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PLAN DE PRUEBAS (TEST PLAN)</w:t>
      </w:r>
    </w:p>
    <w:p>
      <w:pPr>
        <w:jc w:val="center"/>
      </w:pPr>
      <w:r>
        <w:rPr>
          <w:color w:val="595959"/>
          <w:sz w:val="28"/>
        </w:rPr>
        <w:t>UniFootball - Plataforma de Torneos Universitarios de Futbol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1F3864"/>
                <w:sz w:val="20"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F3864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Proyecto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UniFootball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Stack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TypeScript - NestJS (API REST) - React - PostgreSQL - MongoDB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Documento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Test Plan 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Autora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Mariana Ortiz Zermeno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Materia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Calidad de Software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Fecha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Junio 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Estado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Aprobado por QA Lead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1. Introduccion y objetivos del plan de prueba</w:t>
      </w:r>
    </w:p>
    <w:p>
      <w:r>
        <w:rPr>
          <w:b w:val="0"/>
          <w:i w:val="0"/>
          <w:sz w:val="22"/>
        </w:rPr>
        <w:t>UniFootball es una plataforma para gestionar torneos universitarios de futbol: registro y autenticacion de usuarios (jugadores, arbitros y administradores), creacion de torneos y fases, gestion de equipos y plantillas, calendario de partidos, registro de resultados, estadisticas de jugadores, tabla de posiciones, eventos en vivo y notificaciones.</w:t>
      </w:r>
    </w:p>
    <w:p>
      <w:r>
        <w:rPr>
          <w:b w:val="0"/>
          <w:i w:val="0"/>
          <w:sz w:val="22"/>
        </w:rPr>
        <w:t>Este Test Plan define el alcance, el enfoque, los recursos y el calendario de todas las actividades de prueba necesarias para garantizar la calidad del producto antes de su entrega.</w:t>
      </w:r>
    </w:p>
    <w:p>
      <w:r>
        <w:rPr>
          <w:b/>
          <w:i w:val="0"/>
          <w:sz w:val="22"/>
        </w:rPr>
        <w:t>Objetivos del plan:</w:t>
      </w:r>
    </w:p>
    <w:p>
      <w:pPr>
        <w:pStyle w:val="ListBullet"/>
      </w:pPr>
      <w:r>
        <w:t>Verificar que cada funcionalidad cumple con sus criterios de aceptacion.</w:t>
      </w:r>
    </w:p>
    <w:p>
      <w:pPr>
        <w:pStyle w:val="ListBullet"/>
      </w:pPr>
      <w:r>
        <w:t>Asegurar la correccion de la logica de negocio (calculo de tabla de posiciones, marcadores y estadisticas).</w:t>
      </w:r>
    </w:p>
    <w:p>
      <w:pPr>
        <w:pStyle w:val="ListBullet"/>
      </w:pPr>
      <w:r>
        <w:t>Validar la API REST: codigos de estado, validacion de entrada, autenticacion y autorizacion.</w:t>
      </w:r>
    </w:p>
    <w:p>
      <w:pPr>
        <w:pStyle w:val="ListBullet"/>
      </w:pPr>
      <w:r>
        <w:t>Comprobar la integridad de los datos en la BD relacional (PostgreSQL) y la BD NoSQL (MongoDB).</w:t>
      </w:r>
    </w:p>
    <w:p>
      <w:pPr>
        <w:pStyle w:val="ListBullet"/>
      </w:pPr>
      <w:r>
        <w:t>Garantizar que el frontend es usable, accesible y compatible con los navegadores objetivo.</w:t>
      </w:r>
    </w:p>
    <w:p>
      <w:pPr>
        <w:pStyle w:val="ListBullet"/>
      </w:pPr>
      <w:r>
        <w:t>Detectar y gestionar defectos de forma trazable antes del despliegue a produccion.</w:t>
      </w:r>
    </w:p>
    <w:p>
      <w:pPr>
        <w:pStyle w:val="Heading1"/>
      </w:pPr>
      <w:r>
        <w:rPr>
          <w:color w:val="1F3864"/>
        </w:rPr>
        <w:t>2. Alcance: que se prueba y que esta fuera de alcance</w:t>
      </w:r>
    </w:p>
    <w:p>
      <w:pPr>
        <w:pStyle w:val="Heading2"/>
      </w:pPr>
      <w:r>
        <w:rPr>
          <w:color w:val="1F3864"/>
        </w:rPr>
        <w:t>2.1 Dentro del alcance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1F3864"/>
                <w:sz w:val="20"/>
              </w:rPr>
              <w:t>Modulo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F3864"/>
                <w:sz w:val="20"/>
              </w:rPr>
              <w:t>Funcionalidad a probar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Autenticacion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Registro, login, emision/validacion de JWT, listado de usuarios por rol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Torneos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CRUD de torneos, inscripcion de equipos, creacion de fases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Equipos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CRUD de equipos, gestion de plantillas y dorsales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Partidos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Creacion de partidos, registro de resultados, estado en vivo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Estadisticas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Stats de jugador (upsert), totales, tabla de posiciones (recalculo y orden)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Eventos en vivo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Registro de eventos (MongoDB), timeline ordenado por minuto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Notificaciones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Creacion, listado por usuario y marcado como leida (MongoDB)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Roles y permisos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Gateo de acciones admin/arbitro/jugador en el frontend</w:t>
            </w:r>
          </w:p>
        </w:tc>
      </w:tr>
    </w:tbl>
    <w:p>
      <w:pPr>
        <w:pStyle w:val="Heading2"/>
      </w:pPr>
      <w:r>
        <w:rPr>
          <w:color w:val="1F3864"/>
        </w:rPr>
        <w:t>2.2 Fuera del alcance</w:t>
      </w:r>
    </w:p>
    <w:p>
      <w:pPr>
        <w:pStyle w:val="ListBullet"/>
      </w:pPr>
      <w:r>
        <w:t>Pruebas de los servicios gestionados de terceros (proveedor cloud de Postgres/Mongo).</w:t>
      </w:r>
    </w:p>
    <w:p>
      <w:pPr>
        <w:pStyle w:val="ListBullet"/>
      </w:pPr>
      <w:r>
        <w:t>Aplicaciones moviles nativas (el frontend es una SPA web responsive).</w:t>
      </w:r>
    </w:p>
    <w:p>
      <w:pPr>
        <w:pStyle w:val="ListBullet"/>
      </w:pPr>
      <w:r>
        <w:t>Internacionalizacion / multi-idioma (la interfaz esta en espanol).</w:t>
      </w:r>
    </w:p>
    <w:p>
      <w:pPr>
        <w:pStyle w:val="ListBullet"/>
      </w:pPr>
      <w:r>
        <w:t>Pasarela de pagos (el proyecto no maneja transacciones economicas).</w:t>
      </w:r>
    </w:p>
    <w:p>
      <w:pPr>
        <w:pStyle w:val="Heading1"/>
      </w:pPr>
      <w:r>
        <w:rPr>
          <w:color w:val="1F3864"/>
        </w:rPr>
        <w:t>3. Estrategia de prueba por capa</w:t>
      </w:r>
    </w:p>
    <w:p>
      <w:r>
        <w:rPr>
          <w:b w:val="0"/>
          <w:i w:val="0"/>
          <w:sz w:val="22"/>
        </w:rPr>
        <w:t>La estrategia sigue la piramide de pruebas: muchas pruebas unitarias rapidas en la base, menos pruebas de integracion en el medio y pocas pruebas E2E en la cima, complementadas con pruebas de rendimiento y seguridad.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1F3864"/>
                <w:sz w:val="20"/>
              </w:rPr>
              <w:t>Capa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F3864"/>
                <w:sz w:val="20"/>
              </w:rPr>
              <w:t>Que prueba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F3864"/>
                <w:sz w:val="20"/>
              </w:rPr>
              <w:t>Herramienta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F3864"/>
                <w:sz w:val="20"/>
              </w:rPr>
              <w:t>Cobertura objetivo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Unit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Logica de dominio: calculo de puntos (3/1/0), suma de marcadores, validaciones puras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Vitest / Jest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Dominio 90%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Integration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API REST + BD real: endpoints, repositorios, constraints, MongoDB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Supertest + Testcontainers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Servicios 80%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E2E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Flujos completos desde el navegador: login, crear torneo, registrar resultado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Playwright / Cypress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Flujos criticos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Performance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Carga, estres, pico y resistencia sobre los endpoints clave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k6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p95 &lt; 500 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Security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OWASP Top 10: control de acceso, JWT, inyeccion, dependencias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OWASP ZAP + npm audit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 criticas/altas</w:t>
            </w:r>
          </w:p>
        </w:tc>
      </w:tr>
    </w:tbl>
    <w:p>
      <w:pPr>
        <w:pStyle w:val="Heading1"/>
      </w:pPr>
      <w:r>
        <w:rPr>
          <w:color w:val="1F3864"/>
        </w:rPr>
        <w:t>4. Tipos de prueba a ejecutar y justificacion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1F3864"/>
                <w:sz w:val="20"/>
              </w:rPr>
              <w:t>Tipo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F3864"/>
                <w:sz w:val="20"/>
              </w:rPr>
              <w:t>Justificacion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Unitarias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Aislar la logica de negocio critica (standings, marcadores, validaciones) con mocks; rapidas y deterministas.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Integracion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Verificar el contrato real de la API y la persistencia en Postgres y MongoDB, incluyendo constraints y codigos HTTP.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Funcionales / E2E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Validar los flujos de usuario de extremo a extremo y detectar errores de integracion frontend-backend.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Rendimiento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Confirmar que la API soporta la carga esperada en jornadas con partidos en vivo concurrentes.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Seguridad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El sistema maneja credenciales y JWT; se verifica OWASP Top 10, sobre todo control de acceso (riesgo conocido: el rol solo se gatea en el front).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Accesibilidad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Garantizar navegacion por teclado, labels y contraste segun WCAG 2.1.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Compatibilidad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Asegurar funcionamiento en los navegadores y viewports objetivo.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Regresion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Re-ejecutar la suite automatizada en cada cambio para evitar romper funcionalidad existente.</w:t>
            </w:r>
          </w:p>
        </w:tc>
      </w:tr>
    </w:tbl>
    <w:p>
      <w:pPr>
        <w:pStyle w:val="Heading1"/>
      </w:pPr>
      <w:r>
        <w:rPr>
          <w:color w:val="1F3864"/>
        </w:rPr>
        <w:t>5. Criterios de entrada (cuando empezar a probar)</w:t>
      </w:r>
    </w:p>
    <w:p>
      <w:r>
        <w:rPr>
          <w:b w:val="0"/>
          <w:i w:val="0"/>
          <w:sz w:val="22"/>
        </w:rPr>
        <w:t>Se inicia el ciclo de pruebas de un build cuando se cumplen TODAS estas condiciones medibles:</w:t>
      </w:r>
    </w:p>
    <w:p>
      <w:pPr>
        <w:pStyle w:val="ListBullet"/>
      </w:pPr>
      <w:r>
        <w:t>El codigo compila sin errores (tsc) y pasa el linter (ESLint) sin errores.</w:t>
      </w:r>
    </w:p>
    <w:p>
      <w:pPr>
        <w:pStyle w:val="ListBullet"/>
      </w:pPr>
      <w:r>
        <w:t>El build se despliega correctamente en el entorno de pruebas (staging).</w:t>
      </w:r>
    </w:p>
    <w:p>
      <w:pPr>
        <w:pStyle w:val="ListBullet"/>
      </w:pPr>
      <w:r>
        <w:t>El seed de datos (npm run seed) se ejecuta sin errores y deja datos deterministas.</w:t>
      </w:r>
    </w:p>
    <w:p>
      <w:pPr>
        <w:pStyle w:val="ListBullet"/>
      </w:pPr>
      <w:r>
        <w:t>Las historias de usuario a probar tienen criterios de aceptacion definidos.</w:t>
      </w:r>
    </w:p>
    <w:p>
      <w:pPr>
        <w:pStyle w:val="ListBullet"/>
      </w:pPr>
      <w:r>
        <w:t>La documentacion de la API (Swagger en /api/docs) esta disponible y actualizada.</w:t>
      </w:r>
    </w:p>
    <w:p>
      <w:pPr>
        <w:pStyle w:val="ListBullet"/>
      </w:pPr>
      <w:r>
        <w:t>El smoke test basico (login + listar torneos) pasa correctamente.</w:t>
      </w:r>
    </w:p>
    <w:p>
      <w:pPr>
        <w:pStyle w:val="Heading1"/>
      </w:pPr>
      <w:r>
        <w:rPr>
          <w:color w:val="1F3864"/>
        </w:rPr>
        <w:t>6. Criterios de salida (cuando el software esta listo)</w:t>
      </w:r>
    </w:p>
    <w:p>
      <w:r>
        <w:rPr>
          <w:b w:val="0"/>
          <w:i w:val="0"/>
          <w:sz w:val="22"/>
        </w:rPr>
        <w:t>Se considera que el software esta listo para liberar cuando se cumplen estos criterios medibles:</w:t>
      </w:r>
    </w:p>
    <w:p>
      <w:pPr>
        <w:pStyle w:val="ListBullet"/>
      </w:pPr>
      <w:r>
        <w:t>100% de los casos de prueba criticos (Critical/Blocker) ejecutados y en estado Pass.</w:t>
      </w:r>
    </w:p>
    <w:p>
      <w:pPr>
        <w:pStyle w:val="ListBullet"/>
      </w:pPr>
      <w:r>
        <w:t>Minimo 95% del total de casos de prueba ejecutados (Pass + documentados).</w:t>
      </w:r>
    </w:p>
    <w:p>
      <w:pPr>
        <w:pStyle w:val="ListBullet"/>
      </w:pPr>
      <w:r>
        <w:t>Cobertura global de codigo &gt;= 75% (dominio &gt;= 90%, aplicacion &gt;= 80%, controllers &gt;= 70%, repositorios &gt;= 60%).</w:t>
      </w:r>
    </w:p>
    <w:p>
      <w:pPr>
        <w:pStyle w:val="ListBullet"/>
      </w:pPr>
      <w:r>
        <w:t>0 defectos abiertos de severidad Critical o High.</w:t>
      </w:r>
    </w:p>
    <w:p>
      <w:pPr>
        <w:pStyle w:val="ListBullet"/>
      </w:pPr>
      <w:r>
        <w:t>Defectos Medium/Low documentados y con plan de correccion acordado.</w:t>
      </w:r>
    </w:p>
    <w:p>
      <w:pPr>
        <w:pStyle w:val="ListBullet"/>
      </w:pPr>
      <w:r>
        <w:t>Suite de regresion automatizada en verde en el pipeline de CI.</w:t>
      </w:r>
    </w:p>
    <w:p>
      <w:pPr>
        <w:pStyle w:val="ListBullet"/>
      </w:pPr>
      <w:r>
        <w:t>0 vulnerabilidades criticas o altas en npm audit / Snyk.</w:t>
      </w:r>
    </w:p>
    <w:p>
      <w:pPr>
        <w:pStyle w:val="Heading1"/>
      </w:pPr>
      <w:r>
        <w:rPr>
          <w:color w:val="1F3864"/>
        </w:rPr>
        <w:t>7. Criterios de suspension (cuando pausar)</w:t>
      </w:r>
    </w:p>
    <w:p>
      <w:r>
        <w:rPr>
          <w:b w:val="0"/>
          <w:i w:val="0"/>
          <w:sz w:val="22"/>
        </w:rPr>
        <w:t>Las pruebas se suspenden y se devuelve el build a desarrollo si ocurre cualquiera de:</w:t>
      </w:r>
    </w:p>
    <w:p>
      <w:pPr>
        <w:pStyle w:val="ListBullet"/>
      </w:pPr>
      <w:r>
        <w:t>El smoke test falla (no se puede iniciar sesion o la API no responde).</w:t>
      </w:r>
    </w:p>
    <w:p>
      <w:pPr>
        <w:pStyle w:val="ListBullet"/>
      </w:pPr>
      <w:r>
        <w:t>Un defecto bloqueante (Blocker) impide ejecutar mas del 30% de los casos planeados.</w:t>
      </w:r>
    </w:p>
    <w:p>
      <w:pPr>
        <w:pStyle w:val="ListBullet"/>
      </w:pPr>
      <w:r>
        <w:t>El entorno de pruebas esta caido o la BD no es accesible.</w:t>
      </w:r>
    </w:p>
    <w:p>
      <w:pPr>
        <w:pStyle w:val="ListBullet"/>
      </w:pPr>
      <w:r>
        <w:t>El seed no carga datos consistentes, invalidando los resultados esperados.</w:t>
      </w:r>
    </w:p>
    <w:p>
      <w:pPr>
        <w:pStyle w:val="ListBullet"/>
      </w:pPr>
      <w:r>
        <w:t>Se detecta una falla de seguridad critica (p. ej. fuga de credenciales en respuestas o logs).</w:t>
      </w:r>
    </w:p>
    <w:p>
      <w:r>
        <w:rPr>
          <w:b w:val="0"/>
          <w:i/>
          <w:sz w:val="22"/>
        </w:rPr>
        <w:t>Reanudacion: las pruebas se retoman cuando el defecto bloqueante se corrige y el smoke test vuelve a pasar en un build nuevo.</w:t>
      </w:r>
    </w:p>
    <w:p>
      <w:pPr>
        <w:pStyle w:val="Heading1"/>
      </w:pPr>
      <w:r>
        <w:rPr>
          <w:color w:val="1F3864"/>
        </w:rPr>
        <w:t>8. Roles y responsabilidades del equipo de QA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1F3864"/>
                <w:sz w:val="20"/>
              </w:rPr>
              <w:t>Rol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F3864"/>
                <w:sz w:val="20"/>
              </w:rPr>
              <w:t>Responsabilidades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QA Lead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Aprobar el Test Plan, definir criterios de entrada/salida, priorizar defectos y reportar metricas.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QA Engineer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Disenar y ejecutar casos de prueba, registrar defectos, automatizar E2E.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Developer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Escribir unit e integration tests, corregir defectos, mantener cobertura.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DevOps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Mantener entornos (local/staging/prod), pipeline CI/CD, ejecutar pruebas de rendimiento.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Security/Arquitecto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Ejecutar checklist OWASP, threat modeling y revision de dependencias.</w:t>
            </w:r>
          </w:p>
        </w:tc>
      </w:tr>
    </w:tbl>
    <w:p>
      <w:pPr>
        <w:pStyle w:val="Heading1"/>
      </w:pPr>
      <w:r>
        <w:rPr>
          <w:color w:val="1F3864"/>
        </w:rPr>
        <w:t>9. Entornos de prueba: local, staging, produccion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1F3864"/>
                <w:sz w:val="20"/>
              </w:rPr>
              <w:t>Entorno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F3864"/>
                <w:sz w:val="20"/>
              </w:rPr>
              <w:t>Proposito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F3864"/>
                <w:sz w:val="20"/>
              </w:rPr>
              <w:t>Datos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F3864"/>
                <w:sz w:val="20"/>
              </w:rPr>
              <w:t>Diferencias clave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Local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Desarrollo y unit/integration tests del dev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Seed (npm run seed) + Testcontainers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Postgres y Mongo en Docker; CORS a http://localhost:5173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Staging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QA funcional, E2E, rendimiento y seguridad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Seed determinista, datos de prueba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Replica de prod en la nube; misma config que produccion pero con datos ficticios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Produccion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Operacion real (solo smoke test post-deploy)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Datos reales de usuarios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CORS restringido, errores genericos sin stack trace, monitoreo activo</w:t>
            </w:r>
          </w:p>
        </w:tc>
      </w:tr>
    </w:tbl>
    <w:p>
      <w:r>
        <w:rPr>
          <w:b w:val="0"/>
          <w:i/>
          <w:sz w:val="20"/>
        </w:rPr>
        <w:t>Credenciales demo del seed: admin@unifootball.com, referee1@unifootball.com y un jugador (.../@uni.edu), todas con password Password123.</w:t>
      </w:r>
    </w:p>
    <w:p>
      <w:pPr>
        <w:pStyle w:val="Heading1"/>
      </w:pPr>
      <w:r>
        <w:rPr>
          <w:color w:val="1F3864"/>
        </w:rPr>
        <w:t>10. Herramientas utilizadas con justificacion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1F3864"/>
                <w:sz w:val="20"/>
              </w:rPr>
              <w:t>Herramienta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F3864"/>
                <w:sz w:val="20"/>
              </w:rPr>
              <w:t>Uso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F3864"/>
                <w:sz w:val="20"/>
              </w:rPr>
              <w:t>Justificacion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Vitest / Jest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Pruebas unitarias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Rapidas, integradas con TypeScript, soporte de mocks.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Supertest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Pruebas de integracion de la API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Permite probar los endpoints HTTP de NestJS sin levantar un servidor real.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Testcontainers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BD real en pruebas de integracion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Levanta Postgres y MongoDB en Docker para probar contra una BD real y aislada.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Playwright / Cypress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Pruebas E2E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Automatizan flujos de navegador con selectores data-testid y multiples viewports.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k6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Pruebas de rendimiento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Scripting en JS, metricas p95/p99, ideal para load/stress/spike/soak.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OWASP ZAP + npm audit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Pruebas de seguridad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Escaneo OWASP Top 10 y deteccion de dependencias vulnerables.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Swagger (NestJS)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Documentacion de la API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Contrato vivo de los endpoints en /api/docs, base para los casos de API.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ESLint + Prettier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Calidad estatica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Aplican strict TS, no-explicit-any y formato consistente.</w:t>
            </w:r>
          </w:p>
        </w:tc>
      </w:tr>
    </w:tbl>
    <w:p>
      <w:pPr>
        <w:pStyle w:val="Heading1"/>
      </w:pPr>
      <w:r>
        <w:rPr>
          <w:color w:val="1F3864"/>
        </w:rPr>
        <w:t>11. Gestion de defectos: flujo, severidades y prioridades</w:t>
      </w:r>
    </w:p>
    <w:p>
      <w:pPr>
        <w:pStyle w:val="Heading2"/>
      </w:pPr>
      <w:r>
        <w:rPr>
          <w:color w:val="1F3864"/>
        </w:rPr>
        <w:t>11.1 Flujo del ciclo de vida del defecto</w:t>
      </w:r>
    </w:p>
    <w:p>
      <w:r>
        <w:rPr>
          <w:b w:val="0"/>
          <w:i w:val="0"/>
          <w:sz w:val="22"/>
        </w:rPr>
        <w:t>Open  -&gt;  In Progress  -&gt;  Fixed  -&gt;  Verified  -&gt;  Closed   (o Reopened si la verificacion falla).</w:t>
      </w:r>
    </w:p>
    <w:p>
      <w:pPr>
        <w:pStyle w:val="Heading2"/>
      </w:pPr>
      <w:r>
        <w:rPr>
          <w:color w:val="1F3864"/>
        </w:rPr>
        <w:t>11.2 Severidad (impacto tecnico)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1F3864"/>
                <w:sz w:val="20"/>
              </w:rPr>
              <w:t>Severidad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F3864"/>
                <w:sz w:val="20"/>
              </w:rPr>
              <w:t>Definicion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Critical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Caida del sistema o perdida de datos; bloquea el uso (p. ej. login no funciona).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Funcionalidad principal rota sin workaround (p. ej. no se registra el resultado).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Funcionalidad secundaria afectada o con workaround.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Low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Defecto cosmetico o menor (textos, estilos).</w:t>
            </w:r>
          </w:p>
        </w:tc>
      </w:tr>
    </w:tbl>
    <w:p>
      <w:pPr>
        <w:pStyle w:val="Heading2"/>
      </w:pPr>
      <w:r>
        <w:rPr>
          <w:color w:val="1F3864"/>
        </w:rPr>
        <w:t>11.3 Prioridad (urgencia de correccion)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1F3864"/>
                <w:sz w:val="20"/>
              </w:rPr>
              <w:t>Prioridad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F3864"/>
                <w:sz w:val="20"/>
              </w:rPr>
              <w:t>Definicion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Blocker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Debe corregirse de inmediato; detiene la liberacion.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Corregir antes del proximo release.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Corregir cuando sea posible en el sprint.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Low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Backlog; se atiende si hay tiempo.</w:t>
            </w:r>
          </w:p>
        </w:tc>
      </w:tr>
    </w:tbl>
    <w:p>
      <w:pPr>
        <w:pStyle w:val="Heading2"/>
      </w:pPr>
      <w:r>
        <w:rPr>
          <w:color w:val="1F3864"/>
        </w:rPr>
        <w:t>11.4 Campos minimos de un reporte de defecto</w:t>
      </w:r>
    </w:p>
    <w:p>
      <w:r>
        <w:rPr>
          <w:b w:val="0"/>
          <w:i w:val="0"/>
          <w:sz w:val="22"/>
        </w:rPr>
        <w:t>ID unico (BUG-xxx), titulo (que falla, donde y bajo que condicion), descripcion (actual vs esperado), pasos exactos de reproduccion con datos usados, evidencia (capturas/logs/respuestas HTTP), severidad, prioridad, entorno (OS/navegador/version), version del sistema, responsable asignado y estado del ciclo.</w:t>
      </w:r>
    </w:p>
    <w:p>
      <w:pPr>
        <w:pStyle w:val="Heading1"/>
      </w:pPr>
      <w:r>
        <w:rPr>
          <w:color w:val="1F3864"/>
        </w:rPr>
        <w:t>12. Metricas de calidad objetivo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1F3864"/>
                <w:sz w:val="20"/>
              </w:rPr>
              <w:t>Metrica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F3864"/>
                <w:sz w:val="20"/>
              </w:rPr>
              <w:t>Objetivo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Cobertura global de codigo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&gt;= 75%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Cobertura capa de dominio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&gt;= 90%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Cobertura capa de aplicacion (servicios)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&gt;= 80%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Cobertura capa de presentacion (controllers)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&gt;= 70%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Cobertura capa de infraestructura (repositorios)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&gt;= 60%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Casos de prueba ejecutados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&gt;= 95%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Tasa de exito de casos (pass rate)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&gt;= 95%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Defectos criticos/altos abiertos al liberar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Densidad de defectos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&lt; 1 defecto Critical/High por modulo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Rendimiento (p95 endpoints clave)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&lt; 500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Vulnerabilidades criticas/altas (npm audit)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0</w:t>
            </w:r>
          </w:p>
        </w:tc>
      </w:tr>
    </w:tbl>
    <w:p>
      <w:pPr>
        <w:pStyle w:val="Heading1"/>
      </w:pPr>
      <w:r>
        <w:rPr>
          <w:color w:val="1F3864"/>
        </w:rPr>
        <w:t>13. Riesgos identificados y plan de mitigacion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1F3864"/>
                <w:sz w:val="20"/>
              </w:rPr>
              <w:t>Riesgo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F3864"/>
                <w:sz w:val="20"/>
              </w:rPr>
              <w:t>Prob.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F3864"/>
                <w:sz w:val="20"/>
              </w:rPr>
              <w:t>Impacto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F3864"/>
                <w:sz w:val="20"/>
              </w:rPr>
              <w:t>Mitigacion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El rol (admin/arbitro/jugador) solo se valida en el frontend; la API no lo verifica.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Documentar como defecto de seguridad (OWASP A01); anadir guards de rol en el backend y pruebas de autorizacion (usuario A no modifica datos de B).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Datos inconsistentes si el seed no es determinista.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Seed con datos fijos y reproducibles; truncate/rollback entre pruebas de integracion.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Calculo de tabla de posiciones erroneo (puntos/desempate).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Unit tests exhaustivos del calculo (3/1/0) y verificacion de orden por puntos y diferencia de goles.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Dependencia de servicios cloud (Postgres/Mongo) no disponibles.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Baja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Testcontainers en local/CI para no depender de la nube durante las pruebas.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Cobertura insuficiente por tiempo limitado del proyecto.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Medio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Priorizar pruebas por riesgo: primero modulos criticos (auth, partidos, standings).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Inyeccion NoSQL en consultas a MongoDB.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Baja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Sanitizar inputs y usar el ODM (Mongoose) con esquemas tipados; pruebas de seguridad A03.</w:t>
            </w:r>
          </w:p>
        </w:tc>
      </w:tr>
    </w:tbl>
    <w:p/>
    <w:p>
      <w:r>
        <w:rPr>
          <w:b w:val="0"/>
          <w:i/>
          <w:color w:val="595959"/>
          <w:sz w:val="18"/>
        </w:rPr>
        <w:t>Documento versionado en el repositorio del proyecto (control de cambios via git). Cualquier modificacion debe registrarse incrementando la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