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spt0wgMAAFgJAAAOAAAAZHJzL2Uyb0RvYy54bWy0Vttu3DYQfS/QfyD4Hmslay8SLAfbTWwU cBIjTpFnLkWthFIcluRa6/xNvqU/1iF1WXfXbdG0sQEtbzOcOTxnyKvXh1aSR2FsA6qg8cWMEqE4 lI3aFfSXTzevVpRYx1TJJChR0Cdh6evrH3+46nQuEqhBlsIQdKJs3umC1s7pPIosr0XL7AVooXCy AtMyh12zi0rDOvTeyiiZzRZRB6bUBriwFkff9JP0OvivKsHdh6qywhFZUIzNha8J363/RtdXLN8Z puuGD2Gwb4iiZY3CTSdXb5hjZG+aM1dtww1YqNwFhzaCqmq4CDlgNvHsJJtbA3sdctnl3U5PMCG0 Jzh9s1v+/vHekKYsaLKkRLEWz+jW7DUQ7CM4nd7luObW6Ad9b4aBXd/z+R4q0/pfzIQcAqxPE6zi 4AjHwUVyuVot55RwnIvniySeDcDzGk/nzI7XbwfLeZbFSXJuGY0bRz6+KZxOI4nsESf733B6qJkW AX7rMRhxQkb3OG32rDRASkEcpoqI9YCFxR4t4g4/AeYfB2ZYfQf8V0sUbGqmdmJtDHS1YCVGGXtL zGUy9cDb3Hon2+4dlHgqbO8gODqBPJ4l6WIZU4LgJlmWLi+9M5aP6KfZYjGfpwP6yQL/w8lOGLJc G+tuBbTENwpqUDVhJ/Z4Z52P7LjEe1Zw00gZNpGKdAXN5nhGJzNt41DYsmkLupr5vz4qn/BbVQZj xxrZt3EDqQYEfNJ9+u6wPeBCj8QWyifEwkAvYCw42KjBfKGkQ/EW1P62Z0ZQIn9WiGcWp6lXe+ik 82WCHfN8Zvt8himOrgrqKOmbGxcqRJ/RGnGvmgDDMZIhViRbH993Z12ajaz7iKfz+1e120sgODoA hPycBNoTx0d/QhVE4VydWXYZe7CCONPVYpWlgY1H639JDwuyKT1DfAShkIuNNOSRYQlmnAvlekHI fYvM7sfnI0OQCZNJIN6fvHmSPOPfy7Sx7kkKv06qj6LC2oYSTAI9J8/nwdiaoY5DjH8dS3DoPVeY 3eR7kLe/sc4TxePBKIf13lSES2kynv1dYL3xZBF2BuUm47ZRYF5yIBHiYed+/aitHpojjydFWc1v GlT/HbPunhm8A5ESXmYf8FNJQJXD0KLEC++l8f9XlmrfbgA5g6UNowtNL2Mnx2ZloP2M1//aFwOc GnXMnRk7g5IJPiC4WK/DMrx4NXN36kHzsTZ7hn86fGZGDyXQF/T3MF4ALD+phP1afx4K/rE+hDsK r+/AhOGp4d8Hz/vhfI4Pous/AAAA//8DAFBLAwQUAAYACAAAACEAGd1UyN4AAAAGAQAADwAAAGRy cy9kb3ducmV2LnhtbEyPQU/DMAyF70j8h8hI3FjaQmGUptM0AadpEhvStFvWeG21xqmarO3+PeYE Nz8/673P+WKyrRiw940jBfEsAoFUOtNQpeB79/EwB+GDJqNbR6jgih4Wxe1NrjPjRvrCYRsqwSHk M62gDqHLpPRljVb7meuQ2Du53urAsq+k6fXI4baVSRQ9S6sb4oZad7iqsTxvL1bB56jH5WP8PqzP p9X1sEs3+3WMSt3fTcs3EAGn8HcMv/iMDgUzHd2FjBetAn4k8DYFwebrPOHhqCB5eklBFrn8j1/8 AAAA//8DAFBLAQItABQABgAIAAAAIQC2gziS/gAAAOEBAAATAAAAAAAAAAAAAAAAAAAAAABbQ29u dGVudF9UeXBlc10ueG1sUEsBAi0AFAAGAAgAAAAhADj9If/WAAAAlAEAAAsAAAAAAAAAAAAAAAAA LwEAAF9yZWxzLy5yZWxzUEsBAi0AFAAGAAgAAAAhAMWym3TCAwAAWAkAAA4AAAAAAAAAAAAAAAAA LgIAAGRycy9lMm9Eb2MueG1sUEsBAi0AFAAGAAgAAAAhABndVMjeAAAABgEAAA8AAAAAAAAAAAAA AAAAHAYAAGRycy9kb3ducmV2LnhtbFBLBQYAAAAABAAEAPMAAAAnBwAAAAA= 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mhNCwAAAANsAAAAPAAAAZHJzL2Rvd25yZXYueG1sRE/Pa8Iw FL4L+x/CG3izycTJVhtlKIOdJtZN8PZonm2xeQlNZrv/3hwGO358v4vNaDtxoz60jjU8ZQoEceVM y7WGr+P77AVEiMgGO8ek4ZcCbNYPkwJz4wY+0K2MtUghHHLU0MTocylD1ZDFkDlPnLiL6y3GBPta mh6HFG47OVdqKS22nBoa9LRtqLqWP1bD9+flfFqofb2zz35wo5JsX6XW08fxbQUi0hj/xX/uD6Nh nsamL+kHyPUdAAD//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== 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jL46wQAAANsAAAAPAAAAZHJzL2Rvd25yZXYueG1sRI/RagIx FETfBf8hXKFvmq0UsatRakHwSXDtB1yT62Z1c7Nsosa/b4RCH4eZOcMs18m14k59aDwreJ8UIIi1 Nw3XCn6O2/EcRIjIBlvPpOBJAdar4WCJpfEPPtC9irXIEA4lKrAxdqWUQVtyGCa+I87e2fcOY5Z9 LU2Pjwx3rZwWxUw6bDgvWOzo25K+VjenoDun6U5vtptndZzf7OW0l0mTUm+j9LUAESnF//Bfe2cU fHzC60v+AXL1CwAA//8DAFBLAQItABQABgAIAAAAIQDb4fbL7gAAAIUBAAATAAAAAAAAAAAAAAAA AAAAAABbQ29udGVudF9UeXBlc10ueG1sUEsBAi0AFAAGAAgAAAAhAFr0LFu/AAAAFQEAAAsAAAAA AAAAAAAAAAAAHwEAAF9yZWxzLy5yZWxzUEsBAi0AFAAGAAgAAAAhAIaMvjrBAAAA2wAAAA8AAAAA AAAAAAAAAAAABwIAAGRycy9kb3ducmV2LnhtbFBLBQYAAAAAAwADALcAAAD1AgAAAAA= 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Resumen avance 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 de avance proyecto APT</w:t>
            </w:r>
          </w:p>
        </w:tc>
        <w:tc>
          <w:tcPr>
            <w:tcW w:w="7111" w:type="dxa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Proyecto: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ShelfVision AI, auditoría automatizada de quiebres de stock en góndolas de Walmart Chile. 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Integrantes: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Mariana Ramírez, Francisco Sandoval y Nicko Cortes. 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Corte: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21-10-2026.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Actividades realizadas.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El pipeline de visión artificial está completo: recibe una foto de góndola y entrega el porcentaje de espacio libre de la góndola completa, la alerta de quiebre (espacio libre mayor o igual al 30%) y la imagen anotada. Sus etapas son: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Corrección de imagen: dewarping y CLAHE.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Segmentación automática de la góndola y sus repisas con OpenCV.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Detección de productos con YOLO26, entrenado sobre el dataset SKU-110K.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Cálculo de disponibilidad, incluso con repisas inclinadas por cámaras en ángulo.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Pipeline completo por foto y evaluación por lotes contra anotaciones (IoU).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Además, la aplicación web (Django) ya tiene login por perfil (CU00), gestión de usuarios y roles (CU06), carga y análisis de fotos (CU01) alertas con estado para el reponedor (CU02) y exportación de reportes en Excel, CSV y PDF (CU04). Las plantillas de casos de uso y sus diagramas se rehicieron según la aplicación Django. En gestión, el equipo trabaja con ramas, Pull Requests, integración continua y una bitácora del proyecto (PROGRESS.md).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Objetivos específicos cumplidos y cómo.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Diseñar un algoritmo propio con tecnologías actuales para el análisis de imágenes: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cumplido. El pipeline es híbrido: visión clásica (OpenCV) para corregir la imagen y encontrar la góndola y sus repisas, y YOLO26 para detectar productos. El espacio libre se deduce de lo que los productos no cubren en cada repisa.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Procesar imágenes del entorno de operación para distinguir un espacio libre real por quiebre de stock: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cumplido con datasets públicos. Un hueco cuenta como espacio libre solo si mide al menos un ancho de producto, y el quiebre se informa para la góndola completa. Se validó en 44 fotos de Kaggle no usadas al entrenar: la alerta es correcta en el 84% de las fotos (92% con productos envasados). Falta validarlo con imágenes parecidas a las de Walmart, que no comparte las de sus cámaras.</w:t>
            </w:r>
          </w:p>
        </w:tc>
      </w:tr>
      <w:tr w:rsidR="0003309E" w14:paraId="054DAFFB" w14:textId="77777777" w:rsidTr="000A1331">
        <w:trPr/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 mantiene el objetivo general: desarrollar una solución basada en Inteligencia Artificial y Computer Vision que apoye la reposición de productos con la detección automática de quiebres de stock en las góndolas de Walmart.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Los objetivos específicos se reformularon con metas medibles (plan de mejoras, docs/plan-de-mejoras.md):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OE1.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Segmentar automáticamente la góndola y sus repisas con OpenCV antes del detector. Meta: F1 de repisas ≥ 0,80. 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Cumplido: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F1 0,823 contra el dataset SHARD, en 1000 fotos no usadas para ajustar.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OE2.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Detectar productos en góndolas densas con YOLO26. Meta: mAP50 ≥ 0,70 fuera de SKU-110K. 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En curso: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mAP50 0,950 en el test de SKU-110K y 0,713 en 45 fotos de Kaggle no usadas al entrenar. Con la cámara girada 35° baja a 0,637, bajo la meta, así que se planificó un fine-tuning.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OE3.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Calcular el % libre de la góndola completa y alertar con espacio libre ≥ 30%. 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En curso: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36 fotos de productos envasados la alerta es correcta en el 92% y el error medio del % libre es de 6,2 puntos; con frutas y verduras sueltas, fuera del alcance, baja al 50%. Tiempo por foto: 0,51 s (mediana).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OE4.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Entregar el sistema en una aplicación web con login por rol (CU00 a CU06). Meta: 50% de los casos de uso para la Evaluación 2. 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En curso: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CU00, CU01, CU02, CU04 y CU06 operativos (5 de 8, más CU07 por línea de comandos); con esto se alcanza la meta de la Evaluación 2.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OE5.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Validar cada cambio con pruebas automatizadas y cada versión con evaluación por lotes. 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Cumplido: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integración continua en cada Pull Request y evaluación por lotes con IoU.</w:t>
            </w:r>
          </w:p>
        </w:tc>
      </w:tr>
      <w:tr w:rsidR="0003309E" w14:paraId="2FEF1C0D" w14:textId="77777777" w:rsidTr="000A1331">
        <w:trPr/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Ajuste del método.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La Fase 1 proponía entrenar un modelo que reconociera los espacios vacíos. Se reemplazó por un método híbrido: OpenCV corrige la imagen y segmenta la góndola, y después un detector de productos (YOLO26) encuentra los productos. Motivos: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Los datasets públicos grandes anotan productos, no espacios vacíos.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Walmart prefiere un modelo que el equipo pueda explicar.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 segmentación clásica permite medir el espacio libre por repisa aunque la cámara esté en ángulo.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Ajustes de recursos y arquitectura.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El modelo se entrena en una GPU local en vez de Google Colab. La aplicación web se construyó con Django y sesiones, en vez de una API REST con JWT y un frontend React, porque Django ya trae login, roles, bcrypt, protección CSRF y migraciones probadas, y para Walmart la interfaz es opcional.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Ajustes de alcance.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La región de interés la segmenta el sistema y nadie la dibuja a mano (27-09). La profundidad de la góndola es una constante de 25 cm. La alerta se informa para la góndola completa, por pedido del profesor (19-10).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Forma de trabajo.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Sprints con un backlog priorizado (PROGRESS.md), una rama y un Pull Request por tarea, integración continua (pruebas y construcción de la imagen Docker en cada PR) y desarrollo guiado por pruebas en los módulos nuevos.</w:t>
            </w:r>
          </w:p>
        </w:tc>
      </w:tr>
      <w:tr w:rsidR="0003309E" w14:paraId="74E704B1" w14:textId="77777777" w:rsidTr="000A1331">
        <w:trPr/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Todas las evidencias están en el repositorio https://github.com/marianapeachy/capstone: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Segmentación medida contra SHARD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(scripts/evaluate_shard.py): compara las repisas detectadas con las anotadas y entrega precisión, recall y F1. Demuestra OE1.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Entrenamiento y métricas del detector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(docs/training.md e ítem #5 de PROGRESS.md): configuración y mAP de YOLO26. Demuestra OE2.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Plan de pruebas y resultados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(docs/test-plan.md): casos de prueba y resultados por módulo. Demuestra OE2, OE3 y OE5.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Pipeline completo y evaluación por lotes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(scripts/run_pipeline.py, src/pipeline.py): de la foto al % libre, la alerta y la imagen anotada, y la evaluación de un lote con IoU. Demuestra OE3 y OE5.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Aplicación web y base de datos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(web/, docs/auditoria-app-web.md): login por rol, CRUD de usuarios, análisis y alertas guardados en la base de datos, y reportes en Excel, CSV y PDF (src/reporting/export.py). Demuestra OE4 y el modelo de datos.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Análisis de resultados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(docs/analisis-resultados.md): 10 mejores y 10 peores casos y métricas del sistema completo en fotos de Kaggle. Demuestra OE2 y OE3.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README completo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(README.md): solución, decisiones técnicas, datasets y un ejemplo reproducible paso a paso.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Pruebas automatizadas e integración continua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(tests/, .github/workflows/ci.yml): 231 pruebas que corren en cada Pull Request. Demuestra OE5.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Gestión del proyecto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(PROGRESS.md, Anexos/Gestion/Carta Gantt Fase 2.xlsx, docs/plan-de-mejoras.md e historial de Pull Requests): dueño y estado de cada tarea y revisión de cada cambio.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Cómo se resguardó la calidad.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Pruebas automatizadas con pytest, escritas antes del código en los módulos nuevos.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 rama principal solo acepta cambios por Pull Request con las pruebas y la construcción de Docker en verde.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Medición contra datos anotados: una muestra para ajustar el método y otra distinta para confirmar el resultado.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Revisión de la licencia de cada dataset: las fotos de SKU-110K no se muestran ni se modifican.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Auditoría de la aplicación web contra los requisitos, los casos de uso y los mockups antes de publicarla.</w:t>
            </w:r>
          </w:p>
        </w:tc>
      </w:tr>
    </w:tbl>
    <w:tbl>
      <w:tblPr>
        <w:tblStyle w:val="Tablaconcuadrcula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estado de avance 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blHeader/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blHeader/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Competencia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C2. Evaluar y gestionar proyectos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Flujo de trabajo en equipo (ramas, PR, PROGRESS.md)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GitHub, Claude Code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27-09 (1 día)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Ordena el trabajo de 3 personas en paralelo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C2. Evaluar y gestionar proyectos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CI en GitHub Actions y protección de la rama principal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GitHub Actions, Docker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27-09 (1 día)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Mariana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PR y CI en verde obligatorios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Desde el 19-10 no exige aprobación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Datasets: descarga reproducible, conversores y licencias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SKU-110K, SHARD, Kaggle, Roboflow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27-09 al 28-09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Francisco, Mariana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SKU-110K no se puede mostrar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Plan de pruebas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pytest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30-09 al 01-10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Primeros resultados por módulo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Corrección de imagen y recorte de ROI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OpenCV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27-09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Sin calibración de las cámaras de Walmart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ROI automática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Segmentación de góndola y repisas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OpenCV, SHARD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27-09 al 28-09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F1 de repisas 0,823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Detector YOLO26: integración y entrenamiento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Ultralytics, GPU local 8 GB, SKU-110K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29-09 al 07-10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mAP50 0,950 en test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YOLO26 en vez de YOLOv8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Disponibilidad y alerta de quiebre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Python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30-09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Libre ≥ 30%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Ajustada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Góndola completa (19-10)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Repisas inclinadas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OpenCV, YOLO26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01-10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Para cámaras en ángulo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Pipeline completo y evaluación por lotes (CU07)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Python, Docker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10-10 al 18-10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C3. Ingeniería de requisitos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Quiebre por góndola completa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19-10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Pedido del profesor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Verificar el detector fuera de SKU-110K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Kaggle CC0, Roboflow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20-10 al 21-10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mAP50 0,713 de frente; 0,637 a 35°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En curso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Fine-tuning planificado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Reportes Excel, CSV y PDF (CU04)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openpyxl, fpdf2, Django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21-10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Mariana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Página Reportes de la app web; 13 pruebas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Antes del plazo (27-10)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Diseño, modelo y script de la base de datos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Django, SQLite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18-10 al 19-10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Planificado para septiembre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Migraciones de Django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Login, CRUD de usuarios y roles (CU00, CU06)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Django, bcrypt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18-10 al 19-10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22 pruebas de la app web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Django en vez de REST + JWT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Primer demo operativo ante Walmart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App web, pipeline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27-10 al 31-10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Nicko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Sin fotos de SKU-110K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Instalación en el servidor del CITT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Imagen Docker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Por definir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Por definir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Faltan instrucciones del CITT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C3. Ingeniería de requisitos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Registro de requisitos y plazos del curso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docs/curso.md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09-10 al 10-10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C3. Ingeniería de requisitos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Casos de uso y diagramas alineados con Walmart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Plantillas de C.U, Mermaid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09-10 al 10-10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C3. Ingeniería de requisitos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Plantillas de C.U y diagramas según la app Django (#42)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Plantillas de C.U, Mermaid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21-10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Mariana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CU00-CU06 y arquitectura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Sin API REST, JWT ni React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C2. Evaluar y gestionar proyectos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Plan de mejoras de la Fase 1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docs/plan-de-mejoras.md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20-10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Mariana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Plazo 09-10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Con retraso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Terminado el 20-10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C2. Evaluar y gestionar proyectos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Informe intermedio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Word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19-10 al 21-10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Borrador en Fase 2/; entrega 21-10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En curso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Reasignado de Nicko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C1. Diseñar y generar soluciones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Análisis de resultados: 10 mejores y 10 peores casos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Kaggle CC0, pipeline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20-10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Alerta correcta en el 84% de 44 fotos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C2. Evaluar y gestionar proyectos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README completo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README.md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20-10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Francisco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Ejemplo reproducible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C2. Evaluar y gestionar proyectos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Video de demostración (5 a 10 min)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App web, fotos sin SKU-110K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21-10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Nicko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Entrega 21-10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Reasignado de Francisco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C2. Evaluar y gestionar proyectos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Evidencias de avance (diario 2.1 y guía 2.4)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Plantillas del curso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20-10 al 26-10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Mariana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Entrega 26-10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En curso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C2. Evaluar y gestionar proyectos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Feria de informática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Semana del 26-10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Nicko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Día y hora por informar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w="9776" w:type="dxa"/>
            <w:gridSpan w:val="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Competencias del perfil de egreso: C1 = diseñar y generar soluciones de software innovadoras y de calidad, aplicando su ciclo de vida; C2 = evaluar y gestionar proyectos de su área durante todo su ciclo de vida; C3 = diseñar y adaptar los procesos de ingeniería de requisitos. Fuente: Carta Gantt de la Fase 2 (Anexos/Gestion/Carta Gantt Fase 2.xlsx), corte 21-10-2026.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/>
        <w:tc>
          <w:tcPr>
            <w:tcW w:w="5000" w:type="pct"/>
            <w:vAlign w:val="center"/>
          </w:tcPr>
          <w:p>
            <w:pPr>
              <w:spacing w:after="120"/>
              <w:jc w:val="both"/>
            </w:pPr>
            <w:r>
              <w:rPr>
                <w:b/>
                <w:rFonts w:ascii="Calibri" w:hAnsi="Calibri"/>
                <w:color w:val="1F3864" w:themeColor="accent1" w:themeShade="80"/>
              </w:rPr>
              <w:t xml:space="preserve">Factores que han facilitado y/o dificultado el desarrollo de mi plan de trabajo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Facilitadores: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Datasets públicos con licencia académica: SKU-110K para entrenar el detector y SHARD, que anota las repisas, para medir la segmentación sin etiquetar a mano.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 integración continua detecta errores antes de que lleguen a la rama principal.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Asistentes de programación con reglas compartidas (CLAUDE.md) y una bitácora común (PROGRESS.md).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Las reuniones con Walmart (03-09, 16-09 y 30-09) dejaron criterios claros; por ejemplo, que cualquier criterio del equipo es válido si se justifica ante el negocio.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Dificultades y acciones: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Walmart no comparte imágenes de sus cámaras ni su dataset de evaluación.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Acción: se usan datasets públicos parecidos (SHARD, Kaggle, Roboflow), se generan vistas oblicuas sintéticas y se propone que Walmart ejecute el sistema (imagen Docker) en sus instalaciones y entregue solo las métricas.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La licencia de SKU-110K prohíbe mostrar o modificar sus fotos.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Acción: se usa solo para entrenar y medir; las demos y el análisis de casos usan otros datasets.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Cambios de alcance durante el semestre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(región de interés automática y alerta por góndola completa). Acción: se registran en docs/curso.md y PROGRESS.md y se implementan como tareas separadas.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Entrenamiento en Windows con una GPU de 8 GB.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Acción: se ajustó la configuración del entrenamiento para que corra en esa GPU.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Servidor del CITT sin instrucciones de instalación.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Acción: la imagen Docker queda lista para instalarla cuando lleguen.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Trabajo concentrado en un integrante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(38 de 52 Pull Requests mergeados al 21-10). Acción: cada integrante abre los Pull Requests de sus tareas y revisa los de otro (plan de mejoras, M9).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/>
        <w:tc>
          <w:tcPr>
            <w:tcW w:w="5000" w:type="pct"/>
            <w:vAlign w:val="center"/>
          </w:tcPr>
          <w:p>
            <w:pPr>
              <w:spacing w:after="120"/>
              <w:jc w:val="both"/>
            </w:pPr>
            <w:r>
              <w:rPr>
                <w:b/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Entrenar un modelo que reconozca espacios vacíos: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reemplazada por el detector de productos con segmentación clásica, por los datasets disponibles y para tener un modelo explicable.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Dashboard en React y API REST con JWT: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reemplazada por la aplicación Django con sesiones, para no duplicar trabajo en una interfaz que Walmart considera opcional.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Editor manual de la región de interés: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eliminada, porque el sistema segmenta la góndola automáticamente.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Alerta por repisa: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ajustada a la góndola completa, por pedido del profesor (19-10).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Pruebas contra el dataset de evaluación de Walmart: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ajustadas a que Walmart ejecute el sistema en sus instalaciones y entregue solo las métricas, porque sus imágenes no salen de la empresa (modalidad por confirmar).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Base de datos: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planificada en septiembre como diseño aparte; se hizo el 18 y 19 de octubre junto con la aplicación web, con los modelos y migraciones de Django.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/>
        <w:tc>
          <w:tcPr>
            <w:tcW w:w="5000" w:type="pct"/>
            <w:vAlign w:val="center"/>
          </w:tcPr>
          <w:p>
            <w:pPr>
              <w:spacing w:after="120"/>
              <w:jc w:val="both"/>
            </w:pPr>
            <w:r>
              <w:rPr>
                <w:b/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Plan de mejoras de la Fase 1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(plazo 09-10): terminado el 20-10. Sus diez mejoras se siguen en docs/plan-de-mejoras.md.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Login y CRUD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(pedidos para la semana 8): terminados el 19-10, con atraso.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Semana del 12 al 16 de octubre sin avances de código.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Motivo: </w:t>
            </w:r>
            <w:r>
              <w:rPr>
                <w:rFonts w:ascii="Calibri" w:hAnsi="Calibri" w:cs="Calibri"/>
                <w:b/>
                <w:color w:val="000000"/>
                <w:highlight w:val="yellow"/>
                <w:sz w:val="22"/>
                <w:szCs w:val="22"/>
              </w:rPr>
              <w:t xml:space="preserve">[A completar por el equipo]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Verificar el detector fuera de SKU-110K: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medido con fotos de Kaggle (licencia CC0), vistas oblicuas y Roboflow. De frente cumple la meta (mAP50 0,713), pero a 35° queda en 0,637. Estrategia: fine-tuning con las fotos de Kaggle separadas en entrenamiento y prueba, y aumentación de giros, color y ruido.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Reportes en Excel, CSV y PDF (CU04):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terminado el 21-10 por Mariana Ramírez, antes del plazo (27-10); se mostrará en la demo del 31-10.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Dashboard (CU03) y configuración de cámaras y umbral (CU05):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no iniciados y sin responsable. Estrategia: asignarlos en la próxima reunión del equipo; con CU04 ya se llegó al 50% de los casos de uso para la Evaluación 2.</w:t>
            </w:r>
          </w:p>
          <w:p>
            <w:pPr>
              <w:numPr>
                <w:ilvl w:val="0"/>
                <w:numId w:val="90"/>
              </w:num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Instalación en el servidor del CITT: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bloqueada hasta recibir las instrucciones; la imagen Docker está lista.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360" w:hanging="227"/>
      </w:pPr>
      <w:rPr>
        <w:rFonts w:ascii="Calibri" w:hAnsi="Calibri" w:hint="default"/>
      </w:rPr>
    </w:lvl>
  </w:abstractNum>
  <w:num w:numId="1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