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589378" w14:textId="77777777" w:rsidR="00F03009" w:rsidRDefault="003C51FC">
      <w:pPr>
        <w:spacing w:before="1800"/>
        <w:jc w:val="center"/>
      </w:pPr>
      <w:r>
        <w:rPr>
          <w:color w:val="595959"/>
          <w:sz w:val="24"/>
          <w:szCs w:val="24"/>
        </w:rPr>
        <w:t>Duoc UC · APT122 Proyecto de Título (Capstone)</w:t>
      </w:r>
    </w:p>
    <w:p w14:paraId="221E2701" w14:textId="77777777" w:rsidR="00F03009" w:rsidRDefault="003C51FC">
      <w:pPr>
        <w:spacing w:before="600"/>
        <w:jc w:val="center"/>
      </w:pPr>
      <w:r>
        <w:rPr>
          <w:b/>
          <w:bCs/>
          <w:color w:val="1F4E79"/>
          <w:sz w:val="64"/>
          <w:szCs w:val="64"/>
        </w:rPr>
        <w:t>ShelfVision AI</w:t>
      </w:r>
    </w:p>
    <w:p w14:paraId="79CB24FB" w14:textId="77777777" w:rsidR="00F03009" w:rsidRDefault="003C51FC">
      <w:pPr>
        <w:jc w:val="center"/>
      </w:pPr>
      <w:r>
        <w:rPr>
          <w:sz w:val="32"/>
          <w:szCs w:val="32"/>
        </w:rPr>
        <w:t>Informe intermedio de avance · Fase 2</w:t>
      </w:r>
    </w:p>
    <w:p w14:paraId="0156A64D" w14:textId="77777777" w:rsidR="00F03009" w:rsidRDefault="003C51FC">
      <w:pPr>
        <w:spacing w:before="200"/>
        <w:jc w:val="center"/>
      </w:pPr>
      <w:r>
        <w:rPr>
          <w:i/>
          <w:iCs/>
          <w:sz w:val="24"/>
          <w:szCs w:val="24"/>
        </w:rPr>
        <w:t>Auditoría automatizada de disponibilidad de stock en góndolas de alimentos no perecibles, para Walmart Chile</w:t>
      </w:r>
    </w:p>
    <w:p w14:paraId="743687D9" w14:textId="77777777" w:rsidR="00F03009" w:rsidRDefault="003C51FC">
      <w:pPr>
        <w:spacing w:before="1600"/>
        <w:jc w:val="center"/>
      </w:pPr>
      <w:r>
        <w:rPr>
          <w:b/>
          <w:bCs/>
        </w:rPr>
        <w:t xml:space="preserve">Integrantes: </w:t>
      </w:r>
      <w:r>
        <w:t>Nicko Cortés, Mariana Ramírez y Francisco Sandoval</w:t>
      </w:r>
    </w:p>
    <w:p w14:paraId="6B0692A8" w14:textId="77777777" w:rsidR="00F03009" w:rsidRDefault="003C51FC">
      <w:pPr>
        <w:jc w:val="center"/>
      </w:pPr>
      <w:r>
        <w:rPr>
          <w:b/>
          <w:bCs/>
        </w:rPr>
        <w:t xml:space="preserve">Sección: </w:t>
      </w:r>
      <w:r>
        <w:t>002D</w:t>
      </w:r>
    </w:p>
    <w:p w14:paraId="763521F3" w14:textId="77777777" w:rsidR="00F03009" w:rsidRDefault="003C51FC">
      <w:pPr>
        <w:jc w:val="center"/>
      </w:pPr>
      <w:r>
        <w:rPr>
          <w:b/>
          <w:bCs/>
        </w:rPr>
        <w:t xml:space="preserve">Profesor: </w:t>
      </w:r>
      <w:r>
        <w:t>Arturo Vargas</w:t>
      </w:r>
    </w:p>
    <w:p w14:paraId="6F646F45" w14:textId="77777777" w:rsidR="00F03009" w:rsidRDefault="003C51FC">
      <w:pPr>
        <w:jc w:val="center"/>
      </w:pPr>
      <w:r>
        <w:rPr>
          <w:b/>
          <w:bCs/>
        </w:rPr>
        <w:t xml:space="preserve">Cliente: </w:t>
      </w:r>
      <w:r>
        <w:t>Walmart Chile</w:t>
      </w:r>
    </w:p>
    <w:p w14:paraId="7B0D9DFA" w14:textId="77777777" w:rsidR="00F03009" w:rsidRDefault="003C51FC">
      <w:pPr>
        <w:spacing w:before="400"/>
        <w:jc w:val="center"/>
      </w:pPr>
      <w:r>
        <w:rPr>
          <w:color w:val="595959"/>
        </w:rPr>
        <w:t>2026-10-21 (datos con corte al 2026-10-21)</w:t>
      </w:r>
    </w:p>
    <w:p w14:paraId="54728006" w14:textId="77777777" w:rsidR="00F03009" w:rsidRDefault="003C51FC">
      <w:r>
        <w:br w:type="page"/>
      </w:r>
    </w:p>
    <w:p w14:paraId="47A637ED" w14:textId="77777777" w:rsidR="00F03009" w:rsidRDefault="003C51FC">
      <w:r>
        <w:rPr>
          <w:b/>
          <w:bCs/>
          <w:color w:val="1F4E79"/>
          <w:sz w:val="32"/>
          <w:szCs w:val="32"/>
        </w:rPr>
        <w:lastRenderedPageBreak/>
        <w:t>Índice</w:t>
      </w:r>
    </w:p>
    <w:sdt>
      <w:sdtPr>
        <w:alias w:val="Índice"/>
        <w:id w:val="158122281"/>
      </w:sdtPr>
      <w:sdtContent>
        <w:p w14:paraId="4EBC5F74" w14:textId="65FBD902" w:rsidR="00B677F7" w:rsidRDefault="003C51FC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43351099" w:history="1">
            <w:r>
              <w:rPr>
                <w:rStyle w:val="Hipervnculo"/>
                <w:noProof/>
              </w:rPr>
              <w:t>Resumen</w:t>
            </w:r>
            <w:r>
              <w:rPr>
                <w:noProof/>
              </w:rPr>
              <w:tab/>
              <w:fldChar w:fldCharType="begin"/>
              <w:instrText xml:space="preserve"> PAGEREF _Toc243351099 \h </w:instrText>
              <w:fldChar w:fldCharType="separate"/>
              <w:t>3</w:t>
              <w:fldChar w:fldCharType="end"/>
            </w:r>
          </w:hyperlink>
        </w:p>
        <w:p w14:paraId="2BA6D59C" w14:textId="6EEACB77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01" w:history="1">
            <w:r>
              <w:rPr>
                <w:rStyle w:val="Hipervnculo"/>
                <w:noProof/>
              </w:rPr>
              <w:t>1. Estado de avance</w:t>
            </w:r>
            <w:r>
              <w:rPr>
                <w:noProof/>
              </w:rPr>
              <w:tab/>
              <w:fldChar w:fldCharType="begin"/>
              <w:instrText xml:space="preserve"> PAGEREF _Toc243351101 \h </w:instrText>
              <w:fldChar w:fldCharType="separate"/>
              <w:t>4</w:t>
              <w:fldChar w:fldCharType="end"/>
            </w:r>
          </w:hyperlink>
        </w:p>
        <w:p w14:paraId="3A5D8DCD" w14:textId="6B2483B5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2" w:history="1">
            <w:r>
              <w:rPr>
                <w:rStyle w:val="Hipervnculo"/>
                <w:noProof/>
              </w:rPr>
              <w:t>1.1 Actividades realizadas</w:t>
            </w:r>
            <w:r>
              <w:rPr>
                <w:noProof/>
              </w:rPr>
              <w:tab/>
              <w:fldChar w:fldCharType="begin"/>
              <w:instrText xml:space="preserve"> PAGEREF _Toc243351102 \h </w:instrText>
              <w:fldChar w:fldCharType="separate"/>
              <w:t>4</w:t>
              <w:fldChar w:fldCharType="end"/>
            </w:r>
          </w:hyperlink>
        </w:p>
        <w:p w14:paraId="3215B9EE" w14:textId="3DD21169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3" w:history="1">
            <w:r>
              <w:rPr>
                <w:rStyle w:val="Hipervnculo"/>
                <w:noProof/>
              </w:rPr>
              <w:t>1.2 Estado por módulo</w:t>
            </w:r>
            <w:r>
              <w:rPr>
                <w:noProof/>
              </w:rPr>
              <w:tab/>
              <w:fldChar w:fldCharType="begin"/>
              <w:instrText xml:space="preserve"> PAGEREF _Toc243351103 \h </w:instrText>
              <w:fldChar w:fldCharType="separate"/>
              <w:t>4</w:t>
              <w:fldChar w:fldCharType="end"/>
            </w:r>
          </w:hyperlink>
        </w:p>
        <w:p w14:paraId="068AABBE" w14:textId="01A5156E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4" w:history="1">
            <w:r>
              <w:rPr>
                <w:rStyle w:val="Hipervnculo"/>
                <w:noProof/>
              </w:rPr>
              <w:t>1.3 Casos de uso</w:t>
            </w:r>
            <w:r>
              <w:rPr>
                <w:noProof/>
              </w:rPr>
              <w:tab/>
              <w:fldChar w:fldCharType="begin"/>
              <w:instrText xml:space="preserve"> PAGEREF _Toc243351104 \h </w:instrText>
              <w:fldChar w:fldCharType="separate"/>
              <w:t>5</w:t>
              <w:fldChar w:fldCharType="end"/>
            </w:r>
          </w:hyperlink>
        </w:p>
        <w:p w14:paraId="10EB480E" w14:textId="20A4E0CB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5" w:history="1">
            <w:r>
              <w:rPr>
                <w:rStyle w:val="Hipervnculo"/>
                <w:noProof/>
              </w:rPr>
              <w:t>1.4 Carta Gantt</w:t>
            </w:r>
            <w:r>
              <w:rPr>
                <w:noProof/>
              </w:rPr>
              <w:tab/>
              <w:fldChar w:fldCharType="begin"/>
              <w:instrText xml:space="preserve"> PAGEREF _Toc243351105 \h </w:instrText>
              <w:fldChar w:fldCharType="separate"/>
              <w:t>6</w:t>
              <w:fldChar w:fldCharType="end"/>
            </w:r>
          </w:hyperlink>
        </w:p>
        <w:p w14:paraId="2D38051F" w14:textId="5D2038F0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6" w:history="1">
            <w:r>
              <w:rPr>
                <w:rStyle w:val="Hipervnculo"/>
                <w:noProof/>
              </w:rPr>
              <w:t>1.5 Dificultades y riesgos técnicos</w:t>
            </w:r>
            <w:r>
              <w:rPr>
                <w:noProof/>
              </w:rPr>
              <w:tab/>
              <w:fldChar w:fldCharType="begin"/>
              <w:instrText xml:space="preserve"> PAGEREF _Toc243351106 \h </w:instrText>
              <w:fldChar w:fldCharType="separate"/>
              <w:t>6</w:t>
              <w:fldChar w:fldCharType="end"/>
            </w:r>
          </w:hyperlink>
        </w:p>
        <w:p w14:paraId="59294D67" w14:textId="6F590AD3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7" w:history="1">
            <w:r>
              <w:rPr>
                <w:rStyle w:val="Hipervnculo"/>
                <w:noProof/>
              </w:rPr>
              <w:t>1.6 Próximos pasos</w:t>
            </w:r>
            <w:r>
              <w:rPr>
                <w:noProof/>
              </w:rPr>
              <w:tab/>
              <w:fldChar w:fldCharType="begin"/>
              <w:instrText xml:space="preserve"> PAGEREF _Toc243351107 \h </w:instrText>
              <w:fldChar w:fldCharType="separate"/>
              <w:t>8</w:t>
              <w:fldChar w:fldCharType="end"/>
            </w:r>
          </w:hyperlink>
        </w:p>
        <w:p w14:paraId="208B4BC6" w14:textId="3A021938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08" w:history="1">
            <w:r>
              <w:rPr>
                <w:rStyle w:val="Hipervnculo"/>
                <w:noProof/>
              </w:rPr>
              <w:t>2. Documentación técnica (README)</w:t>
            </w:r>
            <w:r>
              <w:rPr>
                <w:noProof/>
              </w:rPr>
              <w:tab/>
              <w:fldChar w:fldCharType="begin"/>
              <w:instrText xml:space="preserve"> PAGEREF _Toc243351108 \h </w:instrText>
              <w:fldChar w:fldCharType="separate"/>
              <w:t>10</w:t>
              <w:fldChar w:fldCharType="end"/>
            </w:r>
          </w:hyperlink>
        </w:p>
        <w:p w14:paraId="1AE6BF3A" w14:textId="56E67195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9" w:history="1">
            <w:r>
              <w:rPr>
                <w:rStyle w:val="Hipervnculo"/>
                <w:noProof/>
              </w:rPr>
              <w:t>2.1 Datasets</w:t>
            </w:r>
            <w:r>
              <w:rPr>
                <w:noProof/>
              </w:rPr>
              <w:tab/>
              <w:fldChar w:fldCharType="begin"/>
              <w:instrText xml:space="preserve"> PAGEREF _Toc243351109 \h </w:instrText>
              <w:fldChar w:fldCharType="separate"/>
              <w:t>10</w:t>
              <w:fldChar w:fldCharType="end"/>
            </w:r>
          </w:hyperlink>
        </w:p>
        <w:p w14:paraId="2142D4D0" w14:textId="5DCBEDB1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0" w:history="1">
            <w:r>
              <w:rPr>
                <w:rStyle w:val="Hipervnculo"/>
                <w:noProof/>
              </w:rPr>
              <w:t>3. Análisis de resultados preliminares</w:t>
            </w:r>
            <w:r>
              <w:rPr>
                <w:noProof/>
              </w:rPr>
              <w:tab/>
              <w:fldChar w:fldCharType="begin"/>
              <w:instrText xml:space="preserve"> PAGEREF _Toc243351110 \h </w:instrText>
              <w:fldChar w:fldCharType="separate"/>
              <w:t>12</w:t>
              <w:fldChar w:fldCharType="end"/>
            </w:r>
          </w:hyperlink>
        </w:p>
        <w:p w14:paraId="1BEAE0A5" w14:textId="58B5D4BB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1" w:history="1">
            <w:r>
              <w:rPr>
                <w:rStyle w:val="Hipervnculo"/>
                <w:noProof/>
              </w:rPr>
              <w:t>3.1 Método</w:t>
            </w:r>
            <w:r>
              <w:rPr>
                <w:noProof/>
              </w:rPr>
              <w:tab/>
              <w:fldChar w:fldCharType="begin"/>
              <w:instrText xml:space="preserve"> PAGEREF _Toc243351111 \h </w:instrText>
              <w:fldChar w:fldCharType="separate"/>
              <w:t>12</w:t>
              <w:fldChar w:fldCharType="end"/>
            </w:r>
          </w:hyperlink>
        </w:p>
        <w:p w14:paraId="1CB8CC72" w14:textId="19A17D66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2" w:history="1">
            <w:r>
              <w:rPr>
                <w:rStyle w:val="Hipervnculo"/>
                <w:noProof/>
              </w:rPr>
              <w:t>3.2 Métricas</w:t>
            </w:r>
            <w:r>
              <w:rPr>
                <w:noProof/>
              </w:rPr>
              <w:tab/>
              <w:fldChar w:fldCharType="begin"/>
              <w:instrText xml:space="preserve"> PAGEREF _Toc243351112 \h </w:instrText>
              <w:fldChar w:fldCharType="separate"/>
              <w:t>12</w:t>
              <w:fldChar w:fldCharType="end"/>
            </w:r>
          </w:hyperlink>
        </w:p>
        <w:p w14:paraId="7887F539" w14:textId="397710AE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3" w:history="1">
            <w:r>
              <w:rPr>
                <w:rStyle w:val="Hipervnculo"/>
                <w:noProof/>
              </w:rPr>
              <w:t>3.3 Diez mejores casos</w:t>
            </w:r>
            <w:r>
              <w:rPr>
                <w:noProof/>
              </w:rPr>
              <w:tab/>
              <w:fldChar w:fldCharType="begin"/>
              <w:instrText xml:space="preserve"> PAGEREF _Toc243351113 \h </w:instrText>
              <w:fldChar w:fldCharType="separate"/>
              <w:t>13</w:t>
              <w:fldChar w:fldCharType="end"/>
            </w:r>
          </w:hyperlink>
        </w:p>
        <w:p w14:paraId="12D7744F" w14:textId="33F475AC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4" w:history="1">
            <w:r>
              <w:rPr>
                <w:rStyle w:val="Hipervnculo"/>
                <w:noProof/>
              </w:rPr>
              <w:t>3.4 Diez peores casos</w:t>
            </w:r>
            <w:r>
              <w:rPr>
                <w:noProof/>
              </w:rPr>
              <w:tab/>
              <w:fldChar w:fldCharType="begin"/>
              <w:instrText xml:space="preserve"> PAGEREF _Toc243351114 \h </w:instrText>
              <w:fldChar w:fldCharType="separate"/>
              <w:t>17</w:t>
              <w:fldChar w:fldCharType="end"/>
            </w:r>
          </w:hyperlink>
        </w:p>
        <w:p w14:paraId="6E95C40D" w14:textId="436907E1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5" w:history="1">
            <w:r>
              <w:rPr>
                <w:rStyle w:val="Hipervnculo"/>
                <w:noProof/>
              </w:rPr>
              <w:t>3.5 Análisis comparativo</w:t>
            </w:r>
            <w:r>
              <w:rPr>
                <w:noProof/>
              </w:rPr>
              <w:tab/>
              <w:fldChar w:fldCharType="begin"/>
              <w:instrText xml:space="preserve"> PAGEREF _Toc243351115 \h </w:instrText>
              <w:fldChar w:fldCharType="separate"/>
              <w:t>21</w:t>
              <w:fldChar w:fldCharType="end"/>
            </w:r>
          </w:hyperlink>
        </w:p>
        <w:p w14:paraId="028F2043" w14:textId="1260CC08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6" w:history="1">
            <w:r>
              <w:rPr>
                <w:rStyle w:val="Hipervnculo"/>
                <w:noProof/>
              </w:rPr>
              <w:t>4. Repositorio y reproducibilidad</w:t>
            </w:r>
            <w:r>
              <w:rPr>
                <w:noProof/>
              </w:rPr>
              <w:tab/>
              <w:fldChar w:fldCharType="begin"/>
              <w:instrText xml:space="preserve"> PAGEREF _Toc243351116 \h </w:instrText>
              <w:fldChar w:fldCharType="separate"/>
              <w:t>23</w:t>
              <w:fldChar w:fldCharType="end"/>
            </w:r>
          </w:hyperlink>
        </w:p>
        <w:p w14:paraId="47D54F6E" w14:textId="183E7765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7" w:history="1">
            <w:r>
              <w:rPr>
                <w:rStyle w:val="Hipervnculo"/>
                <w:noProof/>
              </w:rPr>
              <w:t>5. Conclusiones y plan de mejora</w:t>
            </w:r>
            <w:r>
              <w:rPr>
                <w:noProof/>
              </w:rPr>
              <w:tab/>
              <w:fldChar w:fldCharType="begin"/>
              <w:instrText xml:space="preserve"> PAGEREF _Toc243351117 \h </w:instrText>
              <w:fldChar w:fldCharType="separate"/>
              <w:t>25</w:t>
              <w:fldChar w:fldCharType="end"/>
            </w:r>
          </w:hyperlink>
        </w:p>
        <w:p w14:paraId="5D55056E" w14:textId="0A413D9A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8" w:history="1">
            <w:r>
              <w:rPr>
                <w:rStyle w:val="Hipervnculo"/>
                <w:noProof/>
              </w:rPr>
              <w:t>6. Demostración funcional</w:t>
            </w:r>
            <w:r>
              <w:rPr>
                <w:noProof/>
              </w:rPr>
              <w:tab/>
              <w:fldChar w:fldCharType="begin"/>
              <w:instrText xml:space="preserve"> PAGEREF _Toc243351118 \h </w:instrText>
              <w:fldChar w:fldCharType="separate"/>
              <w:t>27</w:t>
              <w:fldChar w:fldCharType="end"/>
            </w:r>
          </w:hyperlink>
        </w:p>
        <w:p w14:paraId="21BE2EF8" w14:textId="0035F8EE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9" w:history="1">
            <w:r>
              <w:rPr>
                <w:rStyle w:val="Hipervnculo"/>
                <w:noProof/>
              </w:rPr>
              <w:t>7. Reflexiones individuales</w:t>
            </w:r>
            <w:r>
              <w:rPr>
                <w:noProof/>
              </w:rPr>
              <w:tab/>
              <w:fldChar w:fldCharType="begin"/>
              <w:instrText xml:space="preserve"> PAGEREF _Toc243351119 \h </w:instrText>
              <w:fldChar w:fldCharType="separate"/>
              <w:t>27</w:t>
              <w:fldChar w:fldCharType="end"/>
            </w:r>
          </w:hyperlink>
        </w:p>
        <w:p w14:paraId="181CAA0D" w14:textId="3202E124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0" w:history="1">
            <w:r>
              <w:rPr>
                <w:rStyle w:val="Hipervnculo"/>
                <w:noProof/>
              </w:rPr>
              <w:t>Nicko Cortés</w:t>
            </w:r>
            <w:r>
              <w:rPr>
                <w:noProof/>
              </w:rPr>
              <w:tab/>
              <w:fldChar w:fldCharType="begin"/>
              <w:instrText xml:space="preserve"> PAGEREF _Toc243351120 \h </w:instrText>
              <w:fldChar w:fldCharType="separate"/>
              <w:t>27</w:t>
              <w:fldChar w:fldCharType="end"/>
            </w:r>
          </w:hyperlink>
        </w:p>
        <w:p w14:paraId="1EB472EA" w14:textId="67A98BF5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1" w:history="1">
            <w:r>
              <w:rPr>
                <w:rStyle w:val="Hipervnculo"/>
                <w:noProof/>
              </w:rPr>
              <w:t>Mariana Ramírez</w:t>
            </w:r>
            <w:r>
              <w:rPr>
                <w:noProof/>
              </w:rPr>
              <w:tab/>
              <w:fldChar w:fldCharType="begin"/>
              <w:instrText xml:space="preserve"> PAGEREF _Toc243351121 \h </w:instrText>
              <w:fldChar w:fldCharType="separate"/>
              <w:t>27</w:t>
              <w:fldChar w:fldCharType="end"/>
            </w:r>
          </w:hyperlink>
        </w:p>
        <w:p w14:paraId="0BA94BB6" w14:textId="1F597FF7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2" w:history="1">
            <w:r>
              <w:rPr>
                <w:rStyle w:val="Hipervnculo"/>
                <w:noProof/>
              </w:rPr>
              <w:t>Francisco Sandoval</w:t>
            </w:r>
            <w:r>
              <w:rPr>
                <w:noProof/>
              </w:rPr>
              <w:tab/>
              <w:fldChar w:fldCharType="begin"/>
              <w:instrText xml:space="preserve"> PAGEREF _Toc243351122 \h </w:instrText>
              <w:fldChar w:fldCharType="separate"/>
              <w:t>27</w:t>
              <w:fldChar w:fldCharType="end"/>
            </w:r>
          </w:hyperlink>
        </w:p>
        <w:p w14:paraId="78CA2A47" w14:textId="52C281F8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23" w:history="1">
            <w:r>
              <w:rPr>
                <w:rStyle w:val="Hipervnculo"/>
                <w:noProof/>
              </w:rPr>
              <w:t>Bibliografía</w:t>
            </w:r>
            <w:r>
              <w:rPr>
                <w:noProof/>
              </w:rPr>
              <w:tab/>
              <w:fldChar w:fldCharType="begin"/>
              <w:instrText xml:space="preserve"> PAGEREF _Toc243351123 \h </w:instrText>
              <w:fldChar w:fldCharType="separate"/>
              <w:t>28</w:t>
              <w:fldChar w:fldCharType="end"/>
            </w:r>
          </w:hyperlink>
        </w:p>
        <w:p w14:paraId="7EC4E997" w14:textId="3F935687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24" w:history="1">
            <w:r>
              <w:rPr>
                <w:rStyle w:val="Hipervnculo"/>
                <w:noProof/>
              </w:rPr>
              <w:t>Anexo A. Evidencias: Pull Requests integrados</w:t>
            </w:r>
            <w:r>
              <w:rPr>
                <w:noProof/>
              </w:rPr>
              <w:tab/>
              <w:fldChar w:fldCharType="begin"/>
              <w:instrText xml:space="preserve"> PAGEREF _Toc243351124 \h </w:instrText>
              <w:fldChar w:fldCharType="separate"/>
              <w:t>29</w:t>
              <w:fldChar w:fldCharType="end"/>
            </w:r>
          </w:hyperlink>
        </w:p>
        <w:p w14:paraId="6342332D" w14:textId="77777777" w:rsidR="00F03009" w:rsidRDefault="003C51FC">
          <w:r>
            <w:fldChar w:fldCharType="end"/>
          </w:r>
        </w:p>
      </w:sdtContent>
    </w:sdt>
    <w:p w14:paraId="7DB21FC8" w14:textId="77777777" w:rsidR="00F03009" w:rsidRDefault="003C51FC">
      <w:r>
        <w:br w:type="page"/>
      </w:r>
    </w:p>
    <w:p w14:paraId="357A4513" w14:textId="77777777" w:rsidR="00F03009" w:rsidRDefault="003C51FC">
      <w:pPr>
        <w:pStyle w:val="Ttulo1"/>
      </w:pPr>
      <w:bookmarkStart w:id="0" w:name="_Toc243351099"/>
      <w:r>
        <w:lastRenderedPageBreak/>
        <w:t>Resumen</w:t>
      </w:r>
      <w:bookmarkEnd w:id="0"/>
    </w:p>
    <w:p w14:paraId="2EB8C8D6" w14:textId="77777777" w:rsidR="00F03009" w:rsidRDefault="003C51FC">
      <w:pPr>
        <w:jc w:val="both"/>
      </w:pPr>
      <w:r>
        <w:t>ShelfVision AI detecta quiebres de stock en góndolas de alimentos no perecibles a partir de una foto. El sistema corrige la imagen con visión clásica (OpenCV: corrección de lente y CLAHE), segmenta automáticamente la góndola y sus repisas, detecta los productos con YOLO26 y mide el espacio libre a lo largo de cada repisa. Informa una alerta cuando el espacio libre de la góndola completa es igual o mayor al 30% de su frente. A la fecha de corte están operativos el pipeline completo por foto (con evaluación por lotes contra anotaciones, por IoU) y una aplicación web Django con inicio de sesión por perfil, administración de usuarios y roles, análisis de fotos, ciclo de alertas y reportes exportables en Excel, CSV y PDF. El detector entrenado alcanza mAP50 de 0,950 en el conjunto de prueba de SKU-110K y 0,713 en 45 fotos de otro dominio (Kaggle). Su fine-tuning con fotos de Kaggle sube el mAP50 en 12 fotos de prueba de 0,809 a 0,854 de frente y de 0,701 a 0,818 a 35°, a cambio de bajar el mAP50-95 en SKU-110K de 0,610 a 0,533. Con productos envasados, el sistema completo acierta la alerta en el 92% de las 36 fotos de esa categoría, con un error medio de 6 puntos de espacio libre; sus errores vienen de productos que el detector no encuentra (recall 0,71), de frutas y verduras sueltas (fuera del alcance) y de refrigeradores con vidrio. Faltan el dashboard, la configuración de umbral y cámaras, la instalación en el servidor del CITT y corregir los hallazgos de la auditoría de la aplicación web del 2026-10-21. Este informe resume el avance real, sus evidencias, las dificultades y el plan para llegar al primer demo ante Walmart (a más tardar el 2026-10-31).</w:t>
      </w:r>
    </w:p>
    <w:p w14:paraId="01FD98E8" w14:textId="77777777" w:rsidR="00F03009" w:rsidRDefault="003C51FC">
      <w:r>
        <w:br w:type="page"/>
      </w:r>
    </w:p>
    <w:p w14:paraId="78DFA39E" w14:textId="77777777" w:rsidR="00F03009" w:rsidRDefault="003C51FC">
      <w:pPr>
        <w:pStyle w:val="Ttulo1"/>
      </w:pPr>
      <w:bookmarkStart w:id="1" w:name="_Toc243351101"/>
      <w:r>
        <w:lastRenderedPageBreak/>
        <w:t>1. Estado de avance</w:t>
      </w:r>
      <w:bookmarkEnd w:id="1"/>
    </w:p>
    <w:p w14:paraId="3694CC1A" w14:textId="77777777" w:rsidR="00F03009" w:rsidRDefault="003C51FC">
      <w:pPr>
        <w:pStyle w:val="Ttulo2"/>
      </w:pPr>
      <w:bookmarkStart w:id="2" w:name="_Toc243351102"/>
      <w:r>
        <w:t>1.1 Actividades realizadas</w:t>
      </w:r>
      <w:bookmarkEnd w:id="2"/>
    </w:p>
    <w:p w14:paraId="0566DAFD" w14:textId="77777777" w:rsidR="00F03009" w:rsidRDefault="003C51FC">
      <w:pPr>
        <w:jc w:val="both"/>
      </w:pPr>
      <w:r>
        <w:t xml:space="preserve">El trabajo se organiza en un backlog con ítems numerados (PROGRESS.md), una rama y un Pull Request por ítem, y CI en verde antes de integrar a main (la revisión de otro integrante es opcional desde el 2026-10-21). Entre el 2026-09-27 y el 2026-10-21 </w:t>
      </w:r>
      <w:r>
        <w:rPr/>
        <w:t>se integraron 55 Pull Requests</w:t>
      </w:r>
      <w:r>
        <w:t xml:space="preserve"> (anexo A). Lo realizado, por área:</w:t>
      </w:r>
    </w:p>
    <w:p w14:paraId="55EBD1B5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Gestión y datos:</w:t>
      </w:r>
      <w:r>
        <w:t xml:space="preserve"> flujo de trabajo en equipo con ramas y PR; CI con GitHub Actions (tests y construcción de la imagen Docker) y protección de </w:t>
      </w:r>
      <w:r>
        <w:rPr>
          <w:rFonts w:ascii="Consolas" w:eastAsia="Consolas" w:hAnsi="Consolas" w:cs="Consolas"/>
          <w:sz w:val="20"/>
          <w:szCs w:val="20"/>
        </w:rPr>
        <w:t>main</w:t>
      </w:r>
      <w:r>
        <w:t xml:space="preserve">; descarga reproducible de 6 datasets con verificación y conversión de sus anotaciones a un formato estándar </w:t>
      </w:r>
      <w:r>
        <w:rPr>
          <w:rFonts w:ascii="Consolas" w:eastAsia="Consolas" w:hAnsi="Consolas" w:cs="Consolas"/>
          <w:sz w:val="20"/>
          <w:szCs w:val="20"/>
        </w:rPr>
        <w:t>[x_min, y_min, x_max, y_max]</w:t>
      </w:r>
      <w:r>
        <w:t>; plan de pruebas con trazabilidad a los requisitos.</w:t>
      </w:r>
    </w:p>
    <w:p w14:paraId="52D8F6A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Visión artificial: corrección de imagen (dewarping y CLAHE), segmentación automática de góndola y repisas, recorte de la región de interés, detector YOLO26 entrenado en GPU (50 épocas, dos variantes comparadas) y afinado con fotos fuera de SKU-110K (#33: dos corridas, </w:t>
      </w:r>
      <w:r>
        <w:rPr>
          <w:b/>
          <w:bCs/>
        </w:rPr>
        <w:t>se aceptó la primera</w:t>
      </w:r>
      <w:r>
        <w:rPr>
          <w:b/>
          <w:bCs/>
        </w:rPr>
        <w:t>), cálculo de disponibilidad con niveles de repisa híbridos que siguen repisas inclinadas, y alerta por góndola completa.</w:t>
      </w:r>
    </w:p>
    <w:p w14:paraId="687A4B3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Integración:</w:t>
      </w:r>
      <w:r>
        <w:t xml:space="preserve"> pipeline completo por foto (</w:t>
      </w:r>
      <w:r>
        <w:rPr>
          <w:rFonts w:ascii="Consolas" w:eastAsia="Consolas" w:hAnsi="Consolas" w:cs="Consolas"/>
          <w:sz w:val="20"/>
          <w:szCs w:val="20"/>
        </w:rPr>
        <w:t>scripts/run_pipeline.py</w:t>
      </w:r>
      <w:r>
        <w:t>) con vista anotada, salida JSON y evaluación por lotes contra anotaciones (CU07).</w:t>
      </w:r>
    </w:p>
    <w:p w14:paraId="36A456D2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Aplicación web: Django 6.1 con login por perfil (CU00), administración de usuarios y roles (CU06), análisis de fotos (CU01), ciclo de la alerta (Activa, En proceso, Completada) y reportes en Excel, CSV y PDF (CU04, ítem #7, PR #54). El 2026-10-21 se auditó la app y se abrieron los ítems #49 a #54 con los hallazgos (sección 1.5).</w:t>
      </w:r>
    </w:p>
    <w:p w14:paraId="59A387F6" w14:textId="4FDF46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Documentación: casos de uso y diagramas alineados con los acuerdos con Walmart y rehechos para la app Django (plantillas de CU00, CU01, CU02 y CU06, diagramas de secuencia de CU00 a CU06 y diagrama de arquitectura, con sesiones, formularios y plantillas HTML, sin API REST, JWT ni React; #42, PR #53), plan de mejoras de la Fase 1 (#26, PR #45), evidencias de avance (guía 2.4 en su plantilla oficial y borrador del diario 2.1, #37, PR #46 y #56), registro de requisitos y plazos del curso, auditoría de la aplicación web contra requisitos y mockups, y Carta Gantt de la Fase 2.</w:t>
      </w:r>
    </w:p>
    <w:p w14:paraId="71A3C1C1" w14:textId="77777777" w:rsidR="00F03009" w:rsidRDefault="003C51FC">
      <w:pPr>
        <w:pStyle w:val="Ttulo2"/>
      </w:pPr>
      <w:bookmarkStart w:id="5" w:name="_Toc243351103"/>
      <w:r>
        <w:t>1.2 Estado por módulo</w:t>
      </w:r>
      <w:bookmarkEnd w:id="5"/>
    </w:p>
    <w:p w14:paraId="324CFDB4" w14:textId="77777777" w:rsidR="00F03009" w:rsidRDefault="003C51FC">
      <w:pPr>
        <w:jc w:val="both"/>
      </w:pPr>
      <w:r>
        <w:t>El porcentaje es una estimación del equipo sobre el alcance del MVP de cada módulo, respaldada por la evidencia de la última columna.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1263"/>
        <w:gridCol w:w="812"/>
        <w:gridCol w:w="4605"/>
      </w:tblGrid>
      <w:tr w:rsidR="00F03009" w14:paraId="11AB6E71" w14:textId="77777777">
        <w:trPr>
          <w:tblHeader/>
        </w:trPr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DAE2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E8D6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422C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Avance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61AB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Evidencia</w:t>
            </w:r>
          </w:p>
        </w:tc>
      </w:tr>
      <w:tr w:rsidR="00F03009" w14:paraId="02D68910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8B2F9" w14:textId="77777777" w:rsidR="00F03009" w:rsidRDefault="003C51FC">
            <w:r>
              <w:rPr>
                <w:sz w:val="20"/>
                <w:szCs w:val="20"/>
              </w:rPr>
              <w:t>Pre-procesamiento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src/preprocessing/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6F710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0FD59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425B0" w14:textId="77777777" w:rsidR="00F03009" w:rsidRDefault="003C51FC">
            <w:r>
              <w:rPr>
                <w:sz w:val="20"/>
                <w:szCs w:val="20"/>
              </w:rPr>
              <w:t>Ítems #1-#4 y #15. F1 de repisas 0,823 en SHARD (1.000 fotos de control). Falta validarlo con imágenes tipo cámara de sala (#14, #55).</w:t>
            </w:r>
          </w:p>
        </w:tc>
      </w:tr>
      <w:tr w:rsidR="00F03009" w14:paraId="2CF6FDFA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4E029" w14:textId="77777777" w:rsidR="00F03009" w:rsidRDefault="003C51FC">
            <w:r>
              <w:rPr>
                <w:sz w:val="20"/>
                <w:szCs w:val="20"/>
              </w:rPr>
              <w:t>Detector YOLO26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src/models/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876D3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3336C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8ADF9" w14:textId="77777777" w:rsidR="00F03009" w:rsidRDefault="003C51FC">
            <w:r>
              <w:rPr>
                <w:sz w:val="20"/>
                <w:szCs w:val="20"/>
              </w:rPr>
              <w:t>Ítems #5 y #33. yolo26s: mAP50 0,950 en test de SKU-110K. Afinado (yolo26s-finetune): mAP50 0,854 / 0,837 / 0,818 en 12 fotos de Kaggle (de frente, a 20° y a 35°) y 0,940 en SKU-110K. Faltan el ruido de cámara de sala (#55) y fotos propias (#32).</w:t>
            </w:r>
          </w:p>
        </w:tc>
      </w:tr>
      <w:tr w:rsidR="00F03009" w14:paraId="59C14401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A3577" w14:textId="77777777" w:rsidR="00F03009" w:rsidRDefault="003C51FC">
            <w:r>
              <w:rPr>
                <w:sz w:val="20"/>
                <w:szCs w:val="20"/>
              </w:rPr>
              <w:t>Disponibilidad y alerta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src/postprocessing/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1E14F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D6DB1" w14:textId="77777777" w:rsidR="00F03009" w:rsidRDefault="003C51FC">
            <w:r>
              <w:rPr>
                <w:sz w:val="20"/>
                <w:szCs w:val="20"/>
              </w:rPr>
              <w:t>85%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5D88D" w14:textId="77777777" w:rsidR="00F03009" w:rsidRDefault="003C51FC">
            <w:r>
              <w:rPr>
                <w:sz w:val="20"/>
                <w:szCs w:val="20"/>
              </w:rPr>
              <w:t>Ítems #6, #22 y #40. Falsas alertas con la góndola llena: 4-6% (simulación). Faltan la bodega superior (#31) y los refrigeradores.</w:t>
            </w:r>
          </w:p>
        </w:tc>
      </w:tr>
      <w:tr w:rsidR="00F03009" w14:paraId="2FF71993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CFB3" w14:textId="77777777" w:rsidR="00F03009" w:rsidRDefault="003C51FC">
            <w:r>
              <w:rPr>
                <w:sz w:val="20"/>
                <w:szCs w:val="20"/>
              </w:rPr>
              <w:lastRenderedPageBreak/>
              <w:t>Pipeline y evaluación por lotes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EF11A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43B93" w14:textId="77777777" w:rsidR="00F03009" w:rsidRDefault="003C51FC">
            <w:r>
              <w:rPr>
                <w:sz w:val="20"/>
                <w:szCs w:val="20"/>
              </w:rPr>
              <w:t>95%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E5B07" w14:textId="77777777" w:rsidR="00F03009" w:rsidRDefault="003C51FC">
            <w:r>
              <w:rPr>
                <w:sz w:val="20"/>
                <w:szCs w:val="20"/>
              </w:rPr>
              <w:t>Ítem #8. Mediana de 0,70 s por foto en CPU; métricas IoU por lote (CU07).</w:t>
            </w:r>
          </w:p>
        </w:tc>
      </w:tr>
      <w:tr w:rsidR="00F03009" w14:paraId="64BD548A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CE3CF" w14:textId="77777777" w:rsidR="00F03009" w:rsidRDefault="003C51FC">
            <w:r>
              <w:rPr>
                <w:sz w:val="20"/>
                <w:szCs w:val="20"/>
              </w:rPr>
              <w:t>Reportes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src/reporting/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C5A02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5E873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368EE" w14:textId="40F47200" w:rsidR="00F03009" w:rsidRDefault="003C51FC">
            <w:r>
              <w:rPr>
                <w:sz w:val="20"/>
                <w:szCs w:val="20"/>
              </w:rPr>
              <w:t xml:space="preserve">Vista anotada (#8) y reportes en Excel, CSV y PDF (#7, PR #54), una fila por análisis (fecha, ubicación, % libre de la góndola completa, alerta, estado y quién subió la foto), con protección contra fórmulas maliciosas en Excel y CSV y 13 pruebas. Sin probar con datos de cámaras reales.</w:t>
            </w:r>
          </w:p>
        </w:tc>
      </w:tr>
      <w:tr w:rsidR="00F03009" w14:paraId="29EAEF80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1296B" w14:textId="77777777" w:rsidR="00F03009" w:rsidRDefault="003C51FC">
            <w:r>
              <w:rPr>
                <w:sz w:val="20"/>
                <w:szCs w:val="20"/>
              </w:rPr>
              <w:t>Aplicación web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web/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ECE4F" w14:textId="77777777" w:rsidR="00F03009" w:rsidRDefault="003C51FC">
            <w:r>
              <w:rPr>
                <w:sz w:val="20"/>
                <w:szCs w:val="20"/>
              </w:rPr>
              <w:t>En desarrollo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D5769" w14:textId="77777777" w:rsidR="00F03009" w:rsidRDefault="003C51FC">
            <w:r>
              <w:rPr>
                <w:sz w:val="20"/>
                <w:szCs w:val="20"/>
              </w:rPr>
              <w:t>70%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F1F27" w14:textId="77777777" w:rsidR="00F03009" w:rsidRDefault="003C51FC">
            <w:r>
              <w:rPr>
                <w:sz w:val="20"/>
                <w:szCs w:val="20"/>
              </w:rPr>
              <w:t>Ítems #28 y #7: CU00, CU01, CU04, CU06 y alertas. Faltan dashboard (#43), configuración (#44) y los hallazgos de la auditoría del 2026-10-21 (#49 a #53).</w:t>
            </w:r>
          </w:p>
        </w:tc>
      </w:tr>
      <w:tr w:rsidR="00F03009" w14:paraId="747D9E8C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2D8DE" w14:textId="77777777" w:rsidR="00F03009" w:rsidRDefault="003C51FC">
            <w:r>
              <w:rPr>
                <w:sz w:val="20"/>
                <w:szCs w:val="20"/>
              </w:rPr>
              <w:t>CI y Docker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68E8B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758CA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6259D" w14:textId="77777777" w:rsidR="00F03009" w:rsidRDefault="003C51FC">
            <w:r>
              <w:rPr>
                <w:sz w:val="20"/>
                <w:szCs w:val="20"/>
              </w:rPr>
              <w:t>Ítem #13. Cada PR corre los tests y construye la imagen. Faltan fijar las acciones por commit (#54) y que el contenedor no corra como root (#50).</w:t>
            </w:r>
          </w:p>
        </w:tc>
      </w:tr>
      <w:tr w:rsidR="00F03009" w14:paraId="6BE30AAB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848A3" w14:textId="77777777" w:rsidR="00F03009" w:rsidRDefault="003C51FC">
            <w:r>
              <w:rPr>
                <w:sz w:val="20"/>
                <w:szCs w:val="20"/>
              </w:rPr>
              <w:t>Despliegue en servidor del CITT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75EB9" w14:textId="77777777" w:rsidR="00F03009" w:rsidRDefault="003C51FC">
            <w:r>
              <w:rPr>
                <w:sz w:val="20"/>
                <w:szCs w:val="20"/>
              </w:rPr>
              <w:t>Pendiente (bloqueado)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999F4" w14:textId="77777777" w:rsidR="00F03009" w:rsidRDefault="003C51FC">
            <w:r>
              <w:rPr>
                <w:sz w:val="20"/>
                <w:szCs w:val="20"/>
              </w:rPr>
              <w:t>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3E8B4" w14:textId="77777777" w:rsidR="00F03009" w:rsidRDefault="003C51FC">
            <w:r>
              <w:rPr>
                <w:sz w:val="20"/>
                <w:szCs w:val="20"/>
              </w:rPr>
              <w:t>Ítem #39. Esperando las instrucciones por sección.</w:t>
            </w:r>
          </w:p>
        </w:tc>
      </w:tr>
      <w:tr w:rsidR="00F03009" w14:paraId="08E1F3AE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D34B1" w14:textId="77777777" w:rsidR="00F03009" w:rsidRDefault="003C51FC">
            <w:r>
              <w:rPr>
                <w:sz w:val="20"/>
                <w:szCs w:val="20"/>
              </w:rPr>
              <w:t>Documentación técnica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B136F" w14:textId="77777777" w:rsidR="00F03009" w:rsidRDefault="003C51FC">
            <w:r>
              <w:rPr>
                <w:sz w:val="20"/>
                <w:szCs w:val="20"/>
              </w:rPr>
              <w:t>En desarrollo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57ED0" w14:textId="77777777" w:rsidR="00F03009" w:rsidRDefault="003C51FC">
            <w:r>
              <w:rPr>
                <w:sz w:val="20"/>
                <w:szCs w:val="20"/>
              </w:rPr>
              <w:t>85%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ED298" w14:textId="67F12F9B" w:rsidR="00F03009" w:rsidRDefault="003C51FC">
            <w:r>
              <w:rPr>
                <w:sz w:val="20"/>
                <w:szCs w:val="20"/>
              </w:rPr>
              <w:t xml:space="preserve">README completo (#35), plan de pruebas (con DET-07), guía de entrenamiento y datasets; plantillas de C.U y diagramas rehechos para Django (#42). Faltan el diagrama de base de datos (#48) y cerrar las evidencias de avance (#37: guía 2.4 al corte del 2026-10-21 y diario 2.1 en borrador).</w:t>
            </w:r>
          </w:p>
        </w:tc>
      </w:tr>
    </w:tbl>
    <w:p w14:paraId="5F4E013F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1. Estado de cada módulo al 2026-10-21.</w:t>
      </w:r>
    </w:p>
    <w:p w14:paraId="4E92C014" w14:textId="77777777" w:rsidR="00F03009" w:rsidRDefault="003C51FC">
      <w:pPr>
        <w:pStyle w:val="Ttulo2"/>
      </w:pPr>
      <w:bookmarkStart w:id="6" w:name="_Toc243351104"/>
      <w:r>
        <w:t>1.3 Casos de uso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4"/>
        <w:gridCol w:w="2476"/>
        <w:gridCol w:w="1538"/>
        <w:gridCol w:w="4208"/>
      </w:tblGrid>
      <w:tr w:rsidR="00F03009" w14:paraId="4F199893" w14:textId="77777777">
        <w:trPr>
          <w:tblHeader/>
        </w:trPr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F9235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C.U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8FE62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3A44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23E3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Dónde</w:t>
            </w:r>
          </w:p>
        </w:tc>
      </w:tr>
      <w:tr w:rsidR="00F03009" w14:paraId="395FD456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F1C17" w14:textId="77777777" w:rsidR="00F03009" w:rsidRDefault="003C51FC">
            <w:r>
              <w:rPr>
                <w:sz w:val="20"/>
                <w:szCs w:val="20"/>
              </w:rPr>
              <w:t>CU00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56C49" w14:textId="77777777" w:rsidR="00F03009" w:rsidRDefault="003C51FC">
            <w:r>
              <w:rPr>
                <w:sz w:val="20"/>
                <w:szCs w:val="20"/>
              </w:rPr>
              <w:t>Autenticar usuario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7DC66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F1185" w14:textId="77777777" w:rsidR="00F03009" w:rsidRDefault="003C51FC">
            <w:r>
              <w:rPr>
                <w:sz w:val="20"/>
                <w:szCs w:val="20"/>
              </w:rPr>
              <w:t>Web: login con RUT o correo, vista por perfil, bloqueo tras 5 intentos</w:t>
            </w:r>
          </w:p>
        </w:tc>
      </w:tr>
      <w:tr w:rsidR="00F03009" w14:paraId="5D74D203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1C9D9" w14:textId="77777777" w:rsidR="00F03009" w:rsidRDefault="003C51FC">
            <w:r>
              <w:rPr>
                <w:sz w:val="20"/>
                <w:szCs w:val="20"/>
              </w:rPr>
              <w:t>CU01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9652C" w14:textId="77777777" w:rsidR="00F03009" w:rsidRDefault="003C51FC">
            <w:r>
              <w:rPr>
                <w:sz w:val="20"/>
                <w:szCs w:val="20"/>
              </w:rPr>
              <w:t>Ingestar y analizar imagen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B0C92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E10BC" w14:textId="77777777" w:rsidR="00F03009" w:rsidRDefault="003C51FC">
            <w:r>
              <w:rPr>
                <w:sz w:val="20"/>
                <w:szCs w:val="20"/>
              </w:rPr>
              <w:t>Web y línea de comandos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run_image()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1099878E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B57F" w14:textId="77777777" w:rsidR="00F03009" w:rsidRDefault="003C51FC">
            <w:r>
              <w:rPr>
                <w:sz w:val="20"/>
                <w:szCs w:val="20"/>
              </w:rPr>
              <w:t>CU02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C55E" w14:textId="77777777" w:rsidR="00F03009" w:rsidRDefault="003C51FC">
            <w:r>
              <w:rPr>
                <w:sz w:val="20"/>
                <w:szCs w:val="20"/>
              </w:rPr>
              <w:t>Notificar alerta de quiebre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8721" w14:textId="77777777" w:rsidR="00F03009" w:rsidRPr="00F64F63" w:rsidRDefault="003C51FC">
            <w:pPr>
              <w:rPr/>
            </w:pPr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0F0FB" w14:textId="77777777" w:rsidR="00F03009" w:rsidRDefault="003C51FC">
            <w:r>
              <w:rPr>
                <w:sz w:val="20"/>
                <w:szCs w:val="20"/>
              </w:rPr>
              <w:t>Vista de alertas con su ciclo; sin notificación activa (correo o push)</w:t>
            </w:r>
          </w:p>
        </w:tc>
      </w:tr>
      <w:tr w:rsidR="00F03009" w14:paraId="44D8A2BF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2192A" w14:textId="77777777" w:rsidR="00F03009" w:rsidRDefault="003C51FC">
            <w:r>
              <w:rPr>
                <w:sz w:val="20"/>
                <w:szCs w:val="20"/>
              </w:rPr>
              <w:t>CU03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C6482" w14:textId="77777777" w:rsidR="00F03009" w:rsidRDefault="003C51FC">
            <w:r>
              <w:rPr>
                <w:sz w:val="20"/>
                <w:szCs w:val="20"/>
              </w:rPr>
              <w:t>Dashboard de disponibilidad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899A2" w14:textId="77777777" w:rsidR="00F03009" w:rsidRDefault="003C51FC"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A9D7E" w14:textId="77777777" w:rsidR="00F03009" w:rsidRDefault="003C51FC">
            <w:r>
              <w:rPr>
                <w:sz w:val="20"/>
                <w:szCs w:val="20"/>
              </w:rPr>
              <w:t>Ítem #43</w:t>
            </w:r>
          </w:p>
        </w:tc>
      </w:tr>
      <w:tr w:rsidR="00F03009" w14:paraId="759524A3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472A" w14:textId="77777777" w:rsidR="00F03009" w:rsidRDefault="003C51FC">
            <w:r>
              <w:rPr>
                <w:sz w:val="20"/>
                <w:szCs w:val="20"/>
              </w:rPr>
              <w:t>CU04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EDE8F" w14:textId="77777777" w:rsidR="00F03009" w:rsidRDefault="003C51FC">
            <w:r>
              <w:rPr>
                <w:sz w:val="20"/>
                <w:szCs w:val="20"/>
              </w:rPr>
              <w:t>Exportar reporte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D1F05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BBB16" w14:textId="45CFD54E" w:rsidR="00F03009" w:rsidRDefault="003C51FC">
            <w:r>
              <w:rPr>
                <w:sz w:val="20"/>
                <w:szCs w:val="20"/>
              </w:rPr>
              <w:t xml:space="preserve">Web: página Reportes para el Jefe de Salón y el Administrador (período, pasillo o góndola, y formato Excel, CSV o PDF)</w:t>
            </w:r>
            <w:r>
              <w:t>; sin datos en el período avisa y no genera archivo</w:t>
            </w:r>
          </w:p>
        </w:tc>
      </w:tr>
      <w:tr w:rsidR="00F03009" w14:paraId="1C90384A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B85E9" w14:textId="77777777" w:rsidR="00F03009" w:rsidRDefault="003C51FC">
            <w:r>
              <w:rPr>
                <w:sz w:val="20"/>
                <w:szCs w:val="20"/>
              </w:rPr>
              <w:t>CU05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D2FDC" w14:textId="77777777" w:rsidR="00F03009" w:rsidRDefault="003C51FC">
            <w:r>
              <w:rPr>
                <w:sz w:val="20"/>
                <w:szCs w:val="20"/>
              </w:rPr>
              <w:t>Configurar cámara y umbrales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1DA45" w14:textId="77777777" w:rsidR="00F03009" w:rsidRDefault="003C51FC"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F709F" w14:textId="77777777" w:rsidR="00F03009" w:rsidRDefault="003C51FC">
            <w:r>
              <w:rPr>
                <w:sz w:val="20"/>
                <w:szCs w:val="20"/>
              </w:rPr>
              <w:t>Ítem #44 (hoy el umbral es fijo en 30%)</w:t>
            </w:r>
          </w:p>
        </w:tc>
      </w:tr>
      <w:tr w:rsidR="00F03009" w14:paraId="2A01BB6B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C2F06" w14:textId="77777777" w:rsidR="00F03009" w:rsidRDefault="003C51FC">
            <w:r>
              <w:rPr>
                <w:sz w:val="20"/>
                <w:szCs w:val="20"/>
              </w:rPr>
              <w:lastRenderedPageBreak/>
              <w:t>CU06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4D63E" w14:textId="77777777" w:rsidR="00F03009" w:rsidRDefault="003C51FC">
            <w:r>
              <w:rPr>
                <w:sz w:val="20"/>
                <w:szCs w:val="20"/>
              </w:rPr>
              <w:t>Gestionar cuentas y roles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BD2EE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B619" w14:textId="77777777" w:rsidR="00F03009" w:rsidRDefault="003C51FC">
            <w:r>
              <w:rPr>
                <w:sz w:val="20"/>
                <w:szCs w:val="20"/>
              </w:rPr>
              <w:t>Web: crear, editar y desactivar usuarios; contraseña por enlace de un solo uso</w:t>
            </w:r>
          </w:p>
        </w:tc>
      </w:tr>
      <w:tr w:rsidR="00F03009" w14:paraId="3BA74BE0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FC5A6" w14:textId="77777777" w:rsidR="00F03009" w:rsidRDefault="003C51FC">
            <w:r>
              <w:rPr>
                <w:sz w:val="20"/>
                <w:szCs w:val="20"/>
              </w:rPr>
              <w:t>CU07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E399D" w14:textId="77777777" w:rsidR="00F03009" w:rsidRDefault="003C51FC">
            <w:r>
              <w:rPr>
                <w:sz w:val="20"/>
                <w:szCs w:val="20"/>
              </w:rPr>
              <w:t>Evaluar el sistema con un lote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4FA61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61383" w14:textId="77777777" w:rsidR="00F03009" w:rsidRDefault="003C51FC">
            <w:r>
              <w:rPr>
                <w:sz w:val="20"/>
                <w:szCs w:val="20"/>
              </w:rPr>
              <w:t>Línea de comandos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--annotations</w:t>
            </w:r>
            <w:r>
              <w:rPr>
                <w:sz w:val="20"/>
                <w:szCs w:val="20"/>
              </w:rPr>
              <w:t>), métricas IoU</w:t>
            </w:r>
          </w:p>
        </w:tc>
      </w:tr>
    </w:tbl>
    <w:p w14:paraId="1C16AE90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2. Estado de los 8 casos de uso: 5 implementados y 1 parcial (la Evaluación 2 pide el 50%).</w:t>
      </w:r>
    </w:p>
    <w:p w14:paraId="2D338A27" w14:textId="77777777" w:rsidR="00F03009" w:rsidRDefault="003C51FC">
      <w:pPr>
        <w:pStyle w:val="Ttulo2"/>
      </w:pPr>
      <w:bookmarkStart w:id="8" w:name="_Toc243351105"/>
      <w:r>
        <w:t>1.4 Carta Gantt</w:t>
      </w:r>
      <w:bookmarkEnd w:id="8"/>
    </w:p>
    <w:p w14:paraId="2D47CAB8" w14:textId="77777777" w:rsidR="00F03009" w:rsidRDefault="003C51FC">
      <w:pPr>
        <w:jc w:val="both"/>
      </w:pPr>
      <w:r>
        <w:t xml:space="preserve">La Carta Gantt de la Fase 2 (Anexos/Gestion/Carta Gantt Fase 2.xlsx, actualizada al 2026-10-21) tiene </w:t>
      </w:r>
      <w:r>
        <w:rPr/>
        <w:t>49 actividades: 36 cumplidas, 3 en curso, 9 pendientes y 1 bloqueada</w:t>
      </w:r>
      <w:r>
        <w:t>.</w:t>
      </w:r>
    </w:p>
    <w:p w14:paraId="3638B27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Hitos cumplidos: pipeline de visión completo (2026-10-18), detector entrenado (2026-10-07), cambio de alcance a quiebre por góndola completa (2026-10-19), login, CRUD de usuarios y base de datos (2026-10-19), y, el 2026-10-21, reportes Excel, CSV y PDF (#7), fine-tuning del detector (#33) y plantillas de C.U y diagramas rehechos para Django (#42).</w:t>
      </w:r>
    </w:p>
    <w:p w14:paraId="38223201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Retrasos: el plan de mejoras de la Fase 1 (#26) debía empezar a más tardar el 2026-10-09 y se completó con atraso el 2026-10-20 (PR #45). La aplicación web (#28) se esperaba antes y se completó el 2026-10-19. El informe de avance (#27) se reasignó el 2026-10-19 para no depender de otros ítems y, a la hora de cerrar este documento, siguen pendientes el video (#36) y la reflexión de Nicko. Los reportes (#7, propuestos para el 2026-10-27) se adelantaron al 2026-10-21.</w:t>
      </w:r>
    </w:p>
    <w:p w14:paraId="12E5168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Pendientes con fecha: evidencias de avance (2026-10-26), correcciones de la auditoría de la app web (2026-10-28 al 2026-10-30), primer demo ante Walmart (2026-10-31) y detector con ruido de cámara de sala (2026-11-06).</w:t>
      </w:r>
    </w:p>
    <w:p w14:paraId="799CE092" w14:textId="77777777" w:rsidR="00F03009" w:rsidRDefault="003C51FC">
      <w:pPr>
        <w:pStyle w:val="Ttulo2"/>
      </w:pPr>
      <w:bookmarkStart w:id="10" w:name="_Toc243351106"/>
      <w:r>
        <w:t>1.5 Dificultades y riesgos técnicos</w:t>
      </w:r>
      <w:bookmarkEnd w:id="10"/>
    </w:p>
    <w:p w14:paraId="12604A76" w14:textId="77777777" w:rsidR="00F03009" w:rsidRDefault="003C51FC">
      <w:pPr>
        <w:jc w:val="both"/>
      </w:pPr>
      <w:r>
        <w:t>La auditoría de la aplicación web del 2026-10-21 dejó hallazgos que son riesgos reales y deben cerrarse antes de instalarla en el servidor del CITT (#39): alertas que pueden quedar inconsistentes, una configuración insegura por defecto, cuentas bloqueables por un tercero y fotos sin productos que disparan una alerta crítica. Los responsables y las fechas de los ítems #49 a #55 son una propuesta del autor del informe, a confirmar por cada integrante.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6"/>
        <w:gridCol w:w="2346"/>
        <w:gridCol w:w="3249"/>
        <w:gridCol w:w="1265"/>
      </w:tblGrid>
      <w:tr w:rsidR="00F03009" w14:paraId="7CE9B7A1" w14:textId="77777777">
        <w:trPr>
          <w:tblHeader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54971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Dificultad o riesgo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F2CD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Causa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84E8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99F1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F03009" w14:paraId="76D7E460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6A01D" w14:textId="77777777" w:rsidR="00F03009" w:rsidRDefault="003C51FC">
            <w:r>
              <w:rPr>
                <w:sz w:val="20"/>
                <w:szCs w:val="20"/>
              </w:rPr>
              <w:t>Walmart no comparte imágenes de sus cámaras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93F7F" w14:textId="77777777" w:rsidR="00F03009" w:rsidRDefault="003C51FC">
            <w:r>
              <w:rPr>
                <w:sz w:val="20"/>
                <w:szCs w:val="20"/>
              </w:rPr>
              <w:t>Privacidad de clientes en las fotos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59F23" w14:textId="77777777" w:rsidR="00F03009" w:rsidRDefault="003C51FC">
            <w:r>
              <w:rPr>
                <w:sz w:val="20"/>
                <w:szCs w:val="20"/>
              </w:rPr>
              <w:t>Vistas en ángulo sintéticas desde fotos con licencia que lo permite (#22); proponer que Walmart corra el sistema con su Dataset Oculto y entregue métricas (#21, #24)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6DDCE" w14:textId="77777777" w:rsidR="00F03009" w:rsidRDefault="003C51FC">
            <w:r>
              <w:rPr>
                <w:sz w:val="20"/>
                <w:szCs w:val="20"/>
              </w:rPr>
              <w:t>Mitigado en parte</w:t>
            </w:r>
          </w:p>
        </w:tc>
      </w:tr>
      <w:tr w:rsidR="00F03009" w14:paraId="0442ADF4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12E16" w14:textId="77777777" w:rsidR="00F03009" w:rsidRDefault="003C51FC">
            <w:r>
              <w:rPr>
                <w:sz w:val="20"/>
                <w:szCs w:val="20"/>
              </w:rPr>
              <w:t>Recall del detector baja fuera de SKU-110K (0,644 en Kaggle)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1DB88" w14:textId="77777777" w:rsidR="00F03009" w:rsidRDefault="003C51FC">
            <w:r>
              <w:rPr>
                <w:sz w:val="20"/>
                <w:szCs w:val="20"/>
              </w:rPr>
              <w:t>Se entrenó solo con SKU-110K: otras fotos, ángulos y productos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FCC91" w14:textId="77777777" w:rsidR="00F03009" w:rsidRDefault="003C51FC">
            <w:r>
              <w:rPr>
                <w:sz w:val="20"/>
                <w:szCs w:val="20"/>
              </w:rPr>
              <w:t xml:space="preserve">Fine-tuning con Kaggle CC0 y vistas giradas (#33): el mAP50 sube de 4 a 12 puntos en 12 fotos de prueba, pero el mAP50-95 en SKU-110K baja de 0,610 a 0,533 </w:t>
            </w:r>
            <w:r>
              <w:rPr>
                <w:sz w:val="20"/>
                <w:szCs w:val="20"/>
              </w:rPr>
              <w:t>(se aceptó)</w:t>
            </w:r>
            <w:r>
              <w:rPr>
                <w:sz w:val="20"/>
                <w:szCs w:val="20"/>
              </w:rPr>
              <w:t>. Falta medirlo con fotos propias (#32)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7C08D" w14:textId="77777777" w:rsidR="00F03009" w:rsidRDefault="003C51FC">
            <w:r>
              <w:rPr>
                <w:sz w:val="20"/>
                <w:szCs w:val="20"/>
              </w:rPr>
              <w:t>Mitigado en parte</w:t>
            </w:r>
          </w:p>
        </w:tc>
      </w:tr>
      <w:tr w:rsidR="00F03009" w14:paraId="077E061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81D1F" w14:textId="77777777" w:rsidR="00F03009" w:rsidRDefault="003C51FC">
            <w:r>
              <w:rPr>
                <w:sz w:val="20"/>
                <w:szCs w:val="20"/>
              </w:rPr>
              <w:lastRenderedPageBreak/>
              <w:t>Alertas no atómicas en la app web (#49)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D991" w14:textId="77777777" w:rsidR="00F03009" w:rsidRDefault="003C51FC">
            <w:r>
              <w:rPr>
                <w:sz w:val="20"/>
                <w:szCs w:val="20"/>
              </w:rPr>
              <w:t>Cerrar la alerta anterior, guardar la foto y crear el análisis no van en una transacción: si falla el guardado queda la alerta vieja cerrada sin otra; con dos fotos a la vez quedan dos abiertas; «a1» y «A1» son góndolas distintas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8F6E" w14:textId="77777777" w:rsidR="00F03009" w:rsidRDefault="003C51FC">
            <w:r>
              <w:rPr>
                <w:sz w:val="20"/>
                <w:szCs w:val="20"/>
              </w:rPr>
              <w:t>transaction.atomic(), guardar el archivo antes de cerrar la alerta vieja, actualizar solo si el estado no cambió y normalizar pasillo y góndola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3D43" w14:textId="77777777" w:rsidR="00F03009" w:rsidRDefault="003C51FC">
            <w:r>
              <w:rPr>
                <w:sz w:val="20"/>
                <w:szCs w:val="20"/>
              </w:rPr>
              <w:t>Abierto. Mariana, 2026-10-27</w:t>
            </w:r>
          </w:p>
        </w:tc>
      </w:tr>
      <w:tr w:rsidR="00F03009" w14:paraId="240D1C7B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B5BAC" w14:textId="77777777" w:rsidR="00F03009" w:rsidRDefault="003C51FC">
            <w:r>
              <w:rPr>
                <w:sz w:val="20"/>
                <w:szCs w:val="20"/>
              </w:rPr>
              <w:t>Configuración insegura por defecto (#50)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89062" w14:textId="77777777" w:rsidR="00F03009" w:rsidRDefault="003C51FC">
            <w:r>
              <w:rPr>
                <w:sz w:val="20"/>
                <w:szCs w:val="20"/>
              </w:rPr>
              <w:t>DJANGO_DEBUG vale 1 si no se define (con la clave pública de desarrollo), faltan cookies seguras y redirección a HTTPS, y el contenedor corre como root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7AA3C" w14:textId="77777777" w:rsidR="00F03009" w:rsidRDefault="003C51FC">
            <w:r>
              <w:rPr>
                <w:sz w:val="20"/>
                <w:szCs w:val="20"/>
              </w:rPr>
              <w:t>Debug apagado por defecto, cookies seguras y HTTPS cuando DEBUG es falso, y usuario sin privilegios en el Dockerfile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AA734" w14:textId="77777777" w:rsidR="00F03009" w:rsidRDefault="003C51FC">
            <w:r>
              <w:rPr>
                <w:sz w:val="20"/>
                <w:szCs w:val="20"/>
              </w:rPr>
              <w:t>Abierto. Francisco, 2026-10-27</w:t>
            </w:r>
          </w:p>
        </w:tc>
      </w:tr>
      <w:tr w:rsidR="00F03009" w14:paraId="3F1B551F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A6311" w14:textId="77777777" w:rsidR="00F03009" w:rsidRDefault="003C51FC">
            <w:r>
              <w:rPr>
                <w:sz w:val="20"/>
                <w:szCs w:val="20"/>
              </w:rPr>
              <w:t>Bloqueo de cuentas por un tercero (#51)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7487B" w14:textId="77777777" w:rsidR="00F03009" w:rsidRDefault="003C51FC">
            <w:r>
              <w:rPr>
                <w:sz w:val="20"/>
                <w:szCs w:val="20"/>
              </w:rPr>
              <w:t>Con solo saber el RUT se bloquea la cuenta de cualquiera, también la del único Administrador, y el contador de intentos no es atómico: intentos en paralelo pasan de 5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49790" w14:textId="77777777" w:rsidR="00F03009" w:rsidRDefault="003C51FC">
            <w:r>
              <w:rPr>
                <w:sz w:val="20"/>
                <w:szCs w:val="20"/>
              </w:rPr>
              <w:t>Contar con F() y bloquear por tiempo (ej. 15 min) en vez de desactivar la cuenta; confirmar el cambio de CU00 con el equipo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732FA" w14:textId="77777777" w:rsidR="00F03009" w:rsidRDefault="003C51FC">
            <w:r>
              <w:rPr>
                <w:sz w:val="20"/>
                <w:szCs w:val="20"/>
              </w:rPr>
              <w:t>Abierto. Mariana, 2026-10-28</w:t>
            </w:r>
          </w:p>
        </w:tc>
      </w:tr>
      <w:tr w:rsidR="00F03009" w14:paraId="0F9DAF57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D57DD" w14:textId="77777777" w:rsidR="00F03009" w:rsidRDefault="003C51FC">
            <w:r>
              <w:rPr>
                <w:sz w:val="20"/>
                <w:szCs w:val="20"/>
              </w:rPr>
              <w:t>Foto sin productos detectados (#52)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06558" w14:textId="77777777" w:rsidR="00F03009" w:rsidRDefault="003C51FC">
            <w:r>
              <w:rPr>
                <w:sz w:val="20"/>
                <w:szCs w:val="20"/>
              </w:rPr>
              <w:t>Con 0 detecciones el cálculo da 100% libre y alerta crítica (foto tapada, oscura o sin góndola)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CB351" w14:textId="77777777" w:rsidR="00F03009" w:rsidRDefault="003C51FC">
            <w:r>
              <w:rPr>
                <w:sz w:val="20"/>
                <w:szCs w:val="20"/>
              </w:rPr>
              <w:t>Rechazar el análisis en la app («no se detectaron productos») y definir qué informa run_pipeline.py en ese caso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F5CE" w14:textId="77777777" w:rsidR="00F03009" w:rsidRDefault="003C51FC">
            <w:r>
              <w:rPr>
                <w:sz w:val="20"/>
                <w:szCs w:val="20"/>
              </w:rPr>
              <w:t>Abierto. Mariana, 2026-10-28</w:t>
            </w:r>
          </w:p>
        </w:tc>
      </w:tr>
      <w:tr w:rsidR="00F03009" w14:paraId="4031EC14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C455E" w14:textId="77777777" w:rsidR="00F03009" w:rsidRDefault="003C51FC">
            <w:r>
              <w:rPr>
                <w:sz w:val="20"/>
                <w:szCs w:val="20"/>
              </w:rPr>
              <w:t>Rendimiento y robustez de la app web (#53)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DF9CC" w14:textId="77777777" w:rsidR="00F03009" w:rsidRDefault="003C51FC">
            <w:r>
              <w:rPr>
                <w:sz w:val="20"/>
                <w:szCs w:val="20"/>
              </w:rPr>
              <w:t>Las listas cargan el JSON del resultado sin usarlo; si falla el correo del enlace de contraseña, el usuario queda creado sin contraseña y con un error 500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4C7FF" w14:textId="77777777" w:rsidR="00F03009" w:rsidRDefault="003C51FC">
            <w:r>
              <w:rPr>
                <w:sz w:val="20"/>
                <w:szCs w:val="20"/>
              </w:rPr>
              <w:t>Diferir la carga del resultado en las listas; capturar el error del correo y ofrecer reenviar el enlace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6705" w14:textId="77777777" w:rsidR="00F03009" w:rsidRDefault="003C51FC">
            <w:r>
              <w:rPr>
                <w:sz w:val="20"/>
                <w:szCs w:val="20"/>
              </w:rPr>
              <w:t>Abierto. Mariana, 2026-10-28</w:t>
            </w:r>
          </w:p>
        </w:tc>
      </w:tr>
      <w:tr w:rsidR="00F03009" w14:paraId="163FEB3A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A9D1F" w14:textId="77777777" w:rsidR="00F03009" w:rsidRDefault="003C51FC">
            <w:r>
              <w:rPr>
                <w:sz w:val="20"/>
                <w:szCs w:val="20"/>
              </w:rPr>
              <w:t>Código sin uso y CI sin fijar (#54)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A90A5" w14:textId="77777777" w:rsidR="00F03009" w:rsidRDefault="003C51FC">
            <w:r>
              <w:rPr>
                <w:sz w:val="20"/>
                <w:szCs w:val="20"/>
              </w:rPr>
              <w:t>free_volume_cm3() solo la usan los tests (el Nivel 1 no se informa) y las acciones de CI no están fijadas por commit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BD060" w14:textId="77777777" w:rsidR="00F03009" w:rsidRDefault="003C51FC">
            <w:r>
              <w:rPr>
                <w:sz w:val="20"/>
                <w:szCs w:val="20"/>
              </w:rPr>
              <w:t>Quitar o aislar el código sin uso y fijar las acciones por commit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5C2D3" w14:textId="77777777" w:rsidR="00F03009" w:rsidRDefault="003C51FC">
            <w:r>
              <w:rPr>
                <w:sz w:val="20"/>
                <w:szCs w:val="20"/>
              </w:rPr>
              <w:t>Abierto. Mariana, 2026-10-30</w:t>
            </w:r>
          </w:p>
        </w:tc>
      </w:tr>
      <w:tr w:rsidR="00F03009" w14:paraId="4D88A1BA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FC9FE" w14:textId="77777777" w:rsidR="00F03009" w:rsidRDefault="003C51FC">
            <w:r>
              <w:rPr>
                <w:sz w:val="20"/>
                <w:szCs w:val="20"/>
              </w:rPr>
              <w:t>Sin ruido de cámara de sala en el entrenamiento ni en las pruebas (#55)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4D869" w14:textId="77777777" w:rsidR="00F03009" w:rsidRDefault="003C51FC">
            <w:r>
              <w:rPr>
                <w:sz w:val="20"/>
                <w:szCs w:val="20"/>
              </w:rPr>
              <w:t>SKU-110K y Kaggle son fotos limpias; una cámara fija agrega ruido de sensor, compresión, baja resolución, desenfoque, contraluz, reflejos y personas que tapan la góndola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F0465" w14:textId="77777777" w:rsidR="00F03009" w:rsidRDefault="003C51FC">
            <w:r>
              <w:rPr>
                <w:sz w:val="20"/>
                <w:szCs w:val="20"/>
              </w:rPr>
              <w:t>Función de degradación (solo con fotos que se pueden modificar: Kaggle, SHARD y Roboflow), medir el modelo afinado degradado y, si cae bajo mAP50 0,70, un nuevo fine-tuning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85EC5" w14:textId="77777777" w:rsidR="00F03009" w:rsidRDefault="003C51FC">
            <w:r>
              <w:rPr>
                <w:sz w:val="20"/>
                <w:szCs w:val="20"/>
              </w:rPr>
              <w:t>Abierto. Francisco, 2026-11-06</w:t>
            </w:r>
          </w:p>
        </w:tc>
      </w:tr>
      <w:tr w:rsidR="00F03009" w14:paraId="6266A0EB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14792" w14:textId="77777777" w:rsidR="00F03009" w:rsidRDefault="003C51FC">
            <w:r>
              <w:rPr>
                <w:sz w:val="20"/>
                <w:szCs w:val="20"/>
              </w:rPr>
              <w:lastRenderedPageBreak/>
              <w:t>Falsas alertas en refrigeradores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36E33" w14:textId="77777777" w:rsidR="00F03009" w:rsidRDefault="003C51FC">
            <w:r>
              <w:rPr>
                <w:sz w:val="20"/>
                <w:szCs w:val="20"/>
              </w:rPr>
              <w:t>Marcos entre puertas, reflejos, sombra y vidrio desenfocado cuentan como huecos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8347" w14:textId="77777777" w:rsidR="00F03009" w:rsidRDefault="003C51FC">
            <w:r>
              <w:rPr>
                <w:sz w:val="20"/>
                <w:szCs w:val="20"/>
              </w:rPr>
              <w:t>Excluir zonas desenfocadas y marcos de puerta (propuesta de #34)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41216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2FD526D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849CA" w14:textId="77777777" w:rsidR="00F03009" w:rsidRDefault="003C51FC">
            <w:r>
              <w:rPr>
                <w:sz w:val="20"/>
                <w:szCs w:val="20"/>
              </w:rPr>
              <w:t>Bodega de reserva sobre la góndola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38BE0" w14:textId="77777777" w:rsidR="00F03009" w:rsidRDefault="003C51FC">
            <w:r>
              <w:rPr>
                <w:sz w:val="20"/>
                <w:szCs w:val="20"/>
              </w:rPr>
              <w:t>Sus cajas cuentan como productos y sus huecos como espacio libre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9BA69" w14:textId="77777777" w:rsidR="00F03009" w:rsidRDefault="003C51FC">
            <w:r>
              <w:rPr>
                <w:sz w:val="20"/>
                <w:szCs w:val="20"/>
              </w:rPr>
              <w:t>Excluir el nivel superior o cortar por altura (#31)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12429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68D73F58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EE563" w14:textId="77777777" w:rsidR="00F03009" w:rsidRDefault="003C51FC">
            <w:r>
              <w:rPr>
                <w:sz w:val="20"/>
                <w:szCs w:val="20"/>
              </w:rPr>
              <w:t>Repisas falsas sobre filas de productos iguales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2C90D" w14:textId="77777777" w:rsidR="00F03009" w:rsidRDefault="003C51FC">
            <w:r>
              <w:rPr>
                <w:sz w:val="20"/>
                <w:szCs w:val="20"/>
              </w:rPr>
              <w:t>Los bordes de cajas alineadas parecen repisas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7D981" w14:textId="77777777" w:rsidR="00F03009" w:rsidRDefault="003C51FC">
            <w:r>
              <w:rPr>
                <w:sz w:val="20"/>
                <w:szCs w:val="20"/>
              </w:rPr>
              <w:t>Niveles híbridos con el detector: una línea que cruza productos no es repisa (#22)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00547" w14:textId="77777777" w:rsidR="00F03009" w:rsidRDefault="003C51FC">
            <w:r>
              <w:rPr>
                <w:sz w:val="20"/>
                <w:szCs w:val="20"/>
              </w:rPr>
              <w:t>Resuelto en gran parte</w:t>
            </w:r>
          </w:p>
        </w:tc>
      </w:tr>
      <w:tr w:rsidR="00F03009" w14:paraId="6D0D681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608E8" w14:textId="77777777" w:rsidR="00F03009" w:rsidRDefault="003C51FC">
            <w:r>
              <w:rPr>
                <w:sz w:val="20"/>
                <w:szCs w:val="20"/>
              </w:rPr>
              <w:t>Memoria de video de 8 GB al entrenar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08261" w14:textId="77777777" w:rsidR="00F03009" w:rsidRDefault="003C51FC">
            <w:r>
              <w:rPr>
                <w:sz w:val="20"/>
                <w:szCs w:val="20"/>
              </w:rPr>
              <w:t>Imágenes densas a 1280 px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66B66" w14:textId="77777777" w:rsidR="00F03009" w:rsidRDefault="003C51FC">
            <w:r>
              <w:rPr>
                <w:sz w:val="20"/>
                <w:szCs w:val="20"/>
              </w:rPr>
              <w:t>Batch 1-2, límite de VRAM y entrenamiento por tramos (#5)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30FAE" w14:textId="77777777" w:rsidR="00F03009" w:rsidRDefault="003C51FC">
            <w:r>
              <w:rPr>
                <w:sz w:val="20"/>
                <w:szCs w:val="20"/>
              </w:rPr>
              <w:t>Resuelto</w:t>
            </w:r>
          </w:p>
        </w:tc>
      </w:tr>
      <w:tr w:rsidR="00F03009" w14:paraId="0127B43C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E368F" w14:textId="77777777" w:rsidR="00F03009" w:rsidRDefault="003C51FC">
            <w:r>
              <w:rPr>
                <w:sz w:val="20"/>
                <w:szCs w:val="20"/>
              </w:rPr>
              <w:t>Licencia de SKU-110K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FD275" w14:textId="77777777" w:rsidR="00F03009" w:rsidRDefault="003C51FC">
            <w:r>
              <w:rPr>
                <w:sz w:val="20"/>
                <w:szCs w:val="20"/>
              </w:rPr>
              <w:t>Prohíbe mostrar sus fotos a terceros y modificarlas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9A96D" w14:textId="77777777" w:rsidR="00F03009" w:rsidRDefault="003C51FC">
            <w:r>
              <w:rPr>
                <w:sz w:val="20"/>
                <w:szCs w:val="20"/>
              </w:rPr>
              <w:t>Demos e informe solo con Kaggle CC0, SHARD y Roboflow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562AE" w14:textId="77777777" w:rsidR="00F03009" w:rsidRDefault="003C51FC">
            <w:r>
              <w:rPr>
                <w:sz w:val="20"/>
                <w:szCs w:val="20"/>
              </w:rPr>
              <w:t>Resuelto</w:t>
            </w:r>
          </w:p>
        </w:tc>
      </w:tr>
      <w:tr w:rsidR="00F03009" w14:paraId="7A748285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218F" w14:textId="77777777" w:rsidR="00F03009" w:rsidRDefault="003C51FC">
            <w:r>
              <w:rPr>
                <w:sz w:val="20"/>
                <w:szCs w:val="20"/>
              </w:rPr>
              <w:t>Cambios de alcance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65AE5" w14:textId="77777777" w:rsidR="00F03009" w:rsidRDefault="003C51FC">
            <w:r>
              <w:rPr>
                <w:sz w:val="20"/>
                <w:szCs w:val="20"/>
              </w:rPr>
              <w:t>ROI automática (2026-09-27) y quiebre por góndola completa (2026-10-19)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9D071" w14:textId="77777777" w:rsidR="00F03009" w:rsidRDefault="003C51FC">
            <w:r>
              <w:rPr>
                <w:sz w:val="20"/>
                <w:szCs w:val="20"/>
              </w:rPr>
              <w:t>Retrabajo en código, casos de uso y diagramas (#40, #42)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634E" w14:textId="77777777" w:rsidR="00F03009" w:rsidRDefault="003C51FC">
            <w:r>
              <w:rPr>
                <w:sz w:val="20"/>
                <w:szCs w:val="20"/>
              </w:rPr>
              <w:t>Absorbido</w:t>
            </w:r>
          </w:p>
        </w:tc>
      </w:tr>
      <w:tr w:rsidR="00F03009" w14:paraId="1ADB577C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02AB1" w14:textId="77777777" w:rsidR="00F03009" w:rsidRDefault="003C51FC">
            <w:r>
              <w:rPr>
                <w:sz w:val="20"/>
                <w:szCs w:val="20"/>
              </w:rPr>
              <w:t>Sentido del umbral del 30%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2A43E" w14:textId="3A2B0E44" w:rsidR="00F03009" w:rsidRDefault="003C51FC">
            <w:r>
              <w:rPr>
                <w:sz w:val="20"/>
                <w:szCs w:val="20"/>
              </w:rPr>
              <w:t xml:space="preserve">El acta dice «menos del 30% disponible»; el sistema usa «espacio libre ≥ 30%»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38D22" w14:textId="77777777" w:rsidR="00F03009" w:rsidRDefault="003C51FC">
            <w:r>
              <w:rPr>
                <w:sz w:val="20"/>
                <w:szCs w:val="20"/>
              </w:rPr>
              <w:t>Confirmar con Walmart (#24)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A0414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20A55BC0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7F487" w14:textId="77777777" w:rsidR="00F03009" w:rsidRDefault="003C51FC">
            <w:r>
              <w:rPr>
                <w:sz w:val="20"/>
                <w:szCs w:val="20"/>
              </w:rPr>
              <w:t>Servidor del CITT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CE000" w14:textId="77777777" w:rsidR="00F03009" w:rsidRDefault="003C51FC">
            <w:r>
              <w:rPr>
                <w:sz w:val="20"/>
                <w:szCs w:val="20"/>
              </w:rPr>
              <w:t>Faltan las instrucciones por sección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A0457" w14:textId="77777777" w:rsidR="00F03009" w:rsidRDefault="003C51FC">
            <w:r>
              <w:rPr>
                <w:sz w:val="20"/>
                <w:szCs w:val="20"/>
              </w:rPr>
              <w:t>Imagen Docker lista desde la CI (#13). Antes de instalar, cerrar #50 y el resto de los hallazgos de la auditoría (#39)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55B1D" w14:textId="77777777" w:rsidR="00F03009" w:rsidRDefault="003C51FC">
            <w:r>
              <w:rPr>
                <w:sz w:val="20"/>
                <w:szCs w:val="20"/>
              </w:rPr>
              <w:t>Bloqueado</w:t>
            </w:r>
          </w:p>
        </w:tc>
      </w:tr>
      <w:tr w:rsidR="00F03009" w14:paraId="51AA7265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DA407" w14:textId="77777777" w:rsidR="00F03009" w:rsidRDefault="003C51FC">
            <w:r>
              <w:rPr>
                <w:sz w:val="20"/>
                <w:szCs w:val="20"/>
              </w:rPr>
              <w:t>Carga concentrada en un integrante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A5AC3" w14:textId="77777777" w:rsidR="00F03009" w:rsidRDefault="003C51FC">
            <w:r>
              <w:rPr>
                <w:sz w:val="20"/>
                <w:szCs w:val="20"/>
              </w:rPr>
              <w:t>Los ítems técnicos dependen unos de otros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C9D9" w14:textId="77777777" w:rsidR="00F03009" w:rsidRDefault="003C51FC">
            <w:r>
              <w:rPr>
                <w:sz w:val="20"/>
                <w:szCs w:val="20"/>
              </w:rPr>
              <w:t>Reasignar reportes, demo, evidencias y feria a los otros integrantes (#7, #29, #37, #38)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486F6" w14:textId="77777777" w:rsidR="00F03009" w:rsidRDefault="003C51FC">
            <w:r>
              <w:rPr>
                <w:sz w:val="20"/>
                <w:szCs w:val="20"/>
              </w:rPr>
              <w:t>En curso</w:t>
            </w:r>
          </w:p>
        </w:tc>
      </w:tr>
    </w:tbl>
    <w:p w14:paraId="12F35D2B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3. Dificultades y riesgos técnicos con su causa, acción, estado y, en los abiertos, responsable y fecha propuestos.</w:t>
      </w:r>
    </w:p>
    <w:p w14:paraId="1D49F13F" w14:textId="77777777" w:rsidR="00F03009" w:rsidRDefault="003C51FC">
      <w:pPr>
        <w:pStyle w:val="Ttulo2"/>
      </w:pPr>
      <w:bookmarkStart w:id="12" w:name="_Toc243351107"/>
      <w:r>
        <w:t>1.6 Próximos pasos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93"/>
        <w:gridCol w:w="902"/>
        <w:gridCol w:w="1444"/>
        <w:gridCol w:w="1987"/>
      </w:tblGrid>
      <w:tr w:rsidR="00F03009" w14:paraId="546CB838" w14:textId="77777777">
        <w:trPr>
          <w:tblHeader/>
        </w:trPr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8C15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D52E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292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F159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F03009" w14:paraId="393F2838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41F2C" w14:textId="77777777" w:rsidR="00F03009" w:rsidRDefault="003C51FC">
            <w:r>
              <w:rPr>
                <w:sz w:val="20"/>
                <w:szCs w:val="20"/>
              </w:rPr>
              <w:t>Fine-tuning del detector fuera de SKU-110K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CCB39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D4DA9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8FAED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280AAAD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C92E" w14:textId="77777777" w:rsidR="00F03009" w:rsidRDefault="003C51FC">
            <w:r>
              <w:rPr>
                <w:sz w:val="20"/>
                <w:szCs w:val="20"/>
              </w:rPr>
              <w:t>README completo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0C594" w14:textId="77777777" w:rsidR="00F03009" w:rsidRDefault="003C51FC">
            <w:r>
              <w:rPr>
                <w:sz w:val="20"/>
                <w:szCs w:val="20"/>
              </w:rPr>
              <w:t>#35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8666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D5AA2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12E5F4A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866C6" w14:textId="77777777" w:rsidR="00F03009" w:rsidRDefault="003C51FC">
            <w:r>
              <w:rPr>
                <w:sz w:val="20"/>
                <w:szCs w:val="20"/>
              </w:rPr>
              <w:t>Video de demostración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B9904" w14:textId="77777777" w:rsidR="00F03009" w:rsidRDefault="003C51FC">
            <w:r>
              <w:rPr>
                <w:sz w:val="20"/>
                <w:szCs w:val="20"/>
              </w:rPr>
              <w:t>#36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9F53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FF7E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3874C12B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7195D" w14:textId="77777777" w:rsidR="00F03009" w:rsidRDefault="003C51FC">
            <w:r>
              <w:rPr>
                <w:sz w:val="20"/>
                <w:szCs w:val="20"/>
              </w:rPr>
              <w:t>Evidencias de avance (diario 2.1, guía 2.4)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4B9D6" w14:textId="77777777" w:rsidR="00F03009" w:rsidRDefault="003C51FC">
            <w:r>
              <w:rPr>
                <w:sz w:val="20"/>
                <w:szCs w:val="20"/>
              </w:rPr>
              <w:t>#37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A114C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66030" w14:textId="77777777" w:rsidR="00F03009" w:rsidRDefault="003C51FC">
            <w:r>
              <w:rPr>
                <w:sz w:val="20"/>
                <w:szCs w:val="20"/>
              </w:rPr>
              <w:t>2026-10-26</w:t>
            </w:r>
          </w:p>
        </w:tc>
      </w:tr>
      <w:tr w:rsidR="00F03009" w14:paraId="6D6B7234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35D25" w14:textId="77777777" w:rsidR="00F03009" w:rsidRDefault="003C51FC">
            <w:r>
              <w:rPr>
                <w:sz w:val="20"/>
                <w:szCs w:val="20"/>
              </w:rPr>
              <w:t>Feria de informática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93C11" w14:textId="77777777" w:rsidR="00F03009" w:rsidRDefault="003C51FC">
            <w:r>
              <w:rPr>
                <w:sz w:val="20"/>
                <w:szCs w:val="20"/>
              </w:rPr>
              <w:t>#38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3A1B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C0728" w14:textId="77777777" w:rsidR="00F03009" w:rsidRDefault="003C51FC">
            <w:r>
              <w:rPr>
                <w:sz w:val="20"/>
                <w:szCs w:val="20"/>
              </w:rPr>
              <w:t>Semana del 2026-10-26</w:t>
            </w:r>
          </w:p>
        </w:tc>
      </w:tr>
      <w:tr w:rsidR="00F03009" w14:paraId="2F6A776E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92B94" w14:textId="77777777" w:rsidR="00F03009" w:rsidRDefault="003C51FC">
            <w:r>
              <w:rPr>
                <w:sz w:val="20"/>
                <w:szCs w:val="20"/>
              </w:rPr>
              <w:lastRenderedPageBreak/>
              <w:t>Reportes Excel, CSV y PDF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9BD0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B6C9A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23B51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6823F0E3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48B1C" w14:textId="77777777" w:rsidR="00F03009" w:rsidRDefault="003C51FC">
            <w:r>
              <w:rPr>
                <w:sz w:val="20"/>
                <w:szCs w:val="20"/>
              </w:rPr>
              <w:t>Rehacer C.U y diagrama de arquitectura según la app Django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963F9" w14:textId="77777777" w:rsidR="00F03009" w:rsidRDefault="003C51FC">
            <w:r>
              <w:rPr>
                <w:sz w:val="20"/>
                <w:szCs w:val="20"/>
              </w:rPr>
              <w:t>#42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D2724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3684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0465CCCD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D1BCA" w14:textId="77777777" w:rsidR="00F03009" w:rsidRDefault="003C51FC">
            <w:r>
              <w:rPr>
                <w:sz w:val="20"/>
                <w:szCs w:val="20"/>
              </w:rPr>
              <w:t>Primer demo operativo ante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000BB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D27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DD7A0" w14:textId="77777777" w:rsidR="00F03009" w:rsidRDefault="003C51FC">
            <w:r>
              <w:rPr>
                <w:sz w:val="20"/>
                <w:szCs w:val="20"/>
              </w:rPr>
              <w:t>2026-10-31</w:t>
            </w:r>
          </w:p>
        </w:tc>
      </w:tr>
      <w:tr w:rsidR="00F03009" w14:paraId="77F2665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E8660" w14:textId="77777777" w:rsidR="00F03009" w:rsidRDefault="003C51FC">
            <w:r>
              <w:rPr>
                <w:sz w:val="20"/>
                <w:szCs w:val="20"/>
              </w:rPr>
              <w:t>Alertas atómicas y configuración segura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5E9AA" w14:textId="77777777" w:rsidR="00F03009" w:rsidRDefault="003C51FC">
            <w:r>
              <w:rPr>
                <w:sz w:val="20"/>
                <w:szCs w:val="20"/>
              </w:rPr>
              <w:t>#49, #50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201F7" w14:textId="77777777" w:rsidR="00F03009" w:rsidRDefault="003C51FC">
            <w:r>
              <w:rPr>
                <w:sz w:val="20"/>
                <w:szCs w:val="20"/>
              </w:rPr>
              <w:t>Mariana (#49), Francisco (#50)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22716" w14:textId="77777777" w:rsidR="00F03009" w:rsidRDefault="003C51FC">
            <w:r>
              <w:rPr>
                <w:sz w:val="20"/>
                <w:szCs w:val="20"/>
              </w:rPr>
              <w:t>2026-10-27</w:t>
            </w:r>
          </w:p>
        </w:tc>
      </w:tr>
      <w:tr w:rsidR="00F03009" w14:paraId="1D0642CA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CC816" w14:textId="77777777" w:rsidR="00F03009" w:rsidRDefault="003C51FC">
            <w:r>
              <w:rPr>
                <w:sz w:val="20"/>
                <w:szCs w:val="20"/>
              </w:rPr>
              <w:t>Bloqueo de cuentas por tiempo (CU00)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4BB8E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BD59C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E7CCA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127F728A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D02BF" w14:textId="77777777" w:rsidR="00F03009" w:rsidRDefault="003C51FC">
            <w:r>
              <w:rPr>
                <w:sz w:val="20"/>
                <w:szCs w:val="20"/>
              </w:rPr>
              <w:t>Foto sin productos y robustez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F182E" w14:textId="77777777" w:rsidR="00F03009" w:rsidRDefault="003C51FC">
            <w:r>
              <w:rPr>
                <w:sz w:val="20"/>
                <w:szCs w:val="20"/>
              </w:rPr>
              <w:t>#52, #53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586F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044E3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028CDEE4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9C2D8" w14:textId="77777777" w:rsidR="00F03009" w:rsidRDefault="003C51FC">
            <w:r>
              <w:rPr>
                <w:sz w:val="20"/>
                <w:szCs w:val="20"/>
              </w:rPr>
              <w:t>Limpieza de código y fijar acciones de CI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4A07A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D3127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36DEC" w14:textId="77777777" w:rsidR="00F03009" w:rsidRDefault="003C51FC">
            <w:r>
              <w:rPr>
                <w:sz w:val="20"/>
                <w:szCs w:val="20"/>
              </w:rPr>
              <w:t>2026-10-30</w:t>
            </w:r>
          </w:p>
        </w:tc>
      </w:tr>
      <w:tr w:rsidR="00F03009" w14:paraId="6AD2528C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705F" w14:textId="77777777" w:rsidR="00F03009" w:rsidRDefault="003C51FC">
            <w:r>
              <w:rPr>
                <w:sz w:val="20"/>
                <w:szCs w:val="20"/>
              </w:rPr>
              <w:t>Detector con ruido de cámara de sala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6D86A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9144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BC35A" w14:textId="77777777" w:rsidR="00F03009" w:rsidRDefault="003C51FC">
            <w:r>
              <w:rPr>
                <w:sz w:val="20"/>
                <w:szCs w:val="20"/>
              </w:rPr>
              <w:t>2026-11-06</w:t>
            </w:r>
          </w:p>
        </w:tc>
      </w:tr>
      <w:tr w:rsidR="00F03009" w14:paraId="16C0FC31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5B2A2" w14:textId="77777777" w:rsidR="00F03009" w:rsidRDefault="003C51FC">
            <w:r>
              <w:rPr>
                <w:sz w:val="20"/>
                <w:szCs w:val="20"/>
              </w:rPr>
              <w:t>Dashboard (CU03) y configuración (CU05)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2A85F" w14:textId="77777777" w:rsidR="00F03009" w:rsidRDefault="003C51FC">
            <w:r>
              <w:rPr>
                <w:sz w:val="20"/>
                <w:szCs w:val="20"/>
              </w:rPr>
              <w:t>#43, #44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23534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FECEC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14F92513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7B15B" w14:textId="77777777" w:rsidR="00F03009" w:rsidRDefault="003C51FC">
            <w:r>
              <w:rPr>
                <w:sz w:val="20"/>
                <w:szCs w:val="20"/>
              </w:rPr>
              <w:t>Instalación en el servidor del CITT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BA376" w14:textId="77777777" w:rsidR="00F03009" w:rsidRDefault="003C51FC">
            <w:r>
              <w:rPr>
                <w:sz w:val="20"/>
                <w:szCs w:val="20"/>
              </w:rPr>
              <w:t>#39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AB093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4AE8C" w14:textId="77777777" w:rsidR="00F03009" w:rsidRDefault="003C51FC">
            <w:r>
              <w:rPr>
                <w:sz w:val="20"/>
                <w:szCs w:val="20"/>
              </w:rPr>
              <w:t>Bloqueado</w:t>
            </w:r>
          </w:p>
        </w:tc>
      </w:tr>
    </w:tbl>
    <w:p w14:paraId="3510192D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4. Próximos pasos con responsable y fecha (backlog y Carta Gantt). Responsables y fechas de #49 a #55: propuesta a confirmar.</w:t>
      </w:r>
    </w:p>
    <w:p w14:paraId="45A2B3EE" w14:textId="77777777" w:rsidR="00F03009" w:rsidRDefault="003C51FC">
      <w:r>
        <w:br w:type="page"/>
      </w:r>
    </w:p>
    <w:p w14:paraId="0DDD9079" w14:textId="77777777" w:rsidR="00F03009" w:rsidRDefault="003C51FC">
      <w:pPr>
        <w:pStyle w:val="Ttulo1"/>
      </w:pPr>
      <w:bookmarkStart w:id="13" w:name="_Toc243351108"/>
      <w:r>
        <w:lastRenderedPageBreak/>
        <w:t>2. Documentación técnica (README)</w:t>
      </w:r>
      <w:bookmarkEnd w:id="13"/>
    </w:p>
    <w:p w14:paraId="07FC31BA" w14:textId="77777777" w:rsidR="00F03009" w:rsidRDefault="003C51FC">
      <w:pPr>
        <w:jc w:val="both"/>
      </w:pPr>
      <w:r>
        <w:t xml:space="preserve">El </w:t>
      </w:r>
      <w:r>
        <w:rPr>
          <w:rFonts w:ascii="Consolas" w:eastAsia="Consolas" w:hAnsi="Consolas" w:cs="Consolas"/>
          <w:sz w:val="20"/>
          <w:szCs w:val="20"/>
        </w:rPr>
        <w:t>README.md</w:t>
      </w:r>
      <w:r>
        <w:t xml:space="preserve"> del repositorio describe el problema, los objetivos, los requisitos (RF01-RF06 y RNF), los acuerdos con Walmart, la arquitectura, los datasets y la ejecución local. El ítem #35 (2026-10-20) lo completó con la justificación de cada decisión, los diagramas de componentes y de flujo, la tabla de datasets (origen, cantidad, limpieza, etiquetado y preparación), el estado operativo y un ejemplo para reproducir la ejecución. Las decisiones principales y su justificación: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8"/>
        <w:gridCol w:w="6138"/>
      </w:tblGrid>
      <w:tr w:rsidR="00F03009" w14:paraId="26B91019" w14:textId="77777777">
        <w:trPr>
          <w:tblHeader/>
        </w:trPr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C4FC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Decisión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DBA1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Justificación</w:t>
            </w:r>
          </w:p>
        </w:tc>
      </w:tr>
      <w:tr w:rsidR="00F03009" w14:paraId="174730CB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B5FB5" w14:textId="77777777" w:rsidR="00F03009" w:rsidRDefault="003C51FC">
            <w:r>
              <w:rPr>
                <w:sz w:val="20"/>
                <w:szCs w:val="20"/>
              </w:rPr>
              <w:t>Visión clásica (OpenCV) antes de YOLO26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375B3" w14:textId="77777777" w:rsidR="00F03009" w:rsidRDefault="003C51FC">
            <w:r>
              <w:rPr>
                <w:sz w:val="20"/>
                <w:szCs w:val="20"/>
              </w:rPr>
              <w:t>Las cámaras de sala tienen distorsión de lente, reflejos y poca luz. Corregir la imagen y acotar la góndola antes del detector es barato, explicable y no necesita datos etiquetados; el detector recibe una imagen más limpia y solo la zona de interés.</w:t>
            </w:r>
          </w:p>
        </w:tc>
      </w:tr>
      <w:tr w:rsidR="00F03009" w14:paraId="1D00C8D9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78A47" w14:textId="77777777" w:rsidR="00F03009" w:rsidRDefault="003C51FC">
            <w:r>
              <w:rPr>
                <w:sz w:val="20"/>
                <w:szCs w:val="20"/>
              </w:rPr>
              <w:t>Segmentación automática de la góndola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097EB" w14:textId="77777777" w:rsidR="00F03009" w:rsidRDefault="003C51FC">
            <w:r>
              <w:rPr>
                <w:sz w:val="20"/>
                <w:szCs w:val="20"/>
              </w:rPr>
              <w:t>Nadie dibuja ni configura regiones por cámara (cambio de alcance del 2026-09-27): el sistema escala a muchas cámaras sin trabajo manual.</w:t>
            </w:r>
          </w:p>
        </w:tc>
      </w:tr>
      <w:tr w:rsidR="00F03009" w14:paraId="438A28F3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5E255" w14:textId="77777777" w:rsidR="00F03009" w:rsidRDefault="003C51FC">
            <w:r>
              <w:rPr>
                <w:sz w:val="20"/>
                <w:szCs w:val="20"/>
              </w:rPr>
              <w:t xml:space="preserve">YOLO26 con cabeza sin NMS,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max_det=1000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imgsz=1280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8A4E1" w14:textId="77777777" w:rsidR="00F03009" w:rsidRDefault="003C51FC">
            <w:r>
              <w:rPr>
                <w:sz w:val="20"/>
                <w:szCs w:val="20"/>
              </w:rPr>
              <w:t>En góndolas densas el NMS borra productos vecinos que se solapan, y el límite de 300 detecciones trunca góndolas llenas. Se comparó con la variante P2 (objetos chicos): no mejora en SKU-110K y cuesta el doble.</w:t>
            </w:r>
          </w:p>
        </w:tc>
      </w:tr>
      <w:tr w:rsidR="00F03009" w14:paraId="12A1B09E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1CA9F" w14:textId="77777777" w:rsidR="00F03009" w:rsidRDefault="003C51FC">
            <w:r>
              <w:rPr>
                <w:sz w:val="20"/>
                <w:szCs w:val="20"/>
              </w:rPr>
              <w:t>Niveles de repisa híbridos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6EF29" w14:textId="77777777" w:rsidR="00F03009" w:rsidRDefault="003C51FC">
            <w:r>
              <w:rPr>
                <w:sz w:val="20"/>
                <w:szCs w:val="20"/>
              </w:rPr>
              <w:t>Las bases de los productos detectados marcan la repisa aunque la cámara esté en ángulo, y las líneas de la segmentación aportan las repisas vacías. Con niveles rectangulares, las repisas vecinas se mezclaban y aparecían huecos falsos.</w:t>
            </w:r>
          </w:p>
        </w:tc>
      </w:tr>
      <w:tr w:rsidR="00F03009" w14:paraId="1B62BAA7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16421" w14:textId="77777777" w:rsidR="00F03009" w:rsidRDefault="003C51FC">
            <w:r>
              <w:rPr>
                <w:sz w:val="20"/>
                <w:szCs w:val="20"/>
              </w:rPr>
              <w:t>Espacio libre a lo largo de la repisa (en X)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B31D0" w14:textId="77777777" w:rsidR="00F03009" w:rsidRDefault="003C51FC">
            <w:r>
              <w:rPr>
                <w:sz w:val="20"/>
                <w:szCs w:val="20"/>
              </w:rPr>
              <w:t>Mide huecos de al menos un ancho de producto sin depender de la altura, que es el eje que más deforma una cámara de sala.</w:t>
            </w:r>
          </w:p>
        </w:tc>
      </w:tr>
      <w:tr w:rsidR="00F03009" w14:paraId="3CE17F56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F5416" w14:textId="5A5B7163" w:rsidR="00F03009" w:rsidRDefault="003C51FC">
            <w:r>
              <w:rPr>
                <w:sz w:val="20"/>
                <w:szCs w:val="20"/>
              </w:rPr>
              <w:t xml:space="preserve">Alerta con espacio libre ≥ 30% de la góndola completa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9AB68" w14:textId="77777777" w:rsidR="00F03009" w:rsidRDefault="003C51FC">
            <w:r>
              <w:rPr>
                <w:sz w:val="20"/>
                <w:szCs w:val="20"/>
              </w:rPr>
              <w:t>Umbral pedido por Walmart; con la góndola llena da 4% de falsas alertas (20% con un umbral de 20%). Se informa por góndola completa desde el 2026-10-19, por indicación del profesor.</w:t>
            </w:r>
          </w:p>
        </w:tc>
      </w:tr>
      <w:tr w:rsidR="00F03009" w14:paraId="1E3E5358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ED5D1" w14:textId="77777777" w:rsidR="00F03009" w:rsidRDefault="003C51FC">
            <w:r>
              <w:rPr>
                <w:sz w:val="20"/>
                <w:szCs w:val="20"/>
              </w:rPr>
              <w:t>Profundidad constante de 25 cm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D8905" w14:textId="77777777" w:rsidR="00F03009" w:rsidRDefault="003C51FC">
            <w:r>
              <w:rPr>
                <w:sz w:val="20"/>
                <w:szCs w:val="20"/>
              </w:rPr>
              <w:t>No se estima profundidad (sin estéreo ni modelos de profundidad): el análisis es 2D sobre la vista frontal, y 25 cm está en el rango real de 20-30 cm.</w:t>
            </w:r>
          </w:p>
        </w:tc>
      </w:tr>
      <w:tr w:rsidR="00F03009" w14:paraId="19CD0644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0183B" w14:textId="77777777" w:rsidR="00F03009" w:rsidRDefault="003C51FC">
            <w:r>
              <w:rPr>
                <w:sz w:val="20"/>
                <w:szCs w:val="20"/>
              </w:rPr>
              <w:t>Django 6.1 + SQLite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E7149" w14:textId="77777777" w:rsidR="00F03009" w:rsidRDefault="003C51FC">
            <w:r>
              <w:rPr>
                <w:sz w:val="20"/>
                <w:szCs w:val="20"/>
              </w:rPr>
              <w:t>Trae login, roles, contraseñas con hash, CSRF, ORM y migraciones probados; una interfaz React con API duplicaba el trabajo en una interfaz que Walmart considera opcional.</w:t>
            </w:r>
          </w:p>
        </w:tc>
      </w:tr>
      <w:tr w:rsidR="00F03009" w14:paraId="2F23D939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62535" w14:textId="77777777" w:rsidR="00F03009" w:rsidRDefault="003C51FC">
            <w:r>
              <w:rPr>
                <w:sz w:val="20"/>
                <w:szCs w:val="20"/>
              </w:rPr>
              <w:t>Docker y CI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5F88" w14:textId="77777777" w:rsidR="00F03009" w:rsidRDefault="003C51FC">
            <w:r>
              <w:rPr>
                <w:sz w:val="20"/>
                <w:szCs w:val="20"/>
              </w:rPr>
              <w:t>Reproducibilidad: la misma imagen corre los tests en cada PR y es la base para el servidor del CITT.</w:t>
            </w:r>
          </w:p>
        </w:tc>
      </w:tr>
    </w:tbl>
    <w:p w14:paraId="0D511A14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5. Decisiones técnicas y su justificación.</w:t>
      </w:r>
    </w:p>
    <w:p w14:paraId="7B6237D8" w14:textId="77777777" w:rsidR="00F03009" w:rsidRDefault="003C51FC">
      <w:pPr>
        <w:jc w:val="both"/>
      </w:pPr>
      <w:r>
        <w:rPr>
          <w:b/>
          <w:bCs/>
        </w:rPr>
        <w:t>Flujo del pipeline por foto:</w:t>
      </w:r>
      <w:r>
        <w:t xml:space="preserve"> corrección de imagen (dewarping y CLAHE) → segmentación de góndola y repisas → recorte de la región de interés → detección de productos con YOLO26 → detecciones devueltas a coordenadas de la imagen → niveles de repisa híbridos → cobertura por repisa → % libre y alerta de la góndola completa → vista anotada y JSON. La aplicación web solo llama a este pipeline (</w:t>
      </w:r>
      <w:r>
        <w:rPr>
          <w:rFonts w:ascii="Consolas" w:eastAsia="Consolas" w:hAnsi="Consolas" w:cs="Consolas"/>
          <w:sz w:val="20"/>
          <w:szCs w:val="20"/>
        </w:rPr>
        <w:t>run_image()</w:t>
      </w:r>
      <w:r>
        <w:t>).</w:t>
      </w:r>
    </w:p>
    <w:p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5715000" cy="5860791"/>
            <wp:effectExtent l="0" t="0" r="0" b="0"/>
            <wp:docPr id="121" name="Imagen 121" descr="Diagrama de arquitectura de ShelfVision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6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Figura 1. Diagrama de arquitectura: ingesta, pipeline de visión (OpenCV y YOLO26), app web Django y evaluación externa. Fuente: Anexos/Diseño/Diagramas fuente (Mermaid)/Diagrama de Arquitectura.mmd.</w:t>
      </w:r>
    </w:p>
    <w:p w14:paraId="02055DB9" w14:textId="77777777" w:rsidR="00F03009" w:rsidRDefault="003C51FC">
      <w:pPr>
        <w:pStyle w:val="Ttulo2"/>
      </w:pPr>
      <w:bookmarkStart w:id="14" w:name="_Toc243351109"/>
      <w:r>
        <w:t>2.1 Datasets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5"/>
        <w:gridCol w:w="3429"/>
        <w:gridCol w:w="1083"/>
        <w:gridCol w:w="2709"/>
      </w:tblGrid>
      <w:tr w:rsidR="00F03009" w14:paraId="53B639FD" w14:textId="77777777">
        <w:trPr>
          <w:tblHeader/>
        </w:trPr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9264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Dataset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D26E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Origen y licencia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9C7CE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Imágenes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2EE8D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F03009" w14:paraId="63904895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B838B" w14:textId="77777777" w:rsidR="00F03009" w:rsidRDefault="003C51FC">
            <w:r>
              <w:rPr>
                <w:sz w:val="20"/>
                <w:szCs w:val="20"/>
              </w:rPr>
              <w:t>SKU-110K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21CCC" w14:textId="77777777" w:rsidR="00F03009" w:rsidRDefault="003C51FC">
            <w:r>
              <w:rPr>
                <w:sz w:val="20"/>
                <w:szCs w:val="20"/>
              </w:rPr>
              <w:t>Trax (CVPR 2019); académico, no comercial, sin mostrar ni modificar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7ABE0" w14:textId="77777777" w:rsidR="00F03009" w:rsidRDefault="003C51FC">
            <w:r>
              <w:rPr>
                <w:sz w:val="20"/>
                <w:szCs w:val="20"/>
              </w:rPr>
              <w:t>11.743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B48D" w14:textId="77777777" w:rsidR="00F03009" w:rsidRDefault="003C51FC">
            <w:r>
              <w:rPr>
                <w:sz w:val="20"/>
                <w:szCs w:val="20"/>
              </w:rPr>
              <w:t>Entrenar y evaluar el detector</w:t>
            </w:r>
          </w:p>
        </w:tc>
      </w:tr>
      <w:tr w:rsidR="00F03009" w14:paraId="59617D22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D6149" w14:textId="77777777" w:rsidR="00F03009" w:rsidRDefault="003C51FC">
            <w:r>
              <w:rPr>
                <w:sz w:val="20"/>
                <w:szCs w:val="20"/>
              </w:rPr>
              <w:t>SHARD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A003E" w14:textId="77777777" w:rsidR="00F03009" w:rsidRDefault="003C51FC">
            <w:r>
              <w:rPr>
                <w:sz w:val="20"/>
                <w:szCs w:val="20"/>
              </w:rPr>
              <w:t>figshare;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81261" w14:textId="77777777" w:rsidR="00F03009" w:rsidRDefault="003C51FC">
            <w:r>
              <w:rPr>
                <w:sz w:val="20"/>
                <w:szCs w:val="20"/>
              </w:rPr>
              <w:t>22.743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5F47E" w14:textId="77777777" w:rsidR="00F03009" w:rsidRDefault="003C51FC">
            <w:r>
              <w:rPr>
                <w:sz w:val="20"/>
                <w:szCs w:val="20"/>
              </w:rPr>
              <w:t>Medir la segmentación de repisas (anota su altura)</w:t>
            </w:r>
          </w:p>
        </w:tc>
      </w:tr>
      <w:tr w:rsidR="00F03009" w14:paraId="65D1BE7D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A68C2" w14:textId="77777777" w:rsidR="00F03009" w:rsidRDefault="003C51FC">
            <w:r>
              <w:rPr>
                <w:sz w:val="20"/>
                <w:szCs w:val="20"/>
              </w:rPr>
              <w:t>Supermarket shelves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8112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Kaggle (Humans in the Loop); CC0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1318E" w14:textId="77777777" w:rsidR="00F03009" w:rsidRDefault="003C51FC">
            <w:r>
              <w:rPr>
                <w:sz w:val="20"/>
                <w:szCs w:val="20"/>
              </w:rPr>
              <w:t>45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70041" w14:textId="77777777" w:rsidR="00F03009" w:rsidRDefault="003C51FC">
            <w:r>
              <w:rPr>
                <w:sz w:val="20"/>
                <w:szCs w:val="20"/>
              </w:rPr>
              <w:t>Prueba fuera de dominio, vistas en ángulo sintéticas y demos</w:t>
            </w:r>
          </w:p>
        </w:tc>
      </w:tr>
      <w:tr w:rsidR="00F03009" w14:paraId="489485A7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AB6F" w14:textId="77777777" w:rsidR="00F03009" w:rsidRDefault="003C51FC">
            <w:r>
              <w:rPr>
                <w:sz w:val="20"/>
                <w:szCs w:val="20"/>
              </w:rPr>
              <w:t>Out Of Stock detection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E9BFD" w14:textId="77777777" w:rsidR="00F03009" w:rsidRDefault="003C51FC">
            <w:r>
              <w:rPr>
                <w:sz w:val="20"/>
                <w:szCs w:val="20"/>
              </w:rPr>
              <w:t>Roboflow;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30A83" w14:textId="77777777" w:rsidR="00F03009" w:rsidRDefault="003C51FC">
            <w:r>
              <w:rPr>
                <w:sz w:val="20"/>
                <w:szCs w:val="20"/>
              </w:rPr>
              <w:t>3.024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EFA6" w14:textId="77777777" w:rsidR="00F03009" w:rsidRDefault="003C51FC">
            <w:r>
              <w:rPr>
                <w:sz w:val="20"/>
                <w:szCs w:val="20"/>
              </w:rPr>
              <w:t>Espacios vacíos anotados</w:t>
            </w:r>
          </w:p>
        </w:tc>
      </w:tr>
      <w:tr w:rsidR="00F03009" w14:paraId="32BDA99E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8230D" w14:textId="77777777" w:rsidR="00F03009" w:rsidRDefault="003C51FC">
            <w:r>
              <w:rPr>
                <w:sz w:val="20"/>
                <w:szCs w:val="20"/>
              </w:rPr>
              <w:t>Empty Shelf Detector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552DB" w14:textId="77777777" w:rsidR="00F03009" w:rsidRDefault="003C51FC">
            <w:r>
              <w:rPr>
                <w:sz w:val="20"/>
                <w:szCs w:val="20"/>
              </w:rPr>
              <w:t>Roboflow;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8910D" w14:textId="77777777" w:rsidR="00F03009" w:rsidRDefault="003C51FC">
            <w:r>
              <w:rPr>
                <w:sz w:val="20"/>
                <w:szCs w:val="20"/>
              </w:rPr>
              <w:t>333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14C01" w14:textId="77777777" w:rsidR="00F03009" w:rsidRDefault="003C51FC">
            <w:r>
              <w:rPr>
                <w:sz w:val="20"/>
                <w:szCs w:val="20"/>
              </w:rPr>
              <w:t>Espacios vacíos con más ángulos e iluminación</w:t>
            </w:r>
          </w:p>
        </w:tc>
      </w:tr>
      <w:tr w:rsidR="00F03009" w14:paraId="1474898D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0D16A" w14:textId="77777777" w:rsidR="00F03009" w:rsidRDefault="003C51FC">
            <w:r>
              <w:rPr>
                <w:sz w:val="20"/>
                <w:szCs w:val="20"/>
              </w:rPr>
              <w:t>Grocery shelves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EA021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Hugging Face (UniDataPro); CC BY-NC-ND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FCE8" w14:textId="77777777" w:rsidR="00F03009" w:rsidRDefault="003C51FC">
            <w:r>
              <w:rPr>
                <w:sz w:val="20"/>
                <w:szCs w:val="20"/>
              </w:rPr>
              <w:t>15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05833" w14:textId="77777777" w:rsidR="00F03009" w:rsidRDefault="003C51FC">
            <w:r>
              <w:rPr>
                <w:sz w:val="20"/>
                <w:szCs w:val="20"/>
              </w:rPr>
              <w:t>Muestra; revisión a ojo</w:t>
            </w:r>
          </w:p>
        </w:tc>
      </w:tr>
    </w:tbl>
    <w:p w14:paraId="55CDA4C9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6. Datasets descargados con `scripts/download_datasets.py`.</w:t>
      </w:r>
    </w:p>
    <w:p w14:paraId="4D37A68F" w14:textId="77777777" w:rsidR="00F03009" w:rsidRDefault="003C51FC">
      <w:pPr>
        <w:jc w:val="both"/>
      </w:pPr>
      <w:r>
        <w:rPr>
          <w:b/>
          <w:bCs/>
        </w:rPr>
        <w:t>Limpieza y preparación:</w:t>
      </w:r>
      <w:r>
        <w:t xml:space="preserve"> cada dataset se descarga con versión y cantidad de archivos fija, y se verifica con </w:t>
      </w:r>
      <w:r>
        <w:rPr>
          <w:rFonts w:ascii="Consolas" w:eastAsia="Consolas" w:hAnsi="Consolas" w:cs="Consolas"/>
          <w:sz w:val="20"/>
          <w:szCs w:val="20"/>
        </w:rPr>
        <w:t>--check</w:t>
      </w:r>
      <w:r>
        <w:t xml:space="preserve">. Las anotaciones (CSV, COCO, XML) se convierten a </w:t>
      </w:r>
      <w:r>
        <w:rPr>
          <w:rFonts w:ascii="Consolas" w:eastAsia="Consolas" w:hAnsi="Consolas" w:cs="Consolas"/>
          <w:sz w:val="20"/>
          <w:szCs w:val="20"/>
        </w:rPr>
        <w:t>[x_min, y_min, x_max, y_max]</w:t>
      </w:r>
      <w:r>
        <w:t xml:space="preserve"> en píxeles (1.760.633 anotaciones). En SKU-110K, los 712 JPEG truncados se copian aparte para que la reparación de Ultralytics no modifique el original. En SHARD se descartó un </w:t>
      </w:r>
      <w:r>
        <w:rPr>
          <w:rFonts w:ascii="Consolas" w:eastAsia="Consolas" w:hAnsi="Consolas" w:cs="Consolas"/>
          <w:sz w:val="20"/>
          <w:szCs w:val="20"/>
        </w:rPr>
        <w:t>annotation.csv</w:t>
      </w:r>
      <w:r>
        <w:t xml:space="preserve"> truncado que trae el archivo comprimido y se usa el de figshare. No se etiquetó a mano todavía: el set propio de fotos de tienda está en el ítem #32.</w:t>
      </w:r>
    </w:p>
    <w:p w14:paraId="6AFD993C" w14:textId="77777777" w:rsidR="00F03009" w:rsidRDefault="003C51FC">
      <w:r>
        <w:br w:type="page"/>
      </w:r>
    </w:p>
    <w:p w14:paraId="1DEC721C" w14:textId="77777777" w:rsidR="00F03009" w:rsidRDefault="003C51FC">
      <w:pPr>
        <w:pStyle w:val="Ttulo1"/>
      </w:pPr>
      <w:bookmarkStart w:id="15" w:name="_Toc243351110"/>
      <w:r>
        <w:lastRenderedPageBreak/>
        <w:t>3. Análisis de resultados preliminares</w:t>
      </w:r>
      <w:bookmarkEnd w:id="15"/>
    </w:p>
    <w:p w14:paraId="12E25173" w14:textId="77777777" w:rsidR="00F03009" w:rsidRDefault="003C51FC">
      <w:pPr>
        <w:jc w:val="both"/>
      </w:pPr>
      <w:r>
        <w:t xml:space="preserve">Detalle completo y láminas en </w:t>
      </w:r>
      <w:r>
        <w:rPr>
          <w:rFonts w:ascii="Consolas" w:eastAsia="Consolas" w:hAnsi="Consolas" w:cs="Consolas"/>
          <w:sz w:val="20"/>
          <w:szCs w:val="20"/>
        </w:rPr>
        <w:t>docs/analisis-resultados.md</w:t>
      </w:r>
      <w:r>
        <w:t xml:space="preserve"> del repositorio (ítem #34).</w:t>
      </w:r>
    </w:p>
    <w:p w14:paraId="0F5B61E0" w14:textId="77777777" w:rsidR="00F03009" w:rsidRDefault="003C51FC">
      <w:pPr>
        <w:pStyle w:val="Ttulo2"/>
      </w:pPr>
      <w:bookmarkStart w:id="16" w:name="_Toc243351111"/>
      <w:r>
        <w:t>3.1 Método</w:t>
      </w:r>
      <w:bookmarkEnd w:id="16"/>
    </w:p>
    <w:p w14:paraId="3FC6919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Fotos:</w:t>
      </w:r>
      <w:r>
        <w:t xml:space="preserve"> las 45 de Kaggle supermarket-shelves (CC0, se pueden mostrar), no usadas para entrenar: miden el detector fuera de SKU-110K. Cada producto viene anotado a mano. La 035 repite la 004: se cuenta una vez (44 fotos únicas).</w:t>
      </w:r>
    </w:p>
    <w:p w14:paraId="3FCBFEB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Sistema:</w:t>
      </w:r>
      <w:r>
        <w:t xml:space="preserve"> el pipeline completo, igual que en la aplicación web (</w:t>
      </w:r>
      <w:r>
        <w:rPr>
          <w:rFonts w:ascii="Consolas" w:eastAsia="Consolas" w:hAnsi="Consolas" w:cs="Consolas"/>
          <w:sz w:val="20"/>
          <w:szCs w:val="20"/>
        </w:rPr>
        <w:t>scripts/run_pipeline.py --annotations</w:t>
      </w:r>
      <w:r>
        <w:t>, CPU, 4 hilos).</w:t>
      </w:r>
    </w:p>
    <w:p w14:paraId="0FF75015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Resultado esperado:</w:t>
      </w:r>
      <w:r>
        <w:t xml:space="preserve"> la anotación medida con la misma segmentación y el mismo cálculo de disponibilidad (</w:t>
      </w:r>
      <w:r>
        <w:rPr>
          <w:rFonts w:ascii="Consolas" w:eastAsia="Consolas" w:hAnsi="Consolas" w:cs="Consolas"/>
          <w:sz w:val="20"/>
          <w:szCs w:val="20"/>
        </w:rPr>
        <w:t>measure_boxes()</w:t>
      </w:r>
      <w:r>
        <w:t>), así la diferencia se debe solo a la detección.</w:t>
      </w:r>
    </w:p>
    <w:p w14:paraId="1DC7DF71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Modelo medido: </w:t>
      </w:r>
      <w:r>
        <w:t>los 20 casos de 3.3 y 3.4 y las métricas de las 44 fotos se midieron con el yolo26s original, porque son anteriores al fine-tuning (#33). El modelo afinado se mide aparte, con 12 fotos de prueba (3.2).</w:t>
      </w:r>
    </w:p>
    <w:p w14:paraId="17D3B32B" w14:textId="79015521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Métricas por foto:</w:t>
      </w:r>
      <w:r>
        <w:t xml:space="preserve"> P, R y F1 de detección con IoU &gt;= 0,5, IoU medio, % libre de la góndola completa y alerta (espacio libre ≥ 30%) del sistema y de la anotación. mAP con Ultralytics </w:t>
      </w:r>
      <w:r>
        <w:rPr>
          <w:rFonts w:ascii="Consolas" w:eastAsia="Consolas" w:hAnsi="Consolas" w:cs="Consolas"/>
          <w:sz w:val="20"/>
          <w:szCs w:val="20"/>
        </w:rPr>
        <w:t>val</w:t>
      </w:r>
      <w:r>
        <w:t xml:space="preserve"> sobre las mismas fotos.</w:t>
      </w:r>
    </w:p>
    <w:p w14:paraId="2F8D262E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Ranking:</w:t>
      </w:r>
      <w:r>
        <w:t xml:space="preserve"> primero, si la alerta coincide con la esperada; luego, el error de % libre, con un ajuste por F1. Peores: las 7 alertas equivocadas y las 3 fotos con mayor error de % libre.</w:t>
      </w:r>
    </w:p>
    <w:p w14:paraId="54FE76F8" w14:textId="77777777" w:rsidR="00F03009" w:rsidRDefault="003C51FC">
      <w:pPr>
        <w:pStyle w:val="Ttulo2"/>
      </w:pPr>
      <w:bookmarkStart w:id="17" w:name="_Toc243351112"/>
      <w:r>
        <w:t>3.2 Métricas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8"/>
        <w:gridCol w:w="656"/>
        <w:gridCol w:w="656"/>
        <w:gridCol w:w="656"/>
        <w:gridCol w:w="656"/>
        <w:gridCol w:w="794"/>
        <w:gridCol w:w="855"/>
        <w:gridCol w:w="1146"/>
        <w:gridCol w:w="1289"/>
      </w:tblGrid>
      <w:tr w:rsidR="00F03009" w14:paraId="7D68A5E5" w14:textId="77777777">
        <w:trPr>
          <w:tblHeader/>
        </w:trPr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6F42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Medición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0E01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Fotos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0E7F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P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F7E8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65A7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2588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mAP50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EAE1E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mAP50-95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A9B5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Alerta correcta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5A4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Error % libre</w:t>
            </w:r>
          </w:p>
        </w:tc>
      </w:tr>
      <w:tr w:rsidR="00F03009" w14:paraId="0CB7E63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14F5C" w14:textId="77777777" w:rsidR="00F03009" w:rsidRDefault="003C51FC">
            <w:r>
              <w:rPr>
                <w:sz w:val="20"/>
                <w:szCs w:val="20"/>
              </w:rPr>
              <w:t>Detector, test de SKU-110K (referencia)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E37FD" w14:textId="77777777" w:rsidR="00F03009" w:rsidRDefault="003C51FC">
            <w:r>
              <w:rPr>
                <w:sz w:val="20"/>
                <w:szCs w:val="20"/>
              </w:rPr>
              <w:t>2.935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CE43" w14:textId="77777777" w:rsidR="00F03009" w:rsidRDefault="003C51FC">
            <w:r>
              <w:rPr>
                <w:sz w:val="20"/>
                <w:szCs w:val="20"/>
              </w:rPr>
              <w:t>0,915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3A2A6" w14:textId="77777777" w:rsidR="00F03009" w:rsidRDefault="003C51FC">
            <w:r>
              <w:rPr>
                <w:sz w:val="20"/>
                <w:szCs w:val="20"/>
              </w:rPr>
              <w:t>0,885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3B0FE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9CF53" w14:textId="77777777" w:rsidR="00F03009" w:rsidRDefault="003C51FC">
            <w:r>
              <w:rPr>
                <w:sz w:val="20"/>
                <w:szCs w:val="20"/>
              </w:rPr>
              <w:t>0,950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36ED4" w14:textId="77777777" w:rsidR="00F03009" w:rsidRDefault="003C51FC">
            <w:r>
              <w:rPr>
                <w:sz w:val="20"/>
                <w:szCs w:val="20"/>
              </w:rPr>
              <w:t>0,610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FA663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F08F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3D16C34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88B54" w14:textId="77777777" w:rsidR="00F03009" w:rsidRDefault="003C51FC">
            <w:r>
              <w:rPr>
                <w:sz w:val="20"/>
                <w:szCs w:val="20"/>
              </w:rPr>
              <w:t>Detector, Kaggle (fuera de dominio)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5CED7" w14:textId="77777777" w:rsidR="00F03009" w:rsidRDefault="003C51FC">
            <w:r>
              <w:rPr>
                <w:sz w:val="20"/>
                <w:szCs w:val="20"/>
              </w:rPr>
              <w:t>45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CBFDB" w14:textId="77777777" w:rsidR="00F03009" w:rsidRDefault="003C51FC">
            <w:r>
              <w:rPr>
                <w:sz w:val="20"/>
                <w:szCs w:val="20"/>
              </w:rPr>
              <w:t>0,843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925C6" w14:textId="77777777" w:rsidR="00F03009" w:rsidRDefault="003C51FC">
            <w:r>
              <w:rPr>
                <w:sz w:val="20"/>
                <w:szCs w:val="20"/>
              </w:rPr>
              <w:t>0,644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B087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016B7" w14:textId="77777777" w:rsidR="00F03009" w:rsidRDefault="003C51FC">
            <w:r>
              <w:rPr>
                <w:sz w:val="20"/>
                <w:szCs w:val="20"/>
              </w:rPr>
              <w:t>0,713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45CC0" w14:textId="77777777" w:rsidR="00F03009" w:rsidRDefault="003C51FC">
            <w:r>
              <w:rPr>
                <w:sz w:val="20"/>
                <w:szCs w:val="20"/>
              </w:rPr>
              <w:t>0,423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6E54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39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74FCDE95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F55F0" w14:textId="77777777" w:rsidR="00F03009" w:rsidRDefault="003C51FC">
            <w:r>
              <w:rPr>
                <w:sz w:val="20"/>
                <w:szCs w:val="20"/>
              </w:rPr>
              <w:t>Detector afinado, 12 fotos de prueba de Kaggle, de frente (antes 0,809)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0A06B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7069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54B11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D8E17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0C3B4" w14:textId="77777777" w:rsidR="00F03009" w:rsidRDefault="003C51FC">
            <w:r>
              <w:rPr>
                <w:sz w:val="20"/>
                <w:szCs w:val="20"/>
              </w:rPr>
              <w:t>0,854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9579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32EE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C307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5806D97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3FCA8" w14:textId="77777777" w:rsidR="00F03009" w:rsidRDefault="003C51FC">
            <w:r>
              <w:rPr>
                <w:sz w:val="20"/>
                <w:szCs w:val="20"/>
              </w:rPr>
              <w:t>Detector afinado, las mismas fotos a 20° (antes 0,778)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7CB1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C6CF6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D115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E9602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DCA67" w14:textId="77777777" w:rsidR="00F03009" w:rsidRDefault="003C51FC">
            <w:r>
              <w:rPr>
                <w:sz w:val="20"/>
                <w:szCs w:val="20"/>
              </w:rPr>
              <w:t>0,837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ABF0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FB281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FF0D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53B1A583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2A6DE" w14:textId="77777777" w:rsidR="00F03009" w:rsidRDefault="003C51FC">
            <w:r>
              <w:rPr>
                <w:sz w:val="20"/>
                <w:szCs w:val="20"/>
              </w:rPr>
              <w:t>Detector afinado, las mismas fotos a 35° (antes 0,701)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8624C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FDAA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4C2E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5668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BA170" w14:textId="77777777" w:rsidR="00F03009" w:rsidRDefault="003C51FC">
            <w:r>
              <w:rPr>
                <w:sz w:val="20"/>
                <w:szCs w:val="20"/>
              </w:rPr>
              <w:t>0,818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D0F5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26BA5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8A07C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4C200B98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8514" w14:textId="77777777" w:rsidR="00F03009" w:rsidRDefault="003C51FC">
            <w:r>
              <w:rPr>
                <w:sz w:val="20"/>
                <w:szCs w:val="20"/>
              </w:rPr>
              <w:t>Detector afinado, test de SKU-110K (antes mAP50 0,950 y mAP50-95 0,610)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93F16" w14:textId="77777777" w:rsidR="00F03009" w:rsidRDefault="003C51FC">
            <w:r>
              <w:rPr>
                <w:sz w:val="20"/>
                <w:szCs w:val="20"/>
              </w:rPr>
              <w:t>2.935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FB4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55C75" w14:textId="77777777" w:rsidR="00F03009" w:rsidRDefault="003C51FC">
            <w:r>
              <w:rPr>
                <w:sz w:val="20"/>
                <w:szCs w:val="20"/>
              </w:rPr>
              <w:t>0,877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8DEF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EFAED" w14:textId="77777777" w:rsidR="00F03009" w:rsidRDefault="003C51FC">
            <w:r>
              <w:rPr>
                <w:sz w:val="20"/>
                <w:szCs w:val="20"/>
              </w:rPr>
              <w:t>0,940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D5BB2" w14:textId="77777777" w:rsidR="00F03009" w:rsidRDefault="003C51FC">
            <w:r>
              <w:rPr>
                <w:sz w:val="20"/>
                <w:szCs w:val="20"/>
              </w:rPr>
              <w:t>0,533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3906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D055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0DC4CBD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9A156" w14:textId="77777777" w:rsidR="00F03009" w:rsidRDefault="003C51FC">
            <w:r>
              <w:rPr>
                <w:sz w:val="20"/>
                <w:szCs w:val="20"/>
              </w:rPr>
              <w:t>Sistema, todas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F0EEC" w14:textId="77777777" w:rsidR="00F03009" w:rsidRDefault="003C51FC">
            <w:r>
              <w:rPr>
                <w:sz w:val="20"/>
                <w:szCs w:val="20"/>
              </w:rPr>
              <w:t>44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C53CB" w14:textId="77777777" w:rsidR="00F03009" w:rsidRDefault="003C51FC">
            <w:r>
              <w:rPr>
                <w:sz w:val="20"/>
                <w:szCs w:val="20"/>
              </w:rPr>
              <w:t>0,889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76757" w14:textId="77777777" w:rsidR="00F03009" w:rsidRDefault="003C51FC">
            <w:r>
              <w:rPr>
                <w:sz w:val="20"/>
                <w:szCs w:val="20"/>
              </w:rPr>
              <w:t>0,555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45138" w14:textId="77777777" w:rsidR="00F03009" w:rsidRDefault="003C51FC">
            <w:r>
              <w:rPr>
                <w:sz w:val="20"/>
                <w:szCs w:val="20"/>
              </w:rPr>
              <w:t>0,684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C984C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B9C56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96B7B" w14:textId="77777777" w:rsidR="00F03009" w:rsidRDefault="003C51FC">
            <w:r>
              <w:rPr>
                <w:sz w:val="20"/>
                <w:szCs w:val="20"/>
              </w:rPr>
              <w:t>84%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D1829" w14:textId="77777777" w:rsidR="00F03009" w:rsidRDefault="003C51FC">
            <w:r>
              <w:rPr>
                <w:sz w:val="20"/>
                <w:szCs w:val="20"/>
              </w:rPr>
              <w:t>9,6 pts</w:t>
            </w:r>
          </w:p>
        </w:tc>
      </w:tr>
      <w:tr w:rsidR="00F03009" w14:paraId="4DF6BDAD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DB780" w14:textId="77777777" w:rsidR="00F03009" w:rsidRDefault="003C51FC">
            <w:r>
              <w:rPr>
                <w:sz w:val="20"/>
                <w:szCs w:val="20"/>
              </w:rPr>
              <w:lastRenderedPageBreak/>
              <w:t>Sistema, envasados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577A6" w14:textId="77777777" w:rsidR="00F03009" w:rsidRDefault="003C51FC">
            <w:r>
              <w:rPr>
                <w:sz w:val="20"/>
                <w:szCs w:val="20"/>
              </w:rPr>
              <w:t>36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C0673" w14:textId="77777777" w:rsidR="00F03009" w:rsidRDefault="003C51FC">
            <w:r>
              <w:rPr>
                <w:sz w:val="20"/>
                <w:szCs w:val="20"/>
              </w:rPr>
              <w:t>0,900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0603E" w14:textId="77777777" w:rsidR="00F03009" w:rsidRDefault="003C51FC">
            <w:r>
              <w:rPr>
                <w:sz w:val="20"/>
                <w:szCs w:val="20"/>
              </w:rPr>
              <w:t>0,713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8E4AB" w14:textId="77777777" w:rsidR="00F03009" w:rsidRDefault="003C51FC">
            <w:r>
              <w:rPr>
                <w:sz w:val="20"/>
                <w:szCs w:val="20"/>
              </w:rPr>
              <w:t>0,796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94C2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BAB2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73A6" w14:textId="77777777" w:rsidR="00F03009" w:rsidRDefault="003C51FC">
            <w:r>
              <w:rPr>
                <w:sz w:val="20"/>
                <w:szCs w:val="20"/>
              </w:rPr>
              <w:t>92%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E6C89" w14:textId="77777777" w:rsidR="00F03009" w:rsidRDefault="003C51FC">
            <w:r>
              <w:rPr>
                <w:sz w:val="20"/>
                <w:szCs w:val="20"/>
              </w:rPr>
              <w:t>6,2 pts</w:t>
            </w:r>
          </w:p>
        </w:tc>
      </w:tr>
      <w:tr w:rsidR="00F03009" w14:paraId="3B523F55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78412" w14:textId="77777777" w:rsidR="00F03009" w:rsidRDefault="003C51FC">
            <w:r>
              <w:rPr>
                <w:sz w:val="20"/>
                <w:szCs w:val="20"/>
              </w:rPr>
              <w:t>Sistema, frutas y verduras sueltas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616F" w14:textId="77777777" w:rsidR="00F03009" w:rsidRDefault="003C51FC">
            <w:r>
              <w:rPr>
                <w:sz w:val="20"/>
                <w:szCs w:val="20"/>
              </w:rPr>
              <w:t>8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0B053" w14:textId="77777777" w:rsidR="00F03009" w:rsidRDefault="003C51FC">
            <w:r>
              <w:rPr>
                <w:sz w:val="20"/>
                <w:szCs w:val="20"/>
              </w:rPr>
              <w:t>0,783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92131" w14:textId="77777777" w:rsidR="00F03009" w:rsidRDefault="003C51FC">
            <w:r>
              <w:rPr>
                <w:sz w:val="20"/>
                <w:szCs w:val="20"/>
              </w:rPr>
              <w:t>0,156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B21C0" w14:textId="77777777" w:rsidR="00F03009" w:rsidRDefault="003C51FC">
            <w:r>
              <w:rPr>
                <w:sz w:val="20"/>
                <w:szCs w:val="20"/>
              </w:rPr>
              <w:t>0,260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AB17E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81A99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121AB" w14:textId="77777777" w:rsidR="00F03009" w:rsidRDefault="003C51FC">
            <w:r>
              <w:rPr>
                <w:sz w:val="20"/>
                <w:szCs w:val="20"/>
              </w:rPr>
              <w:t>50%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57EE7" w14:textId="77777777" w:rsidR="00F03009" w:rsidRDefault="003C51FC">
            <w:r>
              <w:rPr>
                <w:sz w:val="20"/>
                <w:szCs w:val="20"/>
              </w:rPr>
              <w:t>24,7 pts</w:t>
            </w:r>
          </w:p>
        </w:tc>
      </w:tr>
    </w:tbl>
    <w:p w14:paraId="5D546A6E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7. Detector y sistema completo fuera de SKU-110K, y detector afinado (DET-07). IoU medio de los aciertos: 0,82. Las filas «Sistema» usan el yolo26s original.</w:t>
      </w:r>
    </w:p>
    <w:p w14:paraId="0A83F3E7" w14:textId="77777777" w:rsidR="00F03009" w:rsidRDefault="003C51FC">
      <w:pPr>
        <w:jc w:val="both"/>
      </w:pPr>
      <w:r>
        <w:rPr>
          <w:b/>
          <w:bCs/>
        </w:rPr>
        <w:t xml:space="preserve">Fine-tuning (#33, DET-07 de docs/test-plan.md): </w:t>
      </w:r>
      <w:r>
        <w:t xml:space="preserve">el yolo26s se afinó 30 épocas con 24 fotos de Kaggle (CC0) y sus vistas giradas a 20° y 35°, más 300 fotos de SKU-110K para no olvidar (lr0 0,002). Se midió con 12 fotos de Kaggle que no se usaron para entrenar: el mAP50 sube de 0,809 a 0,854 de frente, de 0,778 a 0,837 a 20° y de 0,701 a 0,818 a 35° (este último estaba bajo el criterio de 0,70). En el test de SKU-110K el mAP50 baja de 0,950 a 0,940 y el mAP50-95 de 0,610 a 0,533. Decisión del 2026-10-21: se acepta y se relaja el criterio de no bajar el mAP50-95 de 0,610, porque SKU-110K no es el dominio de Walmart y lo que se pierde es sobre todo localización. La segunda corrida (1500 fotos de SKU-110K, lr0 0,0005) subió el mAP50-95 a 0,548 pero rindió menos fuera de dominio (mAP50 0,834 / 0,823 / 0,805), y se descartó. Cautelas: son solo 12 fotos de prueba, ellas eligieron además el mejor punto del entrenamiento, y las vistas giradas usan la misma transformación que las de entrenamiento, así que la mejora a 20° y 35° es optimista. Se revisa con el set propio (#32) y con el ruido de cámara de sala (#55).</w:t>
      </w:r>
    </w:p>
    <w:p w14:paraId="033094A7" w14:textId="77777777" w:rsidR="00F03009" w:rsidRDefault="003C51FC">
      <w:pPr>
        <w:jc w:val="both"/>
      </w:pPr>
      <w:r>
        <w:rPr>
          <w:b/>
          <w:bCs/>
        </w:rPr>
        <w:t>Tiempo por foto:</w:t>
      </w:r>
      <w:r>
        <w:t xml:space="preserve"> mediana de 0,51 s en CPU (45 fotos de 5616 x 3744 px; corrección 0,18 s, segmentación 0,04 s, detección 0,27 s, disponibilidad 0,02 s). Cumple RF01 (2 a 5 s). </w:t>
      </w:r>
      <w:r>
        <w:rPr>
          <w:b/>
          <w:bCs/>
        </w:rPr>
        <w:t>Otras mediciones vigentes:</w:t>
      </w:r>
      <w:r>
        <w:t xml:space="preserve"> segmentación de repisas en SHARD (1.000 fotos de control) con F1 0,823; con la góndola llena y recall simulado de 0,9, 6% de falsas alertas y 93% de quiebres del 30% detectados (SKU-110K val).</w:t>
      </w:r>
    </w:p>
    <w:p w14:paraId="79C372D4" w14:textId="77777777" w:rsidR="00F03009" w:rsidRDefault="003C51FC">
      <w:pPr>
        <w:jc w:val="both"/>
      </w:pPr>
      <w:r>
        <w:t>Errores de alerta: 6 falsas alertas (4 en frutas y verduras sueltas) y 1 alerta perdida. Solo 1 de las 44 fotos tiene un quiebre real según su anotación: este set mide sobre todo falsas alertas.</w:t>
      </w:r>
    </w:p>
    <w:p w14:paraId="5A1916A4" w14:textId="77777777" w:rsidR="00F03009" w:rsidRDefault="003C51FC">
      <w:pPr>
        <w:pStyle w:val="Ttulo2"/>
      </w:pPr>
      <w:bookmarkStart w:id="18" w:name="_Toc243351113"/>
      <w:r>
        <w:t>3.3 Diez mejores casos</w:t>
      </w:r>
      <w:bookmarkEnd w:id="18"/>
    </w:p>
    <w:p w14:paraId="0F868A71" w14:textId="77777777" w:rsidR="00F03009" w:rsidRDefault="003C51FC">
      <w:pPr>
        <w:jc w:val="both"/>
      </w:pPr>
      <w:r>
        <w:t>Criterio de éxito: la alerta coincide con la esperada, el error de % libre es de 2 puntos o menos y F1 &gt;= 0,91. Cada lámina muestra la entrada, el resultado del sistema (huecos en rojo y cartel con el % libre y la alerta de la góndola) y el resultado esperado.</w:t>
      </w:r>
    </w:p>
    <w:p w14:paraId="3779C401" w14:textId="77777777" w:rsidR="00F03009" w:rsidRDefault="003C51FC">
      <w:pPr>
        <w:jc w:val="both"/>
      </w:pPr>
      <w:r>
        <w:t>Los 10 casos se midieron con el yolo26s original, antes del fine-tuning (#33): el modelo afinado se evalúa aparte en la sección 3.2.</w:t>
      </w:r>
    </w:p>
    <w:p w14:paraId="5561219E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1: foto 026. Botellas de vidrio en filas, de frente, fondo oscuro</w:t>
      </w:r>
    </w:p>
    <w:p w14:paraId="0A53A0A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B7083A2" wp14:editId="2676E267">
            <wp:extent cx="5715000" cy="27241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58D1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2% libre, sin alerta / 2%, sin alerta</w:t>
      </w:r>
    </w:p>
    <w:p w14:paraId="36CA2E55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92 de 91; P 0,99, R 1,00, IoU 0,88</w:t>
      </w:r>
    </w:p>
    <w:p w14:paraId="056035A5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Productos separados y de igual tamaño, con contraste alto contra el fondo.</w:t>
      </w:r>
    </w:p>
    <w:p w14:paraId="56F6A859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2: foto 001. Potes de snacks apilados en 5 repisas</w:t>
      </w:r>
    </w:p>
    <w:p w14:paraId="4FA53B05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9D84955" wp14:editId="39821965">
            <wp:extent cx="5715000" cy="13716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5FCBF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C4DDB43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255 de 264; F1 0,96, IoU 0,72</w:t>
      </w:r>
    </w:p>
    <w:p w14:paraId="51E19C2A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Encuentra casi todos los potes aunque estén apilados. El IoU más bajo se debe a que la anotación y el detector cortan distinto los potes de una pila.</w:t>
      </w:r>
    </w:p>
    <w:p w14:paraId="5730D6CA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3: foto 027. Latas en 2 repisas, poca luz</w:t>
      </w:r>
    </w:p>
    <w:p w14:paraId="07ACF3E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F151786" wp14:editId="773455BB">
            <wp:extent cx="5715000" cy="13716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9E32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2BBFA880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65 de 61; F1 0,95, IoU 0,89</w:t>
      </w:r>
    </w:p>
    <w:p w14:paraId="72B00326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Las latas llenan el frente; la poca luz no afecta porque el contraste es alto.</w:t>
      </w:r>
    </w:p>
    <w:p w14:paraId="6575C209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4: foto 008. Pasillo completo de abarrotes: 8 repisas, productos chicos</w:t>
      </w:r>
    </w:p>
    <w:p w14:paraId="71A1CF93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DC9CFE9" wp14:editId="3239E38E">
            <wp:extent cx="5715000" cy="9429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5215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4%, sin alerta / 4%, sin alerta</w:t>
      </w:r>
    </w:p>
    <w:p w14:paraId="44FD69B7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295 de 281; F1 0,95, IoU 0,88</w:t>
      </w:r>
    </w:p>
    <w:p w14:paraId="48CD5A29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Góndola entera en la foto, como la vería una cámara de sala; ubica los mismos huecos chicos que la anotación.</w:t>
      </w:r>
    </w:p>
    <w:p w14:paraId="0908B815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5: foto 017. Cajas de cereal, de frente</w:t>
      </w:r>
    </w:p>
    <w:p w14:paraId="2E8AA14C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1DB841E" wp14:editId="0D686252">
            <wp:extent cx="5715000" cy="27241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A5C5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0B964326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50 de 50; F1 0,94, IoU 0,89</w:t>
      </w:r>
    </w:p>
    <w:p w14:paraId="1E9AAE59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Cajas grandes y rectangulares, el caso típico de SKU-110K.</w:t>
      </w:r>
    </w:p>
    <w:p w14:paraId="2F1F3FE2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6: foto 002. Conservas muy densas (690 latas)</w:t>
      </w:r>
    </w:p>
    <w:p w14:paraId="5CE299B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8909B28" wp14:editId="5E9D56A6">
            <wp:extent cx="5715000" cy="13716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0E34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A8C82D8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714 de 690; F1 0,94, IoU 0,77</w:t>
      </w:r>
    </w:p>
    <w:p w14:paraId="7B848722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Alta densidad: la cabeza sin NMS y max_det=1000 evitan perder latas vecinas o cortar en 300 detecciones.</w:t>
      </w:r>
    </w:p>
    <w:p w14:paraId="26412E7F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7: foto 012. Latas apiladas de colores repetidos</w:t>
      </w:r>
    </w:p>
    <w:p w14:paraId="2DA17D7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551207BA" wp14:editId="2FBF5A37">
            <wp:extent cx="5715000" cy="28289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69146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3F1004DE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313 de 317; F1 0,94, IoU 0,76</w:t>
      </w:r>
    </w:p>
    <w:p w14:paraId="64979BB4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Separa productos iguales que se tocan.</w:t>
      </w:r>
    </w:p>
    <w:p w14:paraId="273D272D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8: foto 006. Fruta picada en envases transparentes, con huecos reales</w:t>
      </w:r>
    </w:p>
    <w:p w14:paraId="7014BA91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5AF4BC2E" wp14:editId="79E4267F">
            <wp:extent cx="5715000" cy="13716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648FB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16%, sin alerta / 15%, sin alerta</w:t>
      </w:r>
    </w:p>
    <w:p w14:paraId="316AAC36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52 de 59; P 1,00, R 0,88, IoU 0,79</w:t>
      </w:r>
    </w:p>
    <w:p w14:paraId="645D6417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Mide un espacio libre parcial casi igual al esperado, con los huecos en la misma posición.</w:t>
      </w:r>
    </w:p>
    <w:p w14:paraId="6DD5A357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9: foto 024. Bolsas de snacks, poca luz y algo de ángulo</w:t>
      </w:r>
    </w:p>
    <w:p w14:paraId="37E82A68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0A5C4A8" wp14:editId="327637E0">
            <wp:extent cx="5715000" cy="15430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9D8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4C3B9518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46 de 53; P 0,98, R 0,85, IoU 0,78</w:t>
      </w:r>
    </w:p>
    <w:p w14:paraId="24D38B05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Las bolsas que no detecta están entre otras detectadas, así que no dejan un hueco de un producto de ancho.</w:t>
      </w:r>
    </w:p>
    <w:p w14:paraId="6288F55D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10: foto 021. Cereales con huecos reales en las 2 repisas de abajo</w:t>
      </w:r>
    </w:p>
    <w:p w14:paraId="3B39D39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C4A53DA" wp14:editId="4A7FDD56">
            <wp:extent cx="5715000" cy="15430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1E4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11%, sin alerta / 9%, sin alerta</w:t>
      </w:r>
    </w:p>
    <w:p w14:paraId="7F2E6760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63 de 72; P 0,98, R 0,86, IoU 0,89</w:t>
      </w:r>
    </w:p>
    <w:p w14:paraId="3240C90F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Encuentra los dos huecos reales y no inventa otros.</w:t>
      </w:r>
    </w:p>
    <w:p w14:paraId="7A6E0F99" w14:textId="77777777" w:rsidR="00F03009" w:rsidRDefault="003C51FC">
      <w:pPr>
        <w:pStyle w:val="Ttulo2"/>
      </w:pPr>
      <w:bookmarkStart w:id="19" w:name="_Toc243351114"/>
      <w:r>
        <w:t>3.4 Diez peores casos</w:t>
      </w:r>
      <w:bookmarkEnd w:id="19"/>
    </w:p>
    <w:p w14:paraId="6B5967E6" w14:textId="77777777" w:rsidR="00F03009" w:rsidRDefault="003C51FC">
      <w:pPr>
        <w:jc w:val="both"/>
      </w:pPr>
      <w:r>
        <w:t>Igual que en 3.3, los 10 casos se midieron con el yolo26s original, antes del fine-tuning (#33). Con el modelo afinado no se repitió el recorrido de las 44 fotos: solo se midieron las 12 fotos de prueba.</w:t>
      </w:r>
    </w:p>
    <w:p w14:paraId="5FF3E48E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1: foto 007. Fruta suelta a granel en un exhibidor refrigerado, en ángulo</w:t>
      </w:r>
    </w:p>
    <w:p w14:paraId="2A93FB1F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65B11EC" wp14:editId="0ECB50DF">
            <wp:extent cx="5715000" cy="15430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59E72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51%, ALERTA / 0%, sin alerta</w:t>
      </w:r>
    </w:p>
    <w:p w14:paraId="7A6C2825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0,15 (60 de 378)</w:t>
      </w:r>
    </w:p>
    <w:p w14:paraId="224CFE24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Detección: el detector aprendió productos envasados (SKU-110K) y no separa frutas sueltas; perspectiva.</w:t>
      </w:r>
    </w:p>
    <w:p w14:paraId="7EBE77BA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 (no perecibles): declararlo ante Walmart. Si se pide, otra clase «a granel» u ocupación por color y textura.</w:t>
      </w:r>
    </w:p>
    <w:p w14:paraId="6C0413CD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2: foto 023. Frutas en mallas y pirámides</w:t>
      </w:r>
    </w:p>
    <w:p w14:paraId="73789BC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8EA2F17" wp14:editId="3B1D420C">
            <wp:extent cx="5715000" cy="15430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D0851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44%, ALERTA / 0%, sin alerta</w:t>
      </w:r>
    </w:p>
    <w:p w14:paraId="2A350257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0,30</w:t>
      </w:r>
    </w:p>
    <w:p w14:paraId="4EA78145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Igual que 007; las pirámides no tienen una repisa por fila.</w:t>
      </w:r>
    </w:p>
    <w:p w14:paraId="0B1720B7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Igual que 007.</w:t>
      </w:r>
    </w:p>
    <w:p w14:paraId="114ECE7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lastRenderedPageBreak/>
        <w:t>Peor caso 3: foto 003. Refrigerador abierto de bebidas y jugos (envasados, dentro del alcance)</w:t>
      </w:r>
    </w:p>
    <w:p w14:paraId="1754929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C7BA524" wp14:editId="5E7B4DAA">
            <wp:extent cx="5715000" cy="138112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640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41%, ALERTA / 1%, sin alerta</w:t>
      </w:r>
    </w:p>
    <w:p w14:paraId="65722AB8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0,51</w:t>
      </w:r>
    </w:p>
    <w:p w14:paraId="67DDCE4D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Iluminación: la repisa de abajo queda en sombra y se ve desde arriba; reflejos en envases claros arriba a la derecha.</w:t>
      </w:r>
    </w:p>
    <w:p w14:paraId="43404AAC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Fine-tuning con fotos de refrigeradores; revisar la confianza mínima en zonas oscuras.</w:t>
      </w:r>
    </w:p>
    <w:p w14:paraId="147D7524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4: foto 014. Verduras en bandejas plásticas y sueltas, refrigerado</w:t>
      </w:r>
    </w:p>
    <w:p w14:paraId="2C039296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B5F48B4" wp14:editId="5174E1FA">
            <wp:extent cx="5715000" cy="24384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5A4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35%, ALERTA / 10%, sin alerta</w:t>
      </w:r>
    </w:p>
    <w:p w14:paraId="54637B89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0,26</w:t>
      </w:r>
    </w:p>
    <w:p w14:paraId="07870885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Productos sin forma de caja; reflejos del plástico.</w:t>
      </w:r>
    </w:p>
    <w:p w14:paraId="625E904F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alcance; igual que 007.</w:t>
      </w:r>
    </w:p>
    <w:p w14:paraId="60D3172A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5: foto 033. Pimientos sueltos en cajones</w:t>
      </w:r>
    </w:p>
    <w:p w14:paraId="1D2C98C0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C0E23B1" wp14:editId="157BF80C">
            <wp:extent cx="5715000" cy="172402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C634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33%, ALERTA / 10%, sin alerta</w:t>
      </w:r>
    </w:p>
    <w:p w14:paraId="607CAB87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0,33</w:t>
      </w:r>
    </w:p>
    <w:p w14:paraId="29CD56CD" w14:textId="77777777" w:rsidR="00F03009" w:rsidRDefault="003C51FC">
      <w:pPr>
        <w:spacing w:after="40"/>
        <w:jc w:val="both"/>
      </w:pPr>
      <w:r>
        <w:rPr>
          <w:b/>
          <w:bCs/>
        </w:rPr>
        <w:lastRenderedPageBreak/>
        <w:t>Posibles causas:</w:t>
      </w:r>
      <w:r>
        <w:t xml:space="preserve"> Igual que 007; repisas en ángulo.</w:t>
      </w:r>
    </w:p>
    <w:p w14:paraId="4587BA82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alcance; igual que 007.</w:t>
      </w:r>
    </w:p>
    <w:p w14:paraId="030AE45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6: foto 020. Refrigeradores con puerta de vidrio, vista oblicua desde el pasillo</w:t>
      </w:r>
    </w:p>
    <w:p w14:paraId="53E7CD81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FE7A76B" wp14:editId="050EA385">
            <wp:extent cx="5715000" cy="256222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A228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34%, ALERTA / 11%, sin alerta</w:t>
      </w:r>
    </w:p>
    <w:p w14:paraId="3230D6A3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P 0,60, R 0,48</w:t>
      </w:r>
    </w:p>
    <w:p w14:paraId="16A6F9AB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Reflejos y desenfoque de la puerta en primer plano, que cuentan como huecos; perspectiva fuerte; marcos entre puertas.</w:t>
      </w:r>
    </w:p>
    <w:p w14:paraId="1EC4CF6B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Excluir zonas desenfocadas (nitidez local) y acotar la góndola a la parte enfocada; tratar los marcos de puerta.</w:t>
      </w:r>
    </w:p>
    <w:p w14:paraId="7F55FB7B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7: foto 011. Estante de tienda con pocos productos (único quiebre real del set)</w:t>
      </w:r>
    </w:p>
    <w:p w14:paraId="209DA60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1DA3CB28" wp14:editId="2FB58CF5">
            <wp:extent cx="5715000" cy="253365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310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27%, sin alerta / 39%, ALERTA</w:t>
      </w:r>
    </w:p>
    <w:p w14:paraId="7E7E312F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Alerta perdida; P 0,82, R 0,96</w:t>
      </w:r>
    </w:p>
    <w:p w14:paraId="4A31CF23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Segmentación: con pocos productos por repisa los niveles salen distintos a los de la anotación (una fila necesita al menos 3 productos) y la góndola, acotada a los productos, cambia con 2 o 3 cajas; queda 3 puntos bajo el umbral.</w:t>
      </w:r>
    </w:p>
    <w:p w14:paraId="73E43D51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Con pocos productos, usar como niveles las repisas de la segmentación; revisar el acotado de la góndola.</w:t>
      </w:r>
    </w:p>
    <w:p w14:paraId="161130D5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lastRenderedPageBreak/>
        <w:t>Peor caso 8: foto 005. Tomates a granel en cajones</w:t>
      </w:r>
    </w:p>
    <w:p w14:paraId="2C8B1E2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2ED5B28" wp14:editId="46CF0AA9">
            <wp:extent cx="5715000" cy="11620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1ED8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24%, sin alerta / 0%, sin alerta</w:t>
      </w:r>
    </w:p>
    <w:p w14:paraId="357C4785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24 pts de error; R 0,01 (10 de 251)</w:t>
      </w:r>
    </w:p>
    <w:p w14:paraId="7BD08750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 (fuera del alcance); la alerta coincide por azar.</w:t>
      </w:r>
    </w:p>
    <w:p w14:paraId="09E40BA4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alcance.</w:t>
      </w:r>
    </w:p>
    <w:p w14:paraId="0C9F448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9: foto 030. Verdulería en canastos</w:t>
      </w:r>
    </w:p>
    <w:p w14:paraId="5515DB58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FD8DC46" wp14:editId="0D872BF8">
            <wp:extent cx="5715000" cy="154305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9E0E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21%, sin alerta / 2%, sin alerta</w:t>
      </w:r>
    </w:p>
    <w:p w14:paraId="279845D2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19 pts de error; R 0,01 (21 de 546)</w:t>
      </w:r>
    </w:p>
    <w:p w14:paraId="17BB4EC0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 (fuera del alcance).</w:t>
      </w:r>
    </w:p>
    <w:p w14:paraId="07C8DDD7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alcance.</w:t>
      </w:r>
    </w:p>
    <w:p w14:paraId="3FF33C86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10: foto 028. Botellas de bebida muy densas; abajo solo se ven las tapas</w:t>
      </w:r>
    </w:p>
    <w:p w14:paraId="7165BC1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15AE87F6" wp14:editId="63A2AB0D">
            <wp:extent cx="5715000" cy="260032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AF45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4%, sin alerta / 21%, sin alerta</w:t>
      </w:r>
    </w:p>
    <w:p w14:paraId="4769E014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17 pts de error; R 0,27 (64 de 215)</w:t>
      </w:r>
    </w:p>
    <w:p w14:paraId="43C63C54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Oclusión y ángulo: en las filas de abajo solo asoman las tapas. A ojo la góndola está llena, más cerca del 4% del sistema: la referencia también se equivoca, porque las cajas anotadas no cubren todo el frente.</w:t>
      </w:r>
    </w:p>
    <w:p w14:paraId="27052CEC" w14:textId="77777777" w:rsidR="00F03009" w:rsidRDefault="003C51FC">
      <w:pPr>
        <w:spacing w:after="40"/>
        <w:jc w:val="both"/>
      </w:pPr>
      <w:r>
        <w:rPr>
          <w:b/>
          <w:bCs/>
        </w:rPr>
        <w:lastRenderedPageBreak/>
        <w:t>Propuesta de mejora:</w:t>
      </w:r>
      <w:r>
        <w:t xml:space="preserve"> Fine-tuning con botellas vistas desde arriba; set propio anotado (#32).</w:t>
      </w:r>
    </w:p>
    <w:p w14:paraId="0C991B60" w14:textId="77777777" w:rsidR="00F03009" w:rsidRDefault="003C51FC">
      <w:pPr>
        <w:pStyle w:val="Ttulo2"/>
      </w:pPr>
      <w:bookmarkStart w:id="20" w:name="_Toc243351115"/>
      <w:r>
        <w:t>3.5 Análisis comparativo</w:t>
      </w:r>
      <w:bookmarkEnd w:id="20"/>
    </w:p>
    <w:p w14:paraId="68BBE9D8" w14:textId="77777777" w:rsidR="00F03009" w:rsidRDefault="003C51FC">
      <w:pPr>
        <w:jc w:val="both"/>
      </w:pPr>
      <w:r>
        <w:rPr>
          <w:b/>
          <w:bCs/>
        </w:rPr>
        <w:t>Dónde funciona bien:</w:t>
      </w:r>
      <w:r>
        <w:t xml:space="preserve"> productos envasados vistos de frente o con poco ángulo (cajas, latas, botellas, bolsas y potes), incluso muy densos (690 latas) o con la góndola completa en la foto. Ahí la precisión es 0,90, la alerta es correcta en 33 de 36 fotos y el error medio de % libre es de 6 puntos. La poca luz no afecta si el contraste es alto, y cuando hay huecos reales los ubica en la misma posición que la anotación.</w:t>
      </w:r>
    </w:p>
    <w:p w14:paraId="0C06F79C" w14:textId="77777777" w:rsidR="00F03009" w:rsidRDefault="003C51FC">
      <w:pPr>
        <w:jc w:val="both"/>
      </w:pPr>
      <w:r>
        <w:rPr>
          <w:b/>
          <w:bCs/>
        </w:rPr>
        <w:t>Patrones de error:</w:t>
      </w:r>
    </w:p>
    <w:p w14:paraId="0255E3FB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Recall de detección:</w:t>
      </w:r>
      <w:r>
        <w:t xml:space="preserve"> el detector pierde productos, no inventa. La precisión se mantiene (0,89), pero el recall cae de 0,885 en SKU-110K a 0,644 en Kaggle (mAP50 de 0,950 a 0,713). Cada producto perdido queda como hueco y sobreestima el espacio libre: 6 de los 7 errores de alerta son falsas alertas. Ya estaba anticipado: con recall simulado de 0,8, las falsas alertas con la góndola llena suben a 11,7%.</w:t>
      </w:r>
    </w:p>
    <w:p w14:paraId="3417D286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Frutas y verduras sueltas</w:t>
      </w:r>
      <w:r>
        <w:t xml:space="preserve"> (8 fotos, fuera del alcance de no perecibles): recall 0,16 y 4 de las 6 falsas alertas.</w:t>
      </w:r>
    </w:p>
    <w:p w14:paraId="10F43D52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Vidrio, reflejos, sombra y desenfoque</w:t>
      </w:r>
      <w:r>
        <w:t xml:space="preserve"> en refrigeradores: los marcos, letreros y zonas borrosas cuentan como huecos. Es la condición más parecida a una cámara de sala que falla dentro del alcance.</w:t>
      </w:r>
    </w:p>
    <w:p w14:paraId="04E126B8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Oclusión y ángulo desde arriba:</w:t>
      </w:r>
      <w:r>
        <w:t xml:space="preserve"> cuando solo se ven las tapas, el detector no ve el producto.</w:t>
      </w:r>
    </w:p>
    <w:p w14:paraId="4C970F99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Pocos productos por repisa:</w:t>
      </w:r>
      <w:r>
        <w:t xml:space="preserve"> los niveles son inestables, y el único quiebre real del set queda 3 puntos bajo el umbral.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6"/>
        <w:gridCol w:w="6770"/>
      </w:tblGrid>
      <w:tr w:rsidR="00F03009" w14:paraId="24CEF46E" w14:textId="77777777">
        <w:trPr>
          <w:tblHeader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E47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Factor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DFC2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Lo observado</w:t>
            </w:r>
          </w:p>
        </w:tc>
      </w:tr>
      <w:tr w:rsidR="00F03009" w14:paraId="03955A87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3E366" w14:textId="77777777" w:rsidR="00F03009" w:rsidRDefault="003C51FC">
            <w:r>
              <w:rPr>
                <w:sz w:val="20"/>
                <w:szCs w:val="20"/>
              </w:rPr>
              <w:t>Iluminación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785D1" w14:textId="77777777" w:rsidR="00F03009" w:rsidRDefault="003C51FC">
            <w:r>
              <w:rPr>
                <w:sz w:val="20"/>
                <w:szCs w:val="20"/>
              </w:rPr>
              <w:t>Poca luz con buen contraste no afecta (024, 027); una repisa en sombra sí (003)</w:t>
            </w:r>
          </w:p>
        </w:tc>
      </w:tr>
      <w:tr w:rsidR="00F03009" w14:paraId="53E29EC3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97FB" w14:textId="77777777" w:rsidR="00F03009" w:rsidRDefault="003C51FC">
            <w:r>
              <w:rPr>
                <w:sz w:val="20"/>
                <w:szCs w:val="20"/>
              </w:rPr>
              <w:t>Perspectiva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92EBC" w14:textId="77777777" w:rsidR="00F03009" w:rsidRDefault="003C51FC">
            <w:r>
              <w:rPr>
                <w:sz w:val="20"/>
                <w:szCs w:val="20"/>
              </w:rPr>
              <w:t>La vista amplia de frente funciona (008); la oblicua desde el pasillo, con primer plano, falla (020)</w:t>
            </w:r>
          </w:p>
        </w:tc>
      </w:tr>
      <w:tr w:rsidR="00F03009" w14:paraId="449470CD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18F15" w14:textId="77777777" w:rsidR="00F03009" w:rsidRDefault="003C51FC">
            <w:r>
              <w:rPr>
                <w:sz w:val="20"/>
                <w:szCs w:val="20"/>
              </w:rPr>
              <w:t>Sombras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AF637" w14:textId="77777777" w:rsidR="00F03009" w:rsidRDefault="003C51FC">
            <w:r>
              <w:rPr>
                <w:sz w:val="20"/>
                <w:szCs w:val="20"/>
              </w:rPr>
              <w:t>Repisa inferior del refrigerador (003)</w:t>
            </w:r>
          </w:p>
        </w:tc>
      </w:tr>
      <w:tr w:rsidR="00F03009" w14:paraId="403C9B1E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833A1" w14:textId="77777777" w:rsidR="00F03009" w:rsidRDefault="003C51FC">
            <w:r>
              <w:rPr>
                <w:sz w:val="20"/>
                <w:szCs w:val="20"/>
              </w:rPr>
              <w:t>Reflejos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16214" w14:textId="77777777" w:rsidR="00F03009" w:rsidRDefault="003C51FC">
            <w:r>
              <w:rPr>
                <w:sz w:val="20"/>
                <w:szCs w:val="20"/>
              </w:rPr>
              <w:t>Puertas de vidrio (020) y envases plásticos (014)</w:t>
            </w:r>
          </w:p>
        </w:tc>
      </w:tr>
      <w:tr w:rsidR="00F03009" w14:paraId="43FF494C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79F7E" w14:textId="77777777" w:rsidR="00F03009" w:rsidRDefault="003C51FC">
            <w:r>
              <w:rPr>
                <w:sz w:val="20"/>
                <w:szCs w:val="20"/>
              </w:rPr>
              <w:t>Oclusiones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E9D8F" w14:textId="77777777" w:rsidR="00F03009" w:rsidRDefault="003C51FC">
            <w:r>
              <w:rPr>
                <w:sz w:val="20"/>
                <w:szCs w:val="20"/>
              </w:rPr>
              <w:t>Botellas que se tapan entre sí (028)</w:t>
            </w:r>
          </w:p>
        </w:tc>
      </w:tr>
      <w:tr w:rsidR="00F03009" w14:paraId="65F64B44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B3FD" w14:textId="77777777" w:rsidR="00F03009" w:rsidRDefault="003C51FC">
            <w:r>
              <w:rPr>
                <w:sz w:val="20"/>
                <w:szCs w:val="20"/>
              </w:rPr>
              <w:t>Calidad de imagen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4C068" w14:textId="77777777" w:rsidR="00F03009" w:rsidRDefault="003C51FC">
            <w:r>
              <w:rPr>
                <w:sz w:val="20"/>
                <w:szCs w:val="20"/>
              </w:rPr>
              <w:t>Desenfoque del primer plano (020); las fotos son de alta resolución, mejores que las de una cámara de sala</w:t>
            </w:r>
          </w:p>
        </w:tc>
      </w:tr>
      <w:tr w:rsidR="00F03009" w14:paraId="1E3CFC87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268B7" w14:textId="77777777" w:rsidR="00F03009" w:rsidRDefault="003C51FC">
            <w:r>
              <w:rPr>
                <w:sz w:val="20"/>
                <w:szCs w:val="20"/>
              </w:rPr>
              <w:t>Errores de detección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7F55E" w14:textId="77777777" w:rsidR="00F03009" w:rsidRDefault="003C51FC">
            <w:r>
              <w:rPr>
                <w:sz w:val="20"/>
                <w:szCs w:val="20"/>
              </w:rPr>
              <w:t>Recall 0,644 fuera de dominio: causa de casi todos los peores casos</w:t>
            </w:r>
          </w:p>
        </w:tc>
      </w:tr>
      <w:tr w:rsidR="00F03009" w14:paraId="0212D7C6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97AB" w14:textId="77777777" w:rsidR="00F03009" w:rsidRDefault="003C51FC">
            <w:r>
              <w:rPr>
                <w:sz w:val="20"/>
                <w:szCs w:val="20"/>
              </w:rPr>
              <w:t>Errores de segmentación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73FAF" w14:textId="77777777" w:rsidR="00F03009" w:rsidRDefault="003C51FC">
            <w:r>
              <w:rPr>
                <w:sz w:val="20"/>
                <w:szCs w:val="20"/>
              </w:rPr>
              <w:t>Niveles con pocos productos (011)</w:t>
            </w:r>
          </w:p>
        </w:tc>
      </w:tr>
    </w:tbl>
    <w:p w14:paraId="27EC6713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8. Factores revisados en los 20 casos.</w:t>
      </w:r>
    </w:p>
    <w:p w14:paraId="333B1AD3" w14:textId="77777777" w:rsidR="00F03009" w:rsidRDefault="003C51FC">
      <w:pPr>
        <w:jc w:val="both"/>
      </w:pPr>
      <w:r>
        <w:rPr>
          <w:b/>
          <w:bCs/>
        </w:rPr>
        <w:t>Limitaciones:</w:t>
      </w:r>
      <w:r>
        <w:t xml:space="preserve"> 44 fotos de banco de imágenes, más nítidas que una cámara de sala; solo una tiene un quiebre real, así que no miden bien cuántos quiebres detecta el sistema; y la referencia sale de una anotación que a veces no cubre todo el frente (028).</w:t>
      </w:r>
    </w:p>
    <w:p w14:paraId="7D80CFBD" w14:textId="77777777" w:rsidR="00F03009" w:rsidRDefault="003C51FC">
      <w:pPr>
        <w:jc w:val="both"/>
      </w:pPr>
      <w:r>
        <w:rPr>
          <w:b/>
          <w:bCs/>
        </w:rPr>
        <w:t xml:space="preserve">Efecto del fine-tuning (posterior a los 20 casos): </w:t>
      </w:r>
      <w:r>
        <w:t xml:space="preserve">sube el mAP50 fuera de dominio entre 4 y 12 puntos en las 12 fotos de prueba, más en ángulo (35°: de 0,701 a 0,818), pero no se midió su efecto sobre las </w:t>
        <w:lastRenderedPageBreak/>
        <w:t>falsas alertas de las 44 fotos. En SKU-110K casi no cambia el mAP50 (0,950 a 0,940) y baja la localización (mAP50-95 de 0,610 a 0,533).</w:t>
      </w:r>
    </w:p>
    <w:p w14:paraId="51AE839D" w14:textId="77777777" w:rsidR="00F03009" w:rsidRDefault="003C51FC">
      <w:pPr>
        <w:jc w:val="both"/>
      </w:pPr>
      <w:r>
        <w:rPr>
          <w:b/>
          <w:bCs/>
        </w:rPr>
        <w:t>Acciones prioritarias:</w:t>
      </w:r>
    </w:p>
    <w:p w14:paraId="2EFC04EA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Fine-tuning del detector con fotos fuera de SKU-110K: hecho el 2026-10-21 con Kaggle CC0 (#33, ver arriba). Falta medirlo con fotos propias (#32), con ruido de cámara de sala (#55) y con el recall en envasados (0,71 antes del fine-tuning) contra el 0,90 buscado.</w:t>
      </w:r>
    </w:p>
    <w:p w14:paraId="1555478C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Declarar fuera del alcance</w:t>
      </w:r>
      <w:r>
        <w:t xml:space="preserve"> las frutas y verduras a granel (informe, demo y Walmart, #24) y evaluar solo envasados.</w:t>
      </w:r>
    </w:p>
    <w:p w14:paraId="03A684BA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Refrigeradores:</w:t>
      </w:r>
      <w:r>
        <w:t xml:space="preserve"> excluir zonas desenfocadas y marcos de puerta.</w:t>
      </w:r>
    </w:p>
    <w:p w14:paraId="263E9642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Pocos productos:</w:t>
      </w:r>
      <w:r>
        <w:t xml:space="preserve"> usar las repisas de la segmentación como niveles.</w:t>
      </w:r>
    </w:p>
    <w:p w14:paraId="4A172EC7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Medir quiebres reales</w:t>
      </w:r>
      <w:r>
        <w:t xml:space="preserve"> con Roboflow (huecos anotados) y el set propio, no solo falsas alertas.</w:t>
      </w:r>
    </w:p>
    <w:p w14:paraId="766A6919" w14:textId="77777777" w:rsidR="00F03009" w:rsidRDefault="003C51FC">
      <w:r>
        <w:br w:type="page"/>
      </w:r>
    </w:p>
    <w:p w14:paraId="6B4ED7FE" w14:textId="77777777" w:rsidR="00F03009" w:rsidRDefault="003C51FC">
      <w:pPr>
        <w:pStyle w:val="Ttulo1"/>
      </w:pPr>
      <w:bookmarkStart w:id="21" w:name="_Toc243351116"/>
      <w:r>
        <w:lastRenderedPageBreak/>
        <w:t>4. Repositorio y reproducibilidad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7"/>
        <w:gridCol w:w="6499"/>
      </w:tblGrid>
      <w:tr w:rsidR="00F03009" w14:paraId="76A1A188" w14:textId="77777777">
        <w:trPr>
          <w:tblHeader/>
        </w:trPr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12B7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Carpeta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B911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F03009" w14:paraId="583B57F8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ECF06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src/preprocessing/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8F353" w14:textId="77777777" w:rsidR="00F03009" w:rsidRDefault="003C51FC">
            <w:r>
              <w:rPr>
                <w:sz w:val="20"/>
                <w:szCs w:val="20"/>
              </w:rPr>
              <w:t>Corrección de imagen, segmentación de góndola y repisas, recorte de ROI</w:t>
            </w:r>
          </w:p>
        </w:tc>
      </w:tr>
      <w:tr w:rsidR="00F03009" w14:paraId="36283EDF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B45C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src/models/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63125" w14:textId="77777777" w:rsidR="00F03009" w:rsidRDefault="003C51FC">
            <w:r>
              <w:rPr>
                <w:sz w:val="20"/>
                <w:szCs w:val="20"/>
              </w:rPr>
              <w:t>Inferencia YOLO26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ProductDetector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35F182F6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0B02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src/postprocessing/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38CE8" w14:textId="77777777" w:rsidR="00F03009" w:rsidRDefault="003C51FC">
            <w:r>
              <w:rPr>
                <w:sz w:val="20"/>
                <w:szCs w:val="20"/>
              </w:rPr>
              <w:t>Niveles de repisa, disponibilidad y alerta</w:t>
            </w:r>
          </w:p>
        </w:tc>
      </w:tr>
      <w:tr w:rsidR="00F03009" w14:paraId="2C06CE22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9F9A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src/reporting/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C2151" w14:textId="77777777" w:rsidR="00F03009" w:rsidRDefault="003C51FC">
            <w:r>
              <w:rPr>
                <w:sz w:val="20"/>
                <w:szCs w:val="20"/>
              </w:rPr>
              <w:t>Vista anotada y reportes en Excel, CSV y PDF</w:t>
            </w:r>
          </w:p>
        </w:tc>
      </w:tr>
      <w:tr w:rsidR="00F03009" w14:paraId="054CB781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EC08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src/evaluation/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D9EA9" w14:textId="77777777" w:rsidR="00F03009" w:rsidRDefault="003C51FC">
            <w:r>
              <w:rPr>
                <w:sz w:val="20"/>
                <w:szCs w:val="20"/>
              </w:rPr>
              <w:t>Métricas: IoU de detección y evaluación de repisas</w:t>
            </w:r>
          </w:p>
        </w:tc>
      </w:tr>
      <w:tr w:rsidR="00F03009" w14:paraId="2A6E9DFD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877DF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src/pipeline.py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BA611" w14:textId="77777777" w:rsidR="00F03009" w:rsidRDefault="003C51FC">
            <w:r>
              <w:rPr>
                <w:sz w:val="20"/>
                <w:szCs w:val="20"/>
              </w:rPr>
              <w:t>Encadena las etapas para una foto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run_image()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6CA1C423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FB525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web/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53C29" w14:textId="77777777" w:rsidR="00F03009" w:rsidRDefault="003C51FC">
            <w:r>
              <w:rPr>
                <w:sz w:val="20"/>
                <w:szCs w:val="20"/>
              </w:rPr>
              <w:t>Aplicación web Django</w:t>
            </w:r>
          </w:p>
        </w:tc>
      </w:tr>
      <w:tr w:rsidR="00F03009" w14:paraId="22773F2C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E6B5A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scripts/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92042" w14:textId="77777777" w:rsidR="00F03009" w:rsidRDefault="003C51FC">
            <w:r>
              <w:rPr>
                <w:sz w:val="20"/>
                <w:szCs w:val="20"/>
              </w:rPr>
              <w:t>Línea de comandos: pipeline, descarga de datasets, entrenamiento y evaluación</w:t>
            </w:r>
          </w:p>
        </w:tc>
      </w:tr>
      <w:tr w:rsidR="00F03009" w14:paraId="1E2435C1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F417E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tests/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055B0" w14:textId="1CE7AA06" w:rsidR="00F03009" w:rsidRDefault="003C51FC">
            <w:r>
              <w:rPr>
                <w:sz w:val="20"/>
                <w:szCs w:val="20"/>
              </w:rPr>
              <w:t xml:space="preserve">233 pruebas unitarias e integración en 21 archivos (pytest)</w:t>
            </w:r>
          </w:p>
        </w:tc>
      </w:tr>
      <w:tr w:rsidR="00F03009" w14:paraId="19696C87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EE77B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docs/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346A2" w14:textId="77777777" w:rsidR="00F03009" w:rsidRDefault="003C51FC">
            <w:r>
              <w:rPr>
                <w:sz w:val="20"/>
                <w:szCs w:val="20"/>
              </w:rPr>
              <w:t>Plan de pruebas, datasets, entrenamiento, curso y auditoría de la app</w:t>
            </w:r>
          </w:p>
        </w:tc>
      </w:tr>
      <w:tr w:rsidR="00F03009" w14:paraId="54AB70AB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528F1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Anexos/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A4B4" w14:textId="77777777" w:rsidR="00F03009" w:rsidRDefault="003C51FC">
            <w:r>
              <w:rPr>
                <w:sz w:val="20"/>
                <w:szCs w:val="20"/>
              </w:rPr>
              <w:t>Casos de uso, diagramas, mockups, Carta Gantt, matriz de riesgos y RACI</w:t>
            </w:r>
          </w:p>
        </w:tc>
      </w:tr>
    </w:tbl>
    <w:p w14:paraId="500E43CF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9. Estructura del repositorio.</w:t>
      </w:r>
    </w:p>
    <w:p w14:paraId="4E4C476C" w14:textId="77777777" w:rsidR="00F03009" w:rsidRDefault="003C51FC">
      <w:pPr>
        <w:jc w:val="both"/>
      </w:pPr>
      <w:r>
        <w:rPr>
          <w:b/>
          <w:bCs/>
        </w:rPr>
        <w:t>Reproducir la ejecución</w:t>
      </w:r>
      <w:r>
        <w:t xml:space="preserve"> (detalle en «Configuración de un entorno nuevo» y «Ejecución local» del README):</w:t>
      </w:r>
    </w:p>
    <w:p w14:paraId="5F5CD14D" w14:textId="77777777" w:rsidR="00F03009" w:rsidRDefault="003C51FC">
      <w:pPr>
        <w:pStyle w:val="Prrafodelista"/>
        <w:numPr>
          <w:ilvl w:val="0"/>
          <w:numId w:val="3"/>
        </w:numPr>
      </w:pPr>
      <w:r>
        <w:t>Clonar el repositorio, crear un entorno virtual con Python 3.12 o superior e instalar requirements.txt.</w:t>
      </w:r>
    </w:p>
    <w:p w14:paraId="06D6535D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Descargar un dataset que se pueda mostrar: </w:t>
      </w:r>
      <w:r>
        <w:rPr>
          <w:rFonts w:ascii="Consolas" w:eastAsia="Consolas" w:hAnsi="Consolas" w:cs="Consolas"/>
          <w:sz w:val="20"/>
          <w:szCs w:val="20"/>
        </w:rPr>
        <w:t>python scripts/download_datasets.py --dataset kaggle_supermarket</w:t>
      </w:r>
      <w:r>
        <w:t>.</w:t>
      </w:r>
    </w:p>
    <w:p w14:paraId="6748C8D6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Correr el pipeline sobre fotos o carpetas: </w:t>
      </w:r>
      <w:r>
        <w:rPr>
          <w:rFonts w:ascii="Consolas" w:eastAsia="Consolas" w:hAnsi="Consolas" w:cs="Consolas"/>
          <w:sz w:val="20"/>
          <w:szCs w:val="20"/>
        </w:rPr>
        <w:t>python scripts/run_pipeline.py data/raw/supermarket-shelves/... [--annotations CSV]</w:t>
      </w:r>
      <w:r>
        <w:t xml:space="preserve">, que deja por foto la vista anotada y el JSON, y con anotaciones, </w:t>
      </w:r>
      <w:r>
        <w:rPr>
          <w:rFonts w:ascii="Consolas" w:eastAsia="Consolas" w:hAnsi="Consolas" w:cs="Consolas"/>
          <w:sz w:val="20"/>
          <w:szCs w:val="20"/>
        </w:rPr>
        <w:t>metrics.csv</w:t>
      </w:r>
      <w:r>
        <w:t xml:space="preserve"> con IoU.</w:t>
      </w:r>
    </w:p>
    <w:p w14:paraId="6E4DA077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Levantar la aplicación web: </w:t>
      </w:r>
      <w:r>
        <w:rPr>
          <w:rFonts w:ascii="Consolas" w:eastAsia="Consolas" w:hAnsi="Consolas" w:cs="Consolas"/>
          <w:sz w:val="20"/>
          <w:szCs w:val="20"/>
        </w:rPr>
        <w:t>python manage.py migrate &amp;&amp; python manage.py runserver</w:t>
      </w:r>
      <w:r>
        <w:t xml:space="preserve"> (http://localhost:8000), o construir la imagen con </w:t>
      </w:r>
      <w:r>
        <w:rPr>
          <w:rFonts w:ascii="Consolas" w:eastAsia="Consolas" w:hAnsi="Consolas" w:cs="Consolas"/>
          <w:sz w:val="20"/>
          <w:szCs w:val="20"/>
        </w:rPr>
        <w:t>docker build</w:t>
      </w:r>
      <w:r>
        <w:t>.</w:t>
      </w:r>
    </w:p>
    <w:p w14:paraId="3311F68F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Correr las pruebas: </w:t>
      </w:r>
      <w:r>
        <w:rPr>
          <w:rFonts w:ascii="Consolas" w:eastAsia="Consolas" w:hAnsi="Consolas" w:cs="Consolas"/>
          <w:sz w:val="20"/>
          <w:szCs w:val="20"/>
        </w:rPr>
        <w:t>pytest tests/</w:t>
      </w:r>
      <w:r>
        <w:t>.</w:t>
      </w:r>
    </w:p>
    <w:p w14:paraId="532C9335" w14:textId="77777777" w:rsidR="00F03009" w:rsidRDefault="003C51FC">
      <w:pPr>
        <w:jc w:val="both"/>
      </w:pPr>
      <w:r>
        <w:t>Los pesos del detector entrenado no se versionan (vienen de SKU-110K, uso académico): se comparten con el equipo por Drive. Con la foto 026 de Kaggle el ejemplo del README debe dar 2% libre, sin alerta. Los pesos afinados se usan con --weights (o SHELFVISION_WEIGHTS en la app web). Participación en el repositorio (commits sin contar merges, al 2026-10-21):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1083"/>
        <w:gridCol w:w="5597"/>
      </w:tblGrid>
      <w:tr w:rsidR="00F03009" w14:paraId="20EE2AF9" w14:textId="77777777">
        <w:trPr>
          <w:tblHeader/>
        </w:trPr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8282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8459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Commits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2965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Aporte principal</w:t>
            </w:r>
          </w:p>
        </w:tc>
      </w:tr>
      <w:tr w:rsidR="00F03009" w14:paraId="30A8DD53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3621A" w14:textId="77777777" w:rsidR="00F03009" w:rsidRDefault="003C51FC">
            <w:r>
              <w:rPr>
                <w:sz w:val="20"/>
                <w:szCs w:val="20"/>
              </w:rPr>
              <w:t>Francisco Sandoval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782DE" w14:textId="2990FE8F" w:rsidR="00F03009" w:rsidRDefault="00F64F63">
            <w:r>
              <w:rPr>
                <w:sz w:val="20"/>
                <w:szCs w:val="20"/>
              </w:rPr>
              <w:t>84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46F92" w14:textId="77777777" w:rsidR="00F03009" w:rsidRDefault="003C51FC">
            <w:r>
              <w:rPr>
                <w:sz w:val="20"/>
                <w:szCs w:val="20"/>
              </w:rPr>
              <w:t>Pipeline de visión, detector y fine-tuning, aplicación web, documentación técnica</w:t>
            </w:r>
          </w:p>
        </w:tc>
      </w:tr>
      <w:tr w:rsidR="00F03009" w14:paraId="1ADDFFCB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F9637" w14:textId="77777777" w:rsidR="00F03009" w:rsidRDefault="003C51FC">
            <w:r>
              <w:rPr>
                <w:sz w:val="20"/>
                <w:szCs w:val="20"/>
              </w:rPr>
              <w:lastRenderedPageBreak/>
              <w:t>Nicko Cortés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29D62" w14:textId="77777777" w:rsidR="00F03009" w:rsidRDefault="003C51FC">
            <w:r>
              <w:rPr>
                <w:sz w:val="20"/>
                <w:szCs w:val="20"/>
              </w:rPr>
              <w:t>48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CBDE7" w14:textId="77777777" w:rsidR="00F03009" w:rsidRDefault="003C51FC">
            <w:r>
              <w:rPr>
                <w:sz w:val="20"/>
                <w:szCs w:val="20"/>
              </w:rPr>
              <w:t>Documentos y anexos de la Fase 1, Carta Gantt, revisión y merge de PR</w:t>
            </w:r>
          </w:p>
        </w:tc>
      </w:tr>
      <w:tr w:rsidR="00F03009" w14:paraId="7219ED27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ABD0E" w14:textId="77777777" w:rsidR="00F03009" w:rsidRDefault="003C51FC">
            <w:r>
              <w:rPr>
                <w:sz w:val="20"/>
                <w:szCs w:val="20"/>
              </w:rPr>
              <w:t>Mariana Ramírez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3964F" w14:textId="3A83F2B7" w:rsidR="00F03009" w:rsidRDefault="00F64F63">
            <w:r>
              <w:rPr>
                <w:sz w:val="20"/>
                <w:szCs w:val="20"/>
              </w:rPr>
              <w:t>44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A0E78" w14:textId="58071E52" w:rsidR="00F03009" w:rsidRDefault="003C51FC">
            <w:r>
              <w:rPr>
                <w:sz w:val="20"/>
                <w:szCs w:val="20"/>
              </w:rPr>
              <w:t xml:space="preserve">CI y protección de main, datasets, segmentación (SHARD), reportes Excel, CSV y PDF, plantillas de C.U y diagramas, plan de mejoras de la Fase 1, evidencias de avance, revisión y merge de PR</w:t>
            </w:r>
          </w:p>
        </w:tc>
      </w:tr>
    </w:tbl>
    <w:p w14:paraId="67ABF005" w14:textId="62EF3A1F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 xml:space="preserve">Tabla 10. Commits por integrante (git shortlog -sne, sin merges, con .mailmap; los de Nicko figuran con el nombre «Mateo»). Total: 176.</w:t>
      </w:r>
    </w:p>
    <w:p w14:paraId="4A23DD96" w14:textId="77777777" w:rsidR="00F03009" w:rsidRDefault="003C51FC">
      <w:r>
        <w:br w:type="page"/>
      </w:r>
    </w:p>
    <w:p w14:paraId="5CF8A14D" w14:textId="77777777" w:rsidR="00F03009" w:rsidRPr="0022690B" w:rsidRDefault="003C51FC">
      <w:pPr>
        <w:pStyle w:val="Ttulo1"/>
      </w:pPr>
      <w:bookmarkStart w:id="22" w:name="_Toc243351117"/>
      <w:r>
        <w:lastRenderedPageBreak/>
        <w:t>5. Conclusiones y plan de mejora</w:t>
      </w:r>
      <w:bookmarkEnd w:id="22"/>
    </w:p>
    <w:p w14:paraId="4950F0B2" w14:textId="77777777" w:rsidR="00F03009" w:rsidRPr="0022690B" w:rsidRDefault="003C51FC">
      <w:pPr>
        <w:jc w:val="both"/>
      </w:pPr>
      <w:r>
        <w:rPr>
          <w:b/>
          <w:bCs/>
        </w:rPr>
        <w:t>Objetivos alcanzados.</w:t>
      </w:r>
      <w:r>
        <w:t xml:space="preserve"> El pipeline híbrido que exige el proyecto (pre-procesamiento clásico, detección con YOLO26 y post-procesamiento de disponibilidad) está completo y corre de punta a punta sobre una foto en cerca de 0,7 s en CPU. El detector se entrenó, se comparó con una segunda variante y se afinó con fotos fuera de SKU-110K; la segmentación de repisas se midió contra un dataset externo anotado, y la alerta de quiebre sigue el último alcance (góndola completa). Una aplicación web con login por perfil, administración de usuarios, análisis de fotos, alertas y reportes exportables está operativa, y todo cambio pasa por pull requests con pruebas automáticas y construcción de la imagen Docker.</w:t>
      </w:r>
    </w:p>
    <w:p w14:paraId="412EC1D1" w14:textId="6BE27AF8" w:rsidR="00F03009" w:rsidRPr="0022690B" w:rsidRDefault="003C51FC">
      <w:pPr>
        <w:jc w:val="both"/>
      </w:pPr>
      <w:r>
        <w:rPr>
          <w:b/>
          <w:bCs/>
        </w:rPr>
        <w:t>Qué funciona hoy.</w:t>
      </w:r>
      <w:r>
        <w:t xml:space="preserve"> CU00, CU01, CU04, CU06 y CU07 están implementados y CU02 es parcial: cinco de ocho casos de uso, sobre el 50% que pide la Evaluación 2. Las plantillas de casos de uso, los diagramas de secuencia de CU00 a CU06 y el diagrama de arquitectura ya reflejan la aplicación web Django (#42). El fine-tuning mejoró el detector fuera de SKU-110K (mAP50 de 0,809 a 0,854 de frente y de 0,701 a 0,818 a 35° en 12 fotos de prueba), a costa del mAP50-95 en SKU-110K (de 0,610 a 0,533), que aceptamos porque SKU-110K no es el dominio de Walmart.</w:t>
      </w:r>
    </w:p>
    <w:p w14:paraId="39CE5102" w14:textId="77777777" w:rsidR="00F03009" w:rsidRDefault="003C51FC">
      <w:pPr>
        <w:jc w:val="both"/>
      </w:pPr>
      <w:r>
        <w:rPr>
          <w:b/>
          <w:bCs/>
        </w:rPr>
        <w:t>Dificultades pendientes.</w:t>
      </w:r>
      <w:r>
        <w:t xml:space="preserve"> El detector afinado solo se midió con 12 fotos, limpias y sin imágenes reales de cámaras de tienda; el ruido de una cámara fija de sala todavía no está en el entrenamiento ni en las pruebas (#55). Los refrigeradores con puerta de vidrio y la bodega de reserva sobre la góndola causan falsas alertas. La auditoría de la aplicación web del 2026-10-21 encontró riesgos reales que hay que cerrar antes de instalarla en el servidor del CITT: alertas no atómicas (#49), configuración insegura por defecto (#50), bloqueo de cuentas por un tercero (#51), una foto sin productos que dispara una alerta crítica (#52) y problemas de robustez (#53, #54). Faltan el dashboard, la configuración de umbral y cámaras, y la instalación en el servidor del CITT.</w:t>
      </w:r>
    </w:p>
    <w:p w14:paraId="3B068AA6" w14:textId="77777777" w:rsidR="00F03009" w:rsidRDefault="003C51FC">
      <w:pPr>
        <w:jc w:val="both"/>
      </w:pPr>
      <w:r>
        <w:rPr>
          <w:b/>
          <w:bCs/>
        </w:rPr>
        <w:t>Mejoras a priorizar.</w:t>
      </w:r>
      <w:r>
        <w:t xml:space="preserve"> Primero las correcciones de la aplicación web (#49 a #53), porque bloquean la instalación en el servidor del CITT; luego el dashboard y la configuración del umbral, y después medir y mejorar el detector con fotos propias y con ruido de cámara de sala (#32, #55).</w:t>
      </w:r>
    </w:p>
    <w:p w14:paraId="0501E2BE" w14:textId="77777777" w:rsidR="00F03009" w:rsidRDefault="003C51FC">
      <w:pPr>
        <w:jc w:val="both"/>
      </w:pPr>
      <w:r>
        <w:rPr>
          <w:b/>
          <w:bCs/>
        </w:rPr>
        <w:t>Lo que falta para el MVP.</w:t>
      </w:r>
      <w:r>
        <w:t xml:space="preserve"> El dashboard de disponibilidad (CU03), la configuración del umbral (CU05), las correcciones de la auditoría, la instalación en el servidor del CITT y el primer demo operativo ante Walmart. Viabilidad del alcance: el núcleo está hecho, así que lo que falta del MVP son sobre todo funciones web sobre un pipeline que ya funciona; es factible antes del fin de la Fase 2 (semana 15) si se reparte entre los tres integrantes. La calibración de cámaras y la validación con CCTV real dependen de Walmart y quedan fuera del MVP.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54"/>
        <w:gridCol w:w="902"/>
        <w:gridCol w:w="1263"/>
        <w:gridCol w:w="1807"/>
      </w:tblGrid>
      <w:tr w:rsidR="00F03009" w14:paraId="470CEF06" w14:textId="77777777">
        <w:trPr>
          <w:tblHeader/>
        </w:trPr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43DB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11D4F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E022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5F46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F03009" w14:paraId="50FC4D8D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AA573" w14:textId="77777777" w:rsidR="00F03009" w:rsidRDefault="003C51FC">
            <w:r>
              <w:rPr>
                <w:sz w:val="20"/>
                <w:szCs w:val="20"/>
              </w:rPr>
              <w:t>Fine-tuning del detector con fotos fuera de SKU-110K (separando entrenamiento y prueba)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A18AD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16DE8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21494" w14:textId="77777777" w:rsidR="00F03009" w:rsidRDefault="003C51FC">
            <w:r>
              <w:rPr>
                <w:sz w:val="20"/>
                <w:szCs w:val="20"/>
              </w:rPr>
              <w:t>Cumplido (2026-10-21)</w:t>
            </w:r>
          </w:p>
        </w:tc>
      </w:tr>
      <w:tr w:rsidR="00F03009" w14:paraId="2576FD1C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8079D" w14:textId="77777777" w:rsidR="00F03009" w:rsidRDefault="003C51FC">
            <w:r>
              <w:rPr>
                <w:sz w:val="20"/>
                <w:szCs w:val="20"/>
              </w:rPr>
              <w:t>Declarar fuera del alcance las frutas y verduras sueltas con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919BB" w14:textId="77777777" w:rsidR="00F03009" w:rsidRDefault="003C51FC">
            <w:r>
              <w:rPr>
                <w:sz w:val="20"/>
                <w:szCs w:val="20"/>
              </w:rPr>
              <w:t>#24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CF2F9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224B5" w14:textId="77777777" w:rsidR="00F03009" w:rsidRDefault="003C51FC">
            <w:r>
              <w:rPr>
                <w:sz w:val="20"/>
                <w:szCs w:val="20"/>
              </w:rPr>
              <w:t>Próxima reunión con Walmart</w:t>
            </w:r>
          </w:p>
        </w:tc>
      </w:tr>
      <w:tr w:rsidR="00F03009" w14:paraId="17FDAB4F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8EE57" w14:textId="77777777" w:rsidR="00F03009" w:rsidRDefault="003C51FC">
            <w:r>
              <w:rPr>
                <w:sz w:val="20"/>
                <w:szCs w:val="20"/>
              </w:rPr>
              <w:t>Refrigeradores: ignorar zonas desenfocadas y marcos de puerta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C7145" w14:textId="77777777" w:rsidR="00F03009" w:rsidRDefault="003C51FC">
            <w:r>
              <w:rPr>
                <w:sz w:val="20"/>
                <w:szCs w:val="20"/>
              </w:rPr>
              <w:t>#46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252F7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57A9D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467EA8D4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1BA1B" w14:textId="77777777" w:rsidR="00F03009" w:rsidRDefault="003C51FC">
            <w:r>
              <w:rPr>
                <w:sz w:val="20"/>
                <w:szCs w:val="20"/>
              </w:rPr>
              <w:t>Excluir la bodega de reserva sobre la góndola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97CB" w14:textId="77777777" w:rsidR="00F03009" w:rsidRDefault="003C51FC">
            <w:r>
              <w:rPr>
                <w:sz w:val="20"/>
                <w:szCs w:val="20"/>
              </w:rPr>
              <w:t>#31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5157F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67F4D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68DB0275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FB099" w14:textId="77777777" w:rsidR="00F03009" w:rsidRDefault="003C51FC">
            <w:r>
              <w:rPr>
                <w:sz w:val="20"/>
                <w:szCs w:val="20"/>
              </w:rPr>
              <w:t>Reportes exportables (Excel, CSV, PDF)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6A06B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039C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8503D" w14:textId="77777777" w:rsidR="00F03009" w:rsidRDefault="003C51FC">
            <w:r>
              <w:rPr>
                <w:sz w:val="20"/>
                <w:szCs w:val="20"/>
              </w:rPr>
              <w:t>Cumplido (2026-10-21)</w:t>
            </w:r>
          </w:p>
        </w:tc>
      </w:tr>
      <w:tr w:rsidR="00F03009" w14:paraId="44F16B2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A3B97" w14:textId="77777777" w:rsidR="00F03009" w:rsidRDefault="003C51FC">
            <w:r>
              <w:rPr>
                <w:sz w:val="20"/>
                <w:szCs w:val="20"/>
              </w:rPr>
              <w:t>Alertas atómicas y configuración segura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CD7B5" w14:textId="77777777" w:rsidR="00F03009" w:rsidRDefault="003C51FC">
            <w:r>
              <w:rPr>
                <w:sz w:val="20"/>
                <w:szCs w:val="20"/>
              </w:rPr>
              <w:t>#49, #50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C4261" w14:textId="77777777" w:rsidR="00F03009" w:rsidRDefault="003C51FC">
            <w:r>
              <w:rPr>
                <w:sz w:val="20"/>
                <w:szCs w:val="20"/>
              </w:rPr>
              <w:t>Mariana (#49), Francisco (#50)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B2E06" w14:textId="77777777" w:rsidR="00F03009" w:rsidRDefault="003C51FC">
            <w:r>
              <w:rPr>
                <w:sz w:val="20"/>
                <w:szCs w:val="20"/>
              </w:rPr>
              <w:t>2026-10-27</w:t>
            </w:r>
          </w:p>
        </w:tc>
      </w:tr>
      <w:tr w:rsidR="00F03009" w14:paraId="7E0EDE24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8A23D" w14:textId="77777777" w:rsidR="00F03009" w:rsidRDefault="003C51FC">
            <w:r>
              <w:rPr>
                <w:sz w:val="20"/>
                <w:szCs w:val="20"/>
              </w:rPr>
              <w:lastRenderedPageBreak/>
              <w:t>Bloqueo de cuentas por tiempo (CU00)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4EDA7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E044B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7AF5B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12A9AB7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121A" w14:textId="77777777" w:rsidR="00F03009" w:rsidRDefault="003C51FC">
            <w:r>
              <w:rPr>
                <w:sz w:val="20"/>
                <w:szCs w:val="20"/>
              </w:rPr>
              <w:t>Foto sin productos y robustez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C2F36" w14:textId="77777777" w:rsidR="00F03009" w:rsidRDefault="003C51FC">
            <w:r>
              <w:rPr>
                <w:sz w:val="20"/>
                <w:szCs w:val="20"/>
              </w:rPr>
              <w:t>#52, #53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BF432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40A3D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3B03200F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3BDE3" w14:textId="77777777" w:rsidR="00F03009" w:rsidRDefault="003C51FC">
            <w:r>
              <w:rPr>
                <w:sz w:val="20"/>
                <w:szCs w:val="20"/>
              </w:rPr>
              <w:t>Limpieza de código y fijar acciones de CI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87626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94AA0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0A629" w14:textId="77777777" w:rsidR="00F03009" w:rsidRDefault="003C51FC">
            <w:r>
              <w:rPr>
                <w:sz w:val="20"/>
                <w:szCs w:val="20"/>
              </w:rPr>
              <w:t>2026-10-30</w:t>
            </w:r>
          </w:p>
        </w:tc>
      </w:tr>
      <w:tr w:rsidR="00F03009" w14:paraId="13A44670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1AF15" w14:textId="77777777" w:rsidR="00F03009" w:rsidRDefault="003C51FC">
            <w:r>
              <w:rPr>
                <w:sz w:val="20"/>
                <w:szCs w:val="20"/>
              </w:rPr>
              <w:t>Entrenar y medir el detector con ruido de cámara de sala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67732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865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9ABE5" w14:textId="77777777" w:rsidR="00F03009" w:rsidRDefault="003C51FC">
            <w:r>
              <w:rPr>
                <w:sz w:val="20"/>
                <w:szCs w:val="20"/>
              </w:rPr>
              <w:t>2026-11-06</w:t>
            </w:r>
          </w:p>
        </w:tc>
      </w:tr>
      <w:tr w:rsidR="00F03009" w14:paraId="7915D2E6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EECCA" w14:textId="77777777" w:rsidR="00F03009" w:rsidRDefault="003C51FC">
            <w:r>
              <w:rPr>
                <w:sz w:val="20"/>
                <w:szCs w:val="20"/>
              </w:rPr>
              <w:t>Primer demo operativo ante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EBA67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1E406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59585" w14:textId="77777777" w:rsidR="00F03009" w:rsidRDefault="003C51FC">
            <w:r>
              <w:rPr>
                <w:sz w:val="20"/>
                <w:szCs w:val="20"/>
              </w:rPr>
              <w:t>2026-10-31</w:t>
            </w:r>
          </w:p>
        </w:tc>
      </w:tr>
      <w:tr w:rsidR="00F03009" w14:paraId="33B6E00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8BB9D" w14:textId="77777777" w:rsidR="00F03009" w:rsidRDefault="003C51FC">
            <w:r>
              <w:rPr>
                <w:sz w:val="20"/>
                <w:szCs w:val="20"/>
              </w:rPr>
              <w:t>Dashboard y configuración de umbral y cámaras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24BD4" w14:textId="77777777" w:rsidR="00F03009" w:rsidRDefault="003C51FC">
            <w:r>
              <w:rPr>
                <w:sz w:val="20"/>
                <w:szCs w:val="20"/>
              </w:rPr>
              <w:t>#43, #44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3DD09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34DA8" w14:textId="77777777" w:rsidR="00F03009" w:rsidRDefault="003C51FC">
            <w:r>
              <w:rPr>
                <w:sz w:val="20"/>
                <w:szCs w:val="20"/>
              </w:rPr>
              <w:t>Antes del fin de la Fase 2</w:t>
            </w:r>
          </w:p>
        </w:tc>
      </w:tr>
      <w:tr w:rsidR="00F03009" w14:paraId="6CFFB57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D36A7" w14:textId="77777777" w:rsidR="00F03009" w:rsidRDefault="003C51FC">
            <w:r>
              <w:rPr>
                <w:sz w:val="20"/>
                <w:szCs w:val="20"/>
              </w:rPr>
              <w:t>Plan de mejoras de la Fase 1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616F" w14:textId="77777777" w:rsidR="00F03009" w:rsidRDefault="003C51FC">
            <w:r>
              <w:rPr>
                <w:sz w:val="20"/>
                <w:szCs w:val="20"/>
              </w:rPr>
              <w:t>#26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4C514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5D5F" w14:textId="77777777" w:rsidR="00F03009" w:rsidRDefault="003C51FC">
            <w:r>
              <w:rPr>
                <w:sz w:val="20"/>
                <w:szCs w:val="20"/>
              </w:rPr>
              <w:t>Cumplido (2026-10-20)</w:t>
            </w:r>
          </w:p>
        </w:tc>
      </w:tr>
    </w:tbl>
    <w:p w14:paraId="28E179A9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11. Plan de mejora. Responsables y fechas de #49 a #55: propuesta a confirmar por cada integrante.</w:t>
      </w:r>
    </w:p>
    <w:p w14:paraId="6D0523BB" w14:textId="77777777" w:rsidR="00F03009" w:rsidRDefault="003C51FC">
      <w:r>
        <w:br w:type="page"/>
      </w:r>
    </w:p>
    <w:p w14:paraId="7938A6E1" w14:textId="77777777" w:rsidR="00F03009" w:rsidRPr="0022690B" w:rsidRDefault="003C51FC">
      <w:pPr>
        <w:pStyle w:val="Ttulo1"/>
      </w:pPr>
      <w:bookmarkStart w:id="23" w:name="_Toc243351118"/>
      <w:r>
        <w:lastRenderedPageBreak/>
        <w:t>6. Demostración funcional</w:t>
      </w:r>
      <w:bookmarkEnd w:id="23"/>
    </w:p>
    <w:p w14:paraId="0D66FFF3" w14:textId="77777777" w:rsidR="00F03009" w:rsidRDefault="003C51FC">
      <w:pPr>
        <w:jc w:val="both"/>
      </w:pPr>
      <w:r>
        <w:t xml:space="preserve">Video de demostración (ítem #36, Nicko), de 5 min 11 s: Fase 2/Video Modelo.mp4 en el repositorio (https://github.com/marianapeachy/capstone/blob/main/Fase%202/Video%20Modelo.mp4). Muestra solo lo que la aplicación hace hoy, con fotos que se pueden mostrar (no SKU-110K): inicio de sesión por perfil, creación de un usuario, análisis de una foto con su vista anotada, % libre y alerta, ciclo de la alerta desde la vista del reponedor, y la evaluación por lotes desde la línea de comandos.</w:t>
      </w:r>
    </w:p>
    <w:p w14:paraId="4375CAA5" w14:textId="77777777" w:rsidR="00F03009" w:rsidRDefault="003C51FC">
      <w:pPr>
        <w:pStyle w:val="Ttulo1"/>
      </w:pPr>
      <w:bookmarkStart w:id="24" w:name="_Toc243351119"/>
      <w:r>
        <w:t>7. Reflexiones individuales</w:t>
      </w:r>
      <w:bookmarkEnd w:id="24"/>
    </w:p>
    <w:p w14:paraId="18EBECB8" w14:textId="77777777" w:rsidR="00F03009" w:rsidRDefault="003C51FC">
      <w:pPr>
        <w:jc w:val="both"/>
      </w:pPr>
      <w:r>
        <w:t>Cada integrante redacta su propia reflexión.</w:t>
      </w:r>
    </w:p>
    <w:p w14:paraId="2DE4FAFA" w14:textId="77777777" w:rsidR="00F03009" w:rsidRDefault="003C51FC">
      <w:pPr>
        <w:pStyle w:val="Ttulo2"/>
      </w:pPr>
      <w:bookmarkStart w:id="25" w:name="_Toc243351120"/>
      <w:r>
        <w:t>Nicko Cortés</w:t>
      </w:r>
      <w:bookmarkEnd w:id="25"/>
    </w:p>
    <w:p w14:paraId="447D2223" w14:textId="77777777" w:rsidR="00F03009" w:rsidRDefault="003C51FC">
      <w:pPr>
        <w:jc w:val="both"/>
      </w:pPr>
      <w:r>
        <w:t>Pendiente.</w:t>
      </w:r>
    </w:p>
    <w:p w14:paraId="0F935FFA" w14:textId="77777777" w:rsidR="00F03009" w:rsidRDefault="003C51FC">
      <w:pPr>
        <w:pStyle w:val="Ttulo2"/>
      </w:pPr>
      <w:bookmarkStart w:id="26" w:name="_Toc243351121"/>
      <w:r>
        <w:t>Mariana Ramírez</w:t>
      </w:r>
      <w:bookmarkEnd w:id="26"/>
    </w:p>
    <w:p w14:paraId="23D5A355" w14:textId="77777777" w:rsidR="00F03009" w:rsidRDefault="003C51FC">
      <w:pPr>
        <w:jc w:val="both"/>
      </w:pPr>
      <w:r>
        <w:t>Mi trabajo se centró en la calidad y la organización del proyecto: armé la integración continua con GitHub Actions y la protección de la rama main, corregí datos desactualizados en nuestros documentos, evalué la segmentación de repisas con el dataset SHARD, preparé el plan de mejoras de la Fase 1 y las evidencias de avance, y revisé y mergeé pull requests. Lo más difícil para mí fue la evaluación con SHARD. Al principio la segmentación encontraba líneas de repisa que no existían, como diagonales y líneas en medio de cajas apiladas, y yo no sabía cómo probar si realmente funcionaba. Lo resolví comparando nuestras líneas con las anotadas mediante precisión, recall y F1, y luego agregando un filtro que solo conserva las líneas respaldadas por un borde real a lo largo de la mayor parte de la repisa. Aprendí muchas cosas: que un resultado no es bueno hasta que se mide, que las pruebas automáticas y los pull requests evitan muchos problemas cuando tres personas trabajan al mismo tiempo, y que dejar por escrito cada decisión ayuda cuando el cliente cambia el alcance. Si pudiera hacer algo distinto, también habría probado YOLOv8, o combinarlo con YOLO26, porque solo comparamos dos variantes de YOLO26 y quizás otro modelo daría mejores resultados con nuestras propias fotos. Ahora quiero terminar los ítems que faltan, como el dashboard, y ayudar a mejorar la precisión del modelo con fotos fuera de SKU-110K.</w:t>
      </w:r>
    </w:p>
    <w:p w14:paraId="55E7BF7B" w14:textId="77777777" w:rsidR="00F03009" w:rsidRDefault="003C51FC">
      <w:pPr>
        <w:pStyle w:val="Ttulo2"/>
      </w:pPr>
      <w:bookmarkStart w:id="27" w:name="_Toc243351122"/>
      <w:r>
        <w:t>Francisco Sandoval</w:t>
      </w:r>
      <w:bookmarkEnd w:id="27"/>
    </w:p>
    <w:p w14:paraId="36A9B617" w14:textId="66BA65B6" w:rsidR="00F03009" w:rsidRDefault="003C51FC">
      <w:pPr>
        <w:jc w:val="both"/>
      </w:pPr>
      <w:r>
        <w:t xml:space="preserve">Trabajé en el core de la visión artificial y su integración: corrección de imagen, segmentación automática de repisas, el entrenamiento de YOLO26 con SKU-110K, el cálculo de disponibilidad, el pipeline de punta a punta y la primera versión de la app web Django. Lo que más aprendí fue la importancia que tiene la cantidad de datos con los que se entrena un modelo y la calidad de estos mismos datos también. Al haber limitaciones para encontrar datasets de góndolas o datasets que pudiéramos aplicar para nuestro caso, se nos hace urgente buscar otras formas de entregarle datos mas realistas al modelo para que no trabaje solo en un entorno “aislado” y pueda operar bien en producción. Me entusiasma este proyecto y lo que podemos llegar a lograr con él.</w:t>
      </w:r>
    </w:p>
    <w:p w14:paraId="27BB531E" w14:textId="77777777" w:rsidR="00F03009" w:rsidRDefault="003C51FC">
      <w:r>
        <w:br w:type="page"/>
      </w:r>
    </w:p>
    <w:p w14:paraId="587079AB" w14:textId="77777777" w:rsidR="00F03009" w:rsidRPr="00F64F63" w:rsidRDefault="003C51FC">
      <w:pPr>
        <w:pStyle w:val="Ttulo1"/>
        <w:rPr>
          <w:lang w:val="en-US"/>
        </w:rPr>
      </w:pPr>
      <w:bookmarkStart w:id="28" w:name="_Toc243351123"/>
      <w:r>
        <w:rPr>
          <w:lang w:val="en-US"/>
        </w:rPr>
        <w:lastRenderedPageBreak/>
        <w:t>Bibliografía</w:t>
      </w:r>
      <w:bookmarkEnd w:id="28"/>
    </w:p>
    <w:p w14:paraId="6DF871CE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Bradski, G. (2000). The OpenCV Library. Dr. Dobb's Journal of Software Tools.</w:t>
      </w:r>
    </w:p>
    <w:p w14:paraId="6F32E01F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Django Software Foundation. (2026). Django (versión 6.1) [Software]. https://www.djangoproject.com/</w:t>
      </w:r>
    </w:p>
    <w:p w14:paraId="0DCD01DF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Goldman, E., Herzig, R., Eisenschtat, A., Goldberger, J. y Hassner, T. (2019). Precise Detection in Densely Packed Scenes. En Proceedings of the IEEE/CVF Conference on Computer Vision and Pattern Recognition (CVPR) (pp. 5227-5236).</w:t>
      </w:r>
    </w:p>
    <w:p w14:paraId="0CCD7E30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Humans in the Loop. (s. f.). Supermarket shelves dataset [Dataset, CC0 1.0]. Kaggle. https://www.kaggle.com/datasets/humansintheloop/supermarket-shelves-dataset</w:t>
      </w:r>
    </w:p>
    <w:p w14:paraId="426EB76D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SHARD: SHelf mAnagement Row Dataset. (2024). Expert Systems with Applications. https://doi.org/10.1016/j.eswa.2024.124635 [Dataset, CC BY 4.0]. https://figshare.com/articles/dataset/SHARD_-_SHelf_mAnagement_Row_Dataset/24100695</w:t>
      </w:r>
    </w:p>
    <w:p w14:paraId="2C7FAF15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Ultralytics. (2025). Ultralytics YOLO26 [Software]. https://docs.ultralytics.com/models/yolo26/</w:t>
      </w:r>
    </w:p>
    <w:p w14:paraId="396C9458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Zuiderveld, K. (1994). Contrast Limited Adaptive Histogram Equalization. En P. Heckbert (Ed.), Graphics Gems IV (pp. 474-485). Academic Press.</w:t>
      </w:r>
    </w:p>
    <w:p w14:paraId="1583B409" w14:textId="77777777" w:rsidR="00F03009" w:rsidRPr="00F64F63" w:rsidRDefault="003C51FC">
      <w:pPr>
        <w:rPr>
          <w:lang w:val="en-US"/>
        </w:rPr>
      </w:pPr>
      <w:r>
        <w:rPr>
          <w:lang w:val="en-US"/>
        </w:rPr>
        <w:br w:type="page"/>
      </w:r>
    </w:p>
    <w:p w14:paraId="789E7C5B" w14:textId="77777777" w:rsidR="00F03009" w:rsidRDefault="003C51FC">
      <w:pPr>
        <w:pStyle w:val="Ttulo1"/>
      </w:pPr>
      <w:bookmarkStart w:id="29" w:name="_Toc243351124"/>
      <w:r>
        <w:lastRenderedPageBreak/>
        <w:t>Anexo A. Evidencias: Pull Requests integrados</w:t>
      </w:r>
      <w:bookmarkEnd w:id="29"/>
    </w:p>
    <w:p w14:paraId="7315AD03" w14:textId="60CD964E" w:rsidR="00F03009" w:rsidRDefault="003C51FC">
      <w:pPr>
        <w:jc w:val="both"/>
      </w:pPr>
      <w:r>
        <w:t>Repositorio: https://github.com/marianapeachy/capstone. Cada PR describe qué cambia y cómo se verificó. Se listan los PR integrados hasta el #57.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2"/>
        <w:gridCol w:w="1444"/>
        <w:gridCol w:w="6860"/>
      </w:tblGrid>
      <w:tr w:rsidR="00F03009" w14:paraId="4B25D66C" w14:textId="77777777">
        <w:trPr>
          <w:tblHeader/>
        </w:trPr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B32F8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PR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F16B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6E39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Título</w:t>
            </w:r>
          </w:p>
        </w:tc>
      </w:tr>
      <w:tr w:rsidR="00F03009" w14:paraId="111B04B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FBA6A" w14:textId="77777777" w:rsidR="00F03009" w:rsidRDefault="003C51FC">
            <w:r>
              <w:rPr>
                <w:sz w:val="20"/>
                <w:szCs w:val="20"/>
              </w:rPr>
              <w:t>#3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F2B6E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1FA45" w14:textId="77777777" w:rsidR="00F03009" w:rsidRDefault="003C51FC">
            <w:r>
              <w:rPr>
                <w:sz w:val="20"/>
                <w:szCs w:val="20"/>
              </w:rPr>
              <w:t>YOLO26, recorte de ROI y arreglo de Docker (1/4)</w:t>
            </w:r>
          </w:p>
        </w:tc>
      </w:tr>
      <w:tr w:rsidR="00F03009" w14:paraId="25A136F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04CD9" w14:textId="77777777" w:rsidR="00F03009" w:rsidRDefault="003C51FC">
            <w:r>
              <w:rPr>
                <w:sz w:val="20"/>
                <w:szCs w:val="20"/>
              </w:rPr>
              <w:t>#4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10A68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90EFF" w14:textId="77777777" w:rsidR="00F03009" w:rsidRDefault="003C51FC">
            <w:r>
              <w:rPr>
                <w:sz w:val="20"/>
                <w:szCs w:val="20"/>
              </w:rPr>
              <w:t>Corrección de imagen: dewarping + CLAHE (2/4)</w:t>
            </w:r>
          </w:p>
        </w:tc>
      </w:tr>
      <w:tr w:rsidR="00F03009" w14:paraId="5DD8E37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64B8B" w14:textId="77777777" w:rsidR="00F03009" w:rsidRDefault="003C51FC">
            <w:r>
              <w:rPr>
                <w:sz w:val="20"/>
                <w:szCs w:val="20"/>
              </w:rPr>
              <w:t>#5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CD49C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3898" w14:textId="77777777" w:rsidR="00F03009" w:rsidRDefault="003C51FC">
            <w:r>
              <w:rPr>
                <w:sz w:val="20"/>
                <w:szCs w:val="20"/>
              </w:rPr>
              <w:t>Segmentación automática de góndola y repisas + visor (3/4)</w:t>
            </w:r>
          </w:p>
        </w:tc>
      </w:tr>
      <w:tr w:rsidR="00F03009" w14:paraId="271A62A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BAB5D" w14:textId="77777777" w:rsidR="00F03009" w:rsidRDefault="003C51FC">
            <w:r>
              <w:rPr>
                <w:sz w:val="20"/>
                <w:szCs w:val="20"/>
              </w:rPr>
              <w:t>#6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0C24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0967E" w14:textId="77777777" w:rsidR="00F03009" w:rsidRDefault="003C51FC">
            <w:r>
              <w:rPr>
                <w:sz w:val="20"/>
                <w:szCs w:val="20"/>
              </w:rPr>
              <w:t>Flujo de trabajo en equipo y graphify local (4/4)</w:t>
            </w:r>
          </w:p>
        </w:tc>
      </w:tr>
      <w:tr w:rsidR="00F03009" w14:paraId="07A4D94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846E9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53E1A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C1CAC" w14:textId="77777777" w:rsidR="00F03009" w:rsidRDefault="003C51FC">
            <w:r>
              <w:rPr>
                <w:sz w:val="20"/>
                <w:szCs w:val="20"/>
              </w:rPr>
              <w:t>Integrar en main los PR #4, #5 y #6 (quedaron en ramas intermedias)</w:t>
            </w:r>
          </w:p>
        </w:tc>
      </w:tr>
      <w:tr w:rsidR="00F03009" w:rsidRPr="00F64F63" w14:paraId="1A768CC0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0BE87" w14:textId="77777777" w:rsidR="00F03009" w:rsidRDefault="003C51FC">
            <w:r>
              <w:rPr>
                <w:sz w:val="20"/>
                <w:szCs w:val="20"/>
              </w:rPr>
              <w:t>#8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A284C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8AA9F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CI con GitHub Actions: pytest + docker build (ítem 13)</w:t>
            </w:r>
          </w:p>
        </w:tc>
      </w:tr>
      <w:tr w:rsidR="00F03009" w14:paraId="2493A3F7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2664F" w14:textId="77777777" w:rsidR="00F03009" w:rsidRDefault="003C51FC">
            <w:r>
              <w:rPr>
                <w:sz w:val="20"/>
                <w:szCs w:val="20"/>
              </w:rPr>
              <w:t>#9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BC641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1987D" w14:textId="77777777" w:rsidR="00F03009" w:rsidRDefault="003C51FC">
            <w:r>
              <w:rPr>
                <w:sz w:val="20"/>
                <w:szCs w:val="20"/>
              </w:rPr>
              <w:t>Reordenar PROGRESS.md y registrar datasets tipo cámara de sala</w:t>
            </w:r>
          </w:p>
        </w:tc>
      </w:tr>
      <w:tr w:rsidR="00F03009" w14:paraId="786413A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6092E" w14:textId="77777777" w:rsidR="00F03009" w:rsidRDefault="003C51FC">
            <w:r>
              <w:rPr>
                <w:sz w:val="20"/>
                <w:szCs w:val="20"/>
              </w:rPr>
              <w:t>#10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B0A5F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99E21" w14:textId="77777777" w:rsidR="00F03009" w:rsidRDefault="003C51FC">
            <w:r>
              <w:rPr>
                <w:sz w:val="20"/>
                <w:szCs w:val="20"/>
              </w:rPr>
              <w:t>Script de descarga reproducible de datasets (ítem #12)</w:t>
            </w:r>
          </w:p>
        </w:tc>
      </w:tr>
      <w:tr w:rsidR="00F03009" w14:paraId="3DC0A8F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F7CF" w14:textId="77777777" w:rsidR="00F03009" w:rsidRDefault="003C51FC">
            <w:r>
              <w:rPr>
                <w:sz w:val="20"/>
                <w:szCs w:val="20"/>
              </w:rPr>
              <w:t>#11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C7E78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C72E5" w14:textId="77777777" w:rsidR="00F03009" w:rsidRDefault="003C51FC">
            <w:r>
              <w:rPr>
                <w:sz w:val="20"/>
                <w:szCs w:val="20"/>
              </w:rPr>
              <w:t>Compartir plugins de Claude Code (YOLO + superpowers)</w:t>
            </w:r>
          </w:p>
        </w:tc>
      </w:tr>
      <w:tr w:rsidR="00F03009" w:rsidRPr="00F64F63" w14:paraId="4EA3FA8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EC32E" w14:textId="77777777" w:rsidR="00F03009" w:rsidRDefault="003C51FC">
            <w:r>
              <w:rPr>
                <w:sz w:val="20"/>
                <w:szCs w:val="20"/>
              </w:rPr>
              <w:t>#12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27F12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1BAB2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correct dataset licenses, size and download status</w:t>
            </w:r>
          </w:p>
        </w:tc>
      </w:tr>
      <w:tr w:rsidR="00F03009" w:rsidRPr="00F64F63" w14:paraId="6777B36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F1245" w14:textId="77777777" w:rsidR="00F03009" w:rsidRDefault="003C51FC">
            <w:r>
              <w:rPr>
                <w:sz w:val="20"/>
                <w:szCs w:val="20"/>
              </w:rPr>
              <w:t>#13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C92E5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C2D04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measure shelf segmentation against SHARD and fix false diagonals (#15)</w:t>
            </w:r>
          </w:p>
        </w:tc>
      </w:tr>
      <w:tr w:rsidR="00F03009" w:rsidRPr="00F64F63" w14:paraId="6A9FD64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AD5DA" w14:textId="77777777" w:rsidR="00F03009" w:rsidRDefault="003C51FC">
            <w:r>
              <w:rPr>
                <w:sz w:val="20"/>
                <w:szCs w:val="20"/>
              </w:rPr>
              <w:t>#14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AFF0F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7CDD3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add setup troubleshooting and manual Roboflow download steps (#18)</w:t>
            </w:r>
          </w:p>
        </w:tc>
      </w:tr>
      <w:tr w:rsidR="00F03009" w:rsidRPr="00F64F63" w14:paraId="5FC0C59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CCF65" w14:textId="77777777" w:rsidR="00F03009" w:rsidRDefault="003C51FC">
            <w:r>
              <w:rPr>
                <w:sz w:val="20"/>
                <w:szCs w:val="20"/>
              </w:rPr>
              <w:t>#15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D087E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BA975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add YOLO26 detector, SKU-110K training pipeline and guide (#5)</w:t>
            </w:r>
          </w:p>
        </w:tc>
      </w:tr>
      <w:tr w:rsidR="00F03009" w:rsidRPr="00F64F63" w14:paraId="1B78278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2F9F" w14:textId="77777777" w:rsidR="00F03009" w:rsidRDefault="003C51FC">
            <w:r>
              <w:rPr>
                <w:sz w:val="20"/>
                <w:szCs w:val="20"/>
              </w:rPr>
              <w:t>#16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1857B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AABA7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add shelf availability and stock-out alert (#6)</w:t>
            </w:r>
          </w:p>
        </w:tc>
      </w:tr>
      <w:tr w:rsidR="00F03009" w:rsidRPr="00F64F63" w14:paraId="0D26C51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EAE9" w14:textId="77777777" w:rsidR="00F03009" w:rsidRDefault="003C51FC">
            <w:r>
              <w:rPr>
                <w:sz w:val="20"/>
                <w:szCs w:val="20"/>
              </w:rPr>
              <w:t>#17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0E56E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E7F4F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add test plan with first run results (#19)</w:t>
            </w:r>
          </w:p>
        </w:tc>
      </w:tr>
      <w:tr w:rsidR="00F03009" w:rsidRPr="00F64F63" w14:paraId="23212A2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35FC4" w14:textId="77777777" w:rsidR="00F03009" w:rsidRDefault="003C51FC">
            <w:r>
              <w:rPr>
                <w:sz w:val="20"/>
                <w:szCs w:val="20"/>
              </w:rPr>
              <w:t>#18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DB154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8B629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fix: keep YOLO26 P2 training on the GPU under Windows (8 GB)</w:t>
            </w:r>
          </w:p>
        </w:tc>
      </w:tr>
      <w:tr w:rsidR="00F03009" w:rsidRPr="00F64F63" w14:paraId="58E2FF3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AB2D2" w14:textId="77777777" w:rsidR="00F03009" w:rsidRDefault="003C51FC">
            <w:r>
              <w:rPr>
                <w:sz w:val="20"/>
                <w:szCs w:val="20"/>
              </w:rPr>
              <w:t>#19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AF2EA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5BF92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fix: make test_models pass on PCs with an NVIDIA GPU</w:t>
            </w:r>
          </w:p>
        </w:tc>
      </w:tr>
      <w:tr w:rsidR="00F03009" w:rsidRPr="00F64F63" w14:paraId="406D247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6674F" w14:textId="77777777" w:rsidR="00F03009" w:rsidRDefault="003C51FC">
            <w:r>
              <w:rPr>
                <w:sz w:val="20"/>
                <w:szCs w:val="20"/>
              </w:rPr>
              <w:t>#20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5F241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B7610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make a fresh clone ready to set up and steer sessions by PROGRESS.md (#20)</w:t>
            </w:r>
          </w:p>
        </w:tc>
      </w:tr>
      <w:tr w:rsidR="00F03009" w:rsidRPr="00F64F63" w14:paraId="2BE4439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CF592" w14:textId="77777777" w:rsidR="00F03009" w:rsidRDefault="003C51FC">
            <w:r>
              <w:rPr>
                <w:sz w:val="20"/>
                <w:szCs w:val="20"/>
              </w:rPr>
              <w:t>#21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5C40C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ECA50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plan validation without real Walmart camera images (#21)</w:t>
            </w:r>
          </w:p>
        </w:tc>
      </w:tr>
      <w:tr w:rsidR="00F03009" w:rsidRPr="00F64F63" w14:paraId="34C4020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2D518" w14:textId="77777777" w:rsidR="00F03009" w:rsidRDefault="003C51FC">
            <w:r>
              <w:rPr>
                <w:sz w:val="20"/>
                <w:szCs w:val="20"/>
              </w:rPr>
              <w:t>#22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5EB9C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C9D1C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shelf levels from detected products for angled cameras (#22)</w:t>
            </w:r>
          </w:p>
        </w:tc>
      </w:tr>
      <w:tr w:rsidR="00F03009" w:rsidRPr="00F64F63" w14:paraId="75C8D2C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FA67B" w14:textId="77777777" w:rsidR="00F03009" w:rsidRDefault="003C51FC">
            <w:r>
              <w:rPr>
                <w:sz w:val="20"/>
                <w:szCs w:val="20"/>
              </w:rPr>
              <w:t>#23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29CE4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9B95C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course deadlines, requirements log and professor message workflow</w:t>
            </w:r>
          </w:p>
        </w:tc>
      </w:tr>
      <w:tr w:rsidR="00F03009" w:rsidRPr="00F64F63" w14:paraId="1498D25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B7D74" w14:textId="77777777" w:rsidR="00F03009" w:rsidRDefault="003C51FC">
            <w:r>
              <w:rPr>
                <w:sz w:val="20"/>
                <w:szCs w:val="20"/>
              </w:rPr>
              <w:t>#24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89E89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CDF9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record YOLO26 detector training results (#5)</w:t>
            </w:r>
          </w:p>
        </w:tc>
      </w:tr>
      <w:tr w:rsidR="00F03009" w:rsidRPr="00F64F63" w14:paraId="5001D7A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A9B24" w14:textId="77777777" w:rsidR="00F03009" w:rsidRDefault="003C51FC">
            <w:r>
              <w:rPr>
                <w:sz w:val="20"/>
                <w:szCs w:val="20"/>
              </w:rPr>
              <w:t>#25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E82C2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AF550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align README and use cases with Walmart meeting agreements (#26)</w:t>
            </w:r>
          </w:p>
        </w:tc>
      </w:tr>
      <w:tr w:rsidR="00F03009" w:rsidRPr="00F64F63" w14:paraId="3436BCEC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BEAFA" w14:textId="77777777" w:rsidR="00F03009" w:rsidRDefault="003C51FC">
            <w:r>
              <w:rPr>
                <w:sz w:val="20"/>
                <w:szCs w:val="20"/>
              </w:rPr>
              <w:t>#26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25E92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2FAA8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record course message of week 8 activities</w:t>
            </w:r>
          </w:p>
        </w:tc>
      </w:tr>
      <w:tr w:rsidR="00F03009" w:rsidRPr="00F64F63" w14:paraId="1D634920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A84EC" w14:textId="77777777" w:rsidR="00F03009" w:rsidRDefault="003C51FC">
            <w:r>
              <w:rPr>
                <w:sz w:val="20"/>
                <w:szCs w:val="20"/>
              </w:rPr>
              <w:lastRenderedPageBreak/>
              <w:t>#27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A2DBF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9D454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fix: unique backlog numbers and Walmart minutes via Drive (#30)</w:t>
            </w:r>
          </w:p>
        </w:tc>
      </w:tr>
      <w:tr w:rsidR="00F03009" w:rsidRPr="00F64F63" w14:paraId="72B17E1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9035B" w14:textId="77777777" w:rsidR="00F03009" w:rsidRDefault="003C51FC">
            <w:r>
              <w:rPr>
                <w:sz w:val="20"/>
                <w:szCs w:val="20"/>
              </w:rPr>
              <w:t>#28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26C69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5D461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run the full pipeline per photo with batch IoU evaluation (#8)</w:t>
            </w:r>
          </w:p>
        </w:tc>
      </w:tr>
      <w:tr w:rsidR="00F03009" w:rsidRPr="00F64F63" w14:paraId="514B323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EB43D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53C15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EED1D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record course message of 2026-10-16</w:t>
            </w:r>
          </w:p>
        </w:tc>
      </w:tr>
      <w:tr w:rsidR="00F03009" w:rsidRPr="00F64F63" w14:paraId="3305CC17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19F00" w14:textId="77777777" w:rsidR="00F03009" w:rsidRDefault="003C51FC">
            <w:r>
              <w:rPr>
                <w:sz w:val="20"/>
                <w:szCs w:val="20"/>
              </w:rPr>
              <w:t>#30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D9FFD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7059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bring the full pipeline (#8) into main</w:t>
            </w:r>
          </w:p>
        </w:tc>
      </w:tr>
      <w:tr w:rsidR="00F03009" w:rsidRPr="00F64F63" w14:paraId="70709B3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36C52" w14:textId="77777777" w:rsidR="00F03009" w:rsidRDefault="003C51FC">
            <w:r>
              <w:rPr>
                <w:sz w:val="20"/>
                <w:szCs w:val="20"/>
              </w:rPr>
              <w:t>#31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F30B9" w14:textId="77777777" w:rsidR="00F03009" w:rsidRDefault="003C51FC">
            <w:r>
              <w:rPr>
                <w:sz w:val="20"/>
                <w:szCs w:val="20"/>
              </w:rPr>
              <w:t>2026-10-19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D061E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record course message of 2026-10-19 (whole-gondola stock-out, #40)</w:t>
            </w:r>
          </w:p>
        </w:tc>
      </w:tr>
      <w:tr w:rsidR="00F03009" w:rsidRPr="00F64F63" w14:paraId="20546FA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8F07" w14:textId="77777777" w:rsidR="00F03009" w:rsidRDefault="003C51FC">
            <w:r>
              <w:rPr>
                <w:sz w:val="20"/>
                <w:szCs w:val="20"/>
              </w:rPr>
              <w:t>#32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CC80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EC84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report stock-out alert for the whole gondola only (#40)</w:t>
            </w:r>
          </w:p>
        </w:tc>
      </w:tr>
      <w:tr w:rsidR="00F03009" w:rsidRPr="00F64F63" w14:paraId="3BDDF69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B3EA4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FA88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E3543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chore: add ponytail plugin for code work (#41)</w:t>
            </w:r>
          </w:p>
        </w:tc>
      </w:tr>
      <w:tr w:rsidR="00F03009" w:rsidRPr="00F64F63" w14:paraId="120BE02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37D3" w14:textId="77777777" w:rsidR="00F03009" w:rsidRDefault="003C51FC">
            <w:r>
              <w:rPr>
                <w:sz w:val="20"/>
                <w:szCs w:val="20"/>
              </w:rPr>
              <w:t>#34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F8301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17FAC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Fase 2 Gantt chart and item reassignment for the interim report</w:t>
            </w:r>
          </w:p>
        </w:tc>
      </w:tr>
      <w:tr w:rsidR="00F03009" w:rsidRPr="00F64F63" w14:paraId="6B4ECF4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3C708" w14:textId="77777777" w:rsidR="00F03009" w:rsidRDefault="003C51FC">
            <w:r>
              <w:rPr>
                <w:sz w:val="20"/>
                <w:szCs w:val="20"/>
              </w:rPr>
              <w:t>#35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76FF2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E8270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Django web app with role login, user CRUD and stock-out alerts (#28)</w:t>
            </w:r>
          </w:p>
        </w:tc>
      </w:tr>
      <w:tr w:rsidR="00F03009" w:rsidRPr="00F64F63" w14:paraId="4BE22B7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22F9B" w14:textId="77777777" w:rsidR="00F03009" w:rsidRDefault="003C51FC">
            <w:r>
              <w:rPr>
                <w:sz w:val="20"/>
                <w:szCs w:val="20"/>
              </w:rPr>
              <w:t>#36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9274C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56E37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interim report draft and results analysis on Kaggle photos (#27, #34)</w:t>
            </w:r>
          </w:p>
        </w:tc>
      </w:tr>
      <w:tr w:rsidR="00F03009" w:rsidRPr="00F64F63" w14:paraId="1B7E3B4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B4FC0" w14:textId="77777777" w:rsidR="00F03009" w:rsidRDefault="003C51FC">
            <w:r>
              <w:rPr>
                <w:sz w:val="20"/>
                <w:szCs w:val="20"/>
              </w:rPr>
              <w:t>#37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F3D75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5A0FF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complete README for the interim report (#35)</w:t>
            </w:r>
          </w:p>
        </w:tc>
      </w:tr>
      <w:tr w:rsidR="00F03009" w:rsidRPr="00F64F63" w14:paraId="4E941D6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4775E" w14:textId="77777777" w:rsidR="00F03009" w:rsidRDefault="003C51FC">
            <w:r>
              <w:rPr>
                <w:sz w:val="20"/>
                <w:szCs w:val="20"/>
              </w:rPr>
              <w:t>#38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43EEC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E9B2E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reassign demo video (#36) to Nicko</w:t>
            </w:r>
          </w:p>
        </w:tc>
      </w:tr>
      <w:tr w:rsidR="00F03009" w:rsidRPr="00F64F63" w14:paraId="0945C43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A108E" w14:textId="77777777" w:rsidR="00F03009" w:rsidRDefault="003C51FC">
            <w:r>
              <w:rPr>
                <w:sz w:val="20"/>
                <w:szCs w:val="20"/>
              </w:rPr>
              <w:t>#39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9DA47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77C3A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update interim report with README, owners and PR annex (#27)</w:t>
            </w:r>
          </w:p>
        </w:tc>
      </w:tr>
      <w:tr w:rsidR="00F03009" w:rsidRPr="00F64F63" w14:paraId="05993C2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64C13" w14:textId="77777777" w:rsidR="00F03009" w:rsidRDefault="003C51FC">
            <w:r>
              <w:rPr>
                <w:sz w:val="20"/>
                <w:szCs w:val="20"/>
              </w:rPr>
              <w:t>#40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14EAB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3C0D2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out-of-domain detector measurements (#33, steps 2 and 3)</w:t>
            </w:r>
          </w:p>
        </w:tc>
      </w:tr>
      <w:tr w:rsidR="00F03009" w:rsidRPr="00F64F63" w14:paraId="3BAF58A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5E51B" w14:textId="77777777" w:rsidR="00F03009" w:rsidRDefault="003C51FC">
            <w:r>
              <w:rPr>
                <w:sz w:val="20"/>
                <w:szCs w:val="20"/>
              </w:rPr>
              <w:t>#41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33273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31FFF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#33 step 4 and fine-tuning plan (backlog)</w:t>
            </w:r>
          </w:p>
        </w:tc>
      </w:tr>
      <w:tr w:rsidR="00F03009" w14:paraId="4AA797C2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89811" w14:textId="77777777" w:rsidR="00F03009" w:rsidRDefault="003C51FC">
            <w:r>
              <w:rPr>
                <w:sz w:val="20"/>
                <w:szCs w:val="20"/>
              </w:rPr>
              <w:t>#42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EB41F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0CAF9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:rsidRPr="00F64F63" w14:paraId="4231243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5DD7F" w14:textId="77777777" w:rsidR="00F03009" w:rsidRDefault="003C51FC">
            <w:r>
              <w:rPr>
                <w:sz w:val="20"/>
                <w:szCs w:val="20"/>
              </w:rPr>
              <w:t>#43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F19D1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E481B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chore: add .mailmap to unify author identities (#47)</w:t>
            </w:r>
          </w:p>
        </w:tc>
      </w:tr>
      <w:tr w:rsidR="00F03009" w:rsidRPr="00F64F63" w14:paraId="49C1370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6A40C" w14:textId="77777777" w:rsidR="00F03009" w:rsidRDefault="003C51FC">
            <w:r>
              <w:rPr>
                <w:sz w:val="20"/>
                <w:szCs w:val="20"/>
              </w:rPr>
              <w:t>#44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534D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87D06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unassign open backlog items and add DB diagram task (#48)</w:t>
            </w:r>
          </w:p>
        </w:tc>
      </w:tr>
      <w:tr w:rsidR="00F03009" w14:paraId="012520C9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8FE4F" w14:textId="77777777" w:rsidR="00F03009" w:rsidRDefault="003C51FC">
            <w:r>
              <w:rPr>
                <w:sz w:val="20"/>
                <w:szCs w:val="20"/>
              </w:rPr>
              <w:t>#45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0CC5B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C869E" w14:textId="77777777" w:rsidR="00F03009" w:rsidRDefault="003C51FC">
            <w:r>
              <w:rPr>
                <w:sz w:val="20"/>
                <w:szCs w:val="20"/>
              </w:rPr>
              <w:t>docs: Fase 1 improvement plan (#26)</w:t>
            </w:r>
          </w:p>
        </w:tc>
      </w:tr>
      <w:tr w:rsidR="00F03009" w:rsidRPr="00F64F63" w14:paraId="7673E0E9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77A24" w14:textId="77777777" w:rsidR="00F03009" w:rsidRDefault="003C51FC">
            <w:r>
              <w:rPr>
                <w:sz w:val="20"/>
                <w:szCs w:val="20"/>
              </w:rPr>
              <w:t>#46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5769F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471F1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progress guide 2.4 and draft diary 2.1 (#37)</w:t>
            </w:r>
          </w:p>
        </w:tc>
      </w:tr>
      <w:tr w:rsidR="00F03009" w14:paraId="043B65F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82F3C" w14:textId="77777777" w:rsidR="00F03009" w:rsidRDefault="003C51FC">
            <w:r>
              <w:rPr>
                <w:sz w:val="20"/>
                <w:szCs w:val="20"/>
              </w:rPr>
              <w:t>#47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8F84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9695A" w14:textId="77777777" w:rsidR="00F03009" w:rsidRDefault="003C51FC">
            <w:r>
              <w:rPr>
                <w:sz w:val="20"/>
                <w:szCs w:val="20"/>
              </w:rPr>
              <w:t>crear carpeta base de datos</w:t>
            </w:r>
          </w:p>
        </w:tc>
      </w:tr>
      <w:tr w:rsidR="00F03009" w14:paraId="1C48DE2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32DAF" w14:textId="77777777" w:rsidR="00F03009" w:rsidRDefault="003C51FC">
            <w:r>
              <w:rPr>
                <w:sz w:val="20"/>
                <w:szCs w:val="20"/>
              </w:rPr>
              <w:t>#48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C8FEE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A72F4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3133CAB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F13AC" w14:textId="77777777" w:rsidR="00F03009" w:rsidRDefault="003C51FC">
            <w:r>
              <w:rPr>
                <w:sz w:val="20"/>
                <w:szCs w:val="20"/>
              </w:rPr>
              <w:t>#49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28C58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EE428" w14:textId="77777777" w:rsidR="00F03009" w:rsidRDefault="003C51FC">
            <w:r>
              <w:rPr>
                <w:sz w:val="20"/>
                <w:szCs w:val="20"/>
              </w:rPr>
              <w:t>Delete Anexos/Diseño/Base de datos/a.txt</w:t>
            </w:r>
          </w:p>
        </w:tc>
      </w:tr>
      <w:tr w:rsidR="00F03009" w14:paraId="35B2F9B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4B5CF" w14:textId="77777777" w:rsidR="00F03009" w:rsidRDefault="003C51FC">
            <w:r>
              <w:rPr>
                <w:sz w:val="20"/>
                <w:szCs w:val="20"/>
              </w:rPr>
              <w:t>#50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F8C30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1B393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71F8E05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22610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B0C13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340D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:rsidRPr="00F64F63" w14:paraId="0BD4BBA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4438C" w14:textId="77777777" w:rsidR="00F03009" w:rsidRDefault="003C51FC">
            <w:r>
              <w:rPr>
                <w:sz w:val="20"/>
                <w:szCs w:val="20"/>
              </w:rPr>
              <w:t>#52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04420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2599D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add Mariana's reflection and mark improvement plan done in interim report (#27)</w:t>
            </w:r>
          </w:p>
        </w:tc>
      </w:tr>
      <w:tr w:rsidR="00F03009" w:rsidRPr="00F64F63" w14:paraId="089071B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F7A16" w14:textId="77777777" w:rsidR="00F03009" w:rsidRDefault="003C51FC">
            <w:r>
              <w:rPr>
                <w:sz w:val="20"/>
                <w:szCs w:val="20"/>
              </w:rPr>
              <w:lastRenderedPageBreak/>
              <w:t>#53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B9354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FE8BD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redo use case templates and diagrams for the Django web app (#42)</w:t>
            </w:r>
          </w:p>
        </w:tc>
      </w:tr>
      <w:tr w:rsidR="00F03009" w:rsidRPr="00F64F63" w14:paraId="17E3CA8C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7C8F5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5376C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EA98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export availability reports in Excel, CSV and PDF (CU04, #7)</w:t>
            </w:r>
          </w:p>
        </w:tc>
      </w:tr>
      <w:tr w:rsidR="00F03009" w14:paraId="2E42D26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E23F8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6A308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93DC1" w14:textId="77777777" w:rsidR="00F03009" w:rsidRDefault="003C51FC">
            <w:r>
              <w:rPr>
                <w:sz w:val="20"/>
                <w:szCs w:val="20"/>
              </w:rPr>
              <w:t>feat: fine-tuning del detector fuera de SKU-110K (#33)</w:t>
            </w:r>
          </w:p>
        </w:tc>
      </w:tr>
      <w:tr w:rsidR="00F64F63" w14:paraId="4EE6E33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47D66" w14:textId="0AA8D7C2" w:rsidR="00F64F63" w:rsidRDefault="00F64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#56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B8348" w14:textId="0A69E839" w:rsidR="00F64F63" w:rsidRPr="0022690B" w:rsidRDefault="00F64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810BD" w14:textId="1BFE95C5" w:rsidR="00F64F63" w:rsidRPr="0022690B" w:rsidRDefault="00F64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docs: guía 2.4 y evidencias de avance al corte del 2026-10-21 (#37)</w:t>
            </w:r>
          </w:p>
        </w:tc>
      </w:tr>
      <w:tr w:rsidR="00F03009" w14:paraId="2E3D085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EA996" w14:textId="77777777" w:rsidR="00F03009" w:rsidRDefault="003C51FC">
            <w:r>
              <w:rPr>
                <w:sz w:val="20"/>
                <w:szCs w:val="20"/>
              </w:rPr>
              <w:t>#57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CB61D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3291E" w14:textId="77777777" w:rsidR="00F03009" w:rsidRDefault="003C51FC">
            <w:r>
              <w:rPr>
                <w:sz w:val="20"/>
                <w:szCs w:val="20"/>
              </w:rPr>
              <w:t>docs: la revisión de otro integrante deja de ser obligatoria</w:t>
            </w:r>
          </w:p>
        </w:tc>
      </w:tr>
    </w:tbl>
    <w:p w14:paraId="7674D732" w14:textId="77777777" w:rsidR="003C51FC" w:rsidRDefault="003C51FC"/>
    <w:sectPr w:rsidR="003C51FC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BD9F8E8" w14:textId="77777777" w:rsidR="00572B86" w:rsidRDefault="00572B86">
      <w:pPr>
        <w:spacing w:after="0"/>
      </w:pPr>
      <w:r>
        <w:separator/>
      </w:r>
    </w:p>
  </w:endnote>
  <w:endnote w:type="continuationSeparator" w:id="0">
    <w:p w14:paraId="0CE2CDE6" w14:textId="77777777" w:rsidR="00572B86" w:rsidRDefault="00572B8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507CC3" w14:textId="77777777" w:rsidR="00F64F63" w:rsidRDefault="00F64F6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1D18F6" w14:textId="77777777" w:rsidR="00F03009" w:rsidRDefault="003C51FC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677F7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4072A4" w14:textId="77777777" w:rsidR="00F64F63" w:rsidRDefault="00F64F6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0B4BDF" w14:textId="77777777" w:rsidR="00572B86" w:rsidRDefault="00572B86">
      <w:pPr>
        <w:spacing w:after="0"/>
      </w:pPr>
      <w:r>
        <w:separator/>
      </w:r>
    </w:p>
  </w:footnote>
  <w:footnote w:type="continuationSeparator" w:id="0">
    <w:p w14:paraId="5A30703A" w14:textId="77777777" w:rsidR="00572B86" w:rsidRDefault="00572B8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DB2B7D" w14:textId="77777777" w:rsidR="00F64F63" w:rsidRDefault="00F64F6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81A3F1" w14:textId="77777777" w:rsidR="00F64F63" w:rsidRDefault="00F64F6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F0CEE8" w14:textId="77777777" w:rsidR="00F64F63" w:rsidRDefault="00F64F6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F20D66"/>
    <w:multiLevelType w:val="hybridMultilevel"/>
    <w:tmpl w:val="427C193E"/>
    <w:lvl w:ilvl="0" w:tplc="C6E016A0">
      <w:start w:val="1"/>
      <w:numFmt w:val="decimal"/>
      <w:lvlText w:val="%1."/>
      <w:lvlJc w:val="left"/>
      <w:pPr>
        <w:ind w:left="720" w:hanging="360"/>
      </w:pPr>
    </w:lvl>
    <w:lvl w:ilvl="1" w:tplc="41A2441C">
      <w:numFmt w:val="decimal"/>
      <w:lvlText w:val=""/>
      <w:lvlJc w:val="left"/>
    </w:lvl>
    <w:lvl w:ilvl="2" w:tplc="45DC91FE">
      <w:numFmt w:val="decimal"/>
      <w:lvlText w:val=""/>
      <w:lvlJc w:val="left"/>
    </w:lvl>
    <w:lvl w:ilvl="3" w:tplc="550E7A9E">
      <w:numFmt w:val="decimal"/>
      <w:lvlText w:val=""/>
      <w:lvlJc w:val="left"/>
    </w:lvl>
    <w:lvl w:ilvl="4" w:tplc="61289406">
      <w:numFmt w:val="decimal"/>
      <w:lvlText w:val=""/>
      <w:lvlJc w:val="left"/>
    </w:lvl>
    <w:lvl w:ilvl="5" w:tplc="519E6BE0">
      <w:numFmt w:val="decimal"/>
      <w:lvlText w:val=""/>
      <w:lvlJc w:val="left"/>
    </w:lvl>
    <w:lvl w:ilvl="6" w:tplc="05109128">
      <w:numFmt w:val="decimal"/>
      <w:lvlText w:val=""/>
      <w:lvlJc w:val="left"/>
    </w:lvl>
    <w:lvl w:ilvl="7" w:tplc="3B905228">
      <w:numFmt w:val="decimal"/>
      <w:lvlText w:val=""/>
      <w:lvlJc w:val="left"/>
    </w:lvl>
    <w:lvl w:ilvl="8" w:tplc="48960FFC">
      <w:numFmt w:val="decimal"/>
      <w:lvlText w:val=""/>
      <w:lvlJc w:val="left"/>
    </w:lvl>
  </w:abstractNum>
  <w:abstractNum w:abstractNumId="1" w15:restartNumberingAfterBreak="0">
    <w:nsid w:val="2A426928"/>
    <w:multiLevelType w:val="hybridMultilevel"/>
    <w:tmpl w:val="CA48A3B4"/>
    <w:lvl w:ilvl="0" w:tplc="BA2CA866">
      <w:start w:val="1"/>
      <w:numFmt w:val="bullet"/>
      <w:lvlText w:val="•"/>
      <w:lvlJc w:val="left"/>
      <w:pPr>
        <w:ind w:left="720" w:hanging="360"/>
      </w:pPr>
    </w:lvl>
    <w:lvl w:ilvl="1" w:tplc="C862D72E">
      <w:numFmt w:val="decimal"/>
      <w:lvlText w:val=""/>
      <w:lvlJc w:val="left"/>
    </w:lvl>
    <w:lvl w:ilvl="2" w:tplc="9F4C8CF6">
      <w:numFmt w:val="decimal"/>
      <w:lvlText w:val=""/>
      <w:lvlJc w:val="left"/>
    </w:lvl>
    <w:lvl w:ilvl="3" w:tplc="207CA5B0">
      <w:numFmt w:val="decimal"/>
      <w:lvlText w:val=""/>
      <w:lvlJc w:val="left"/>
    </w:lvl>
    <w:lvl w:ilvl="4" w:tplc="D5C47966">
      <w:numFmt w:val="decimal"/>
      <w:lvlText w:val=""/>
      <w:lvlJc w:val="left"/>
    </w:lvl>
    <w:lvl w:ilvl="5" w:tplc="CEFC1246">
      <w:numFmt w:val="decimal"/>
      <w:lvlText w:val=""/>
      <w:lvlJc w:val="left"/>
    </w:lvl>
    <w:lvl w:ilvl="6" w:tplc="72A80708">
      <w:numFmt w:val="decimal"/>
      <w:lvlText w:val=""/>
      <w:lvlJc w:val="left"/>
    </w:lvl>
    <w:lvl w:ilvl="7" w:tplc="0A6E5E32">
      <w:numFmt w:val="decimal"/>
      <w:lvlText w:val=""/>
      <w:lvlJc w:val="left"/>
    </w:lvl>
    <w:lvl w:ilvl="8" w:tplc="3C54DEE0">
      <w:numFmt w:val="decimal"/>
      <w:lvlText w:val=""/>
      <w:lvlJc w:val="left"/>
    </w:lvl>
  </w:abstractNum>
  <w:abstractNum w:abstractNumId="2" w15:restartNumberingAfterBreak="0">
    <w:nsid w:val="75CA0EB4"/>
    <w:multiLevelType w:val="hybridMultilevel"/>
    <w:tmpl w:val="970AD8D4"/>
    <w:lvl w:ilvl="0" w:tplc="FA564842" w:tentative="1">
      <w:start w:val="1"/>
      <w:numFmt w:val="bullet"/>
      <w:lvlText w:val="●"/>
      <w:lvlJc w:val="left"/>
      <w:pPr>
        <w:ind w:left="720" w:hanging="360"/>
      </w:pPr>
    </w:lvl>
    <w:lvl w:ilvl="1" w:tplc="A1AA75C8" w:tentative="1">
      <w:start w:val="1"/>
      <w:numFmt w:val="bullet"/>
      <w:lvlText w:val="○"/>
      <w:lvlJc w:val="left"/>
      <w:pPr>
        <w:ind w:left="1440" w:hanging="360"/>
      </w:pPr>
    </w:lvl>
    <w:lvl w:ilvl="2" w:tplc="E32209DE" w:tentative="1">
      <w:start w:val="1"/>
      <w:numFmt w:val="bullet"/>
      <w:lvlText w:val="■"/>
      <w:lvlJc w:val="left"/>
      <w:pPr>
        <w:ind w:left="2160" w:hanging="360"/>
      </w:pPr>
    </w:lvl>
    <w:lvl w:ilvl="3" w:tplc="06FE7BA6" w:tentative="1">
      <w:start w:val="1"/>
      <w:numFmt w:val="bullet"/>
      <w:lvlText w:val="●"/>
      <w:lvlJc w:val="left"/>
      <w:pPr>
        <w:ind w:left="2880" w:hanging="360"/>
      </w:pPr>
    </w:lvl>
    <w:lvl w:ilvl="4" w:tplc="F344383C" w:tentative="1">
      <w:start w:val="1"/>
      <w:numFmt w:val="bullet"/>
      <w:lvlText w:val="○"/>
      <w:lvlJc w:val="left"/>
      <w:pPr>
        <w:ind w:left="3600" w:hanging="360"/>
      </w:pPr>
    </w:lvl>
    <w:lvl w:ilvl="5" w:tplc="E4984AA6" w:tentative="1">
      <w:start w:val="1"/>
      <w:numFmt w:val="bullet"/>
      <w:lvlText w:val="■"/>
      <w:lvlJc w:val="left"/>
      <w:pPr>
        <w:ind w:left="4320" w:hanging="360"/>
      </w:pPr>
    </w:lvl>
    <w:lvl w:ilvl="6" w:tplc="2AF08D8C" w:tentative="1">
      <w:start w:val="1"/>
      <w:numFmt w:val="bullet"/>
      <w:lvlText w:val="●"/>
      <w:lvlJc w:val="left"/>
      <w:pPr>
        <w:ind w:left="5040" w:hanging="360"/>
      </w:pPr>
    </w:lvl>
    <w:lvl w:ilvl="7" w:tplc="9F3C312A" w:tentative="1">
      <w:start w:val="1"/>
      <w:numFmt w:val="bullet"/>
      <w:lvlText w:val="●"/>
      <w:lvlJc w:val="left"/>
      <w:pPr>
        <w:ind w:left="5760" w:hanging="360"/>
      </w:pPr>
    </w:lvl>
    <w:lvl w:ilvl="8" w:tplc="9A4E3CA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08646371">
    <w:abstractNumId w:val="2"/>
    <w:lvlOverride w:ilvl="0">
      <w:startOverride w:val="1"/>
    </w:lvlOverride>
  </w:num>
  <w:num w:numId="2" w16cid:durableId="1394546550">
    <w:abstractNumId w:val="1"/>
    <w:lvlOverride w:ilvl="0">
      <w:startOverride w:val="1"/>
    </w:lvlOverride>
  </w:num>
  <w:num w:numId="3" w16cid:durableId="1011487655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MARIANA VICTORIA RAMIREZ CARDONA">
    <w15:presenceInfo w15:providerId="AD" w15:userId="S::maria.ramirezc@duocuc.cl::986070a7-631c-4b66-8aa8-1b88e3bb4e20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009"/>
    <w:rsid w:val="0022690B"/>
    <w:rsid w:val="003C51FC"/>
    <w:rsid w:val="00516F61"/>
    <w:rsid w:val="00572B86"/>
    <w:rsid w:val="00643C22"/>
    <w:rsid w:val="0094061F"/>
    <w:rsid w:val="00A76CA5"/>
    <w:rsid w:val="00AA23B5"/>
    <w:rsid w:val="00B677F7"/>
    <w:rsid w:val="00EB0373"/>
    <w:rsid w:val="00EC1DF6"/>
    <w:rsid w:val="00F03009"/>
    <w:rsid w:val="00F64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53546D"/>
  <w15:docId w15:val="{91BB9BBC-CD50-4999-A04F-4DE354F86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419" w:eastAsia="es-419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00"/>
      <w:outlineLvl w:val="1"/>
    </w:pPr>
    <w:rPr>
      <w:b/>
      <w:bCs/>
      <w:color w:val="2E74B5"/>
      <w:sz w:val="25"/>
      <w:szCs w:val="25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677F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677F7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F64F63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F64F63"/>
  </w:style>
  <w:style w:type="paragraph" w:styleId="Piedepgina">
    <w:name w:val="footer"/>
    <w:basedOn w:val="Normal"/>
    <w:link w:val="PiedepginaCar"/>
    <w:uiPriority w:val="99"/>
    <w:unhideWhenUsed/>
    <w:rsid w:val="00F64F63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64F63"/>
  </w:style>
  <w:style w:type="character" w:styleId="Refdecomentario">
    <w:name w:val="annotation reference"/>
    <w:basedOn w:val="Fuentedeprrafopredeter"/>
    <w:uiPriority w:val="99"/>
    <w:semiHidden/>
    <w:unhideWhenUsed/>
    <w:rsid w:val="00F64F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64F6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64F6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64F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64F6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image" Target="media/image3.jpg"/><Relationship Id="rId18" Type="http://schemas.openxmlformats.org/officeDocument/2006/relationships/image" Target="media/image8.jpg"/><Relationship Id="rId26" Type="http://schemas.openxmlformats.org/officeDocument/2006/relationships/image" Target="media/image16.jpg"/><Relationship Id="rId39" Type="http://schemas.openxmlformats.org/officeDocument/2006/relationships/theme" Target="theme/theme1.xml"/><Relationship Id="rId21" Type="http://schemas.openxmlformats.org/officeDocument/2006/relationships/image" Target="media/image11.jpg"/><Relationship Id="rId34" Type="http://schemas.openxmlformats.org/officeDocument/2006/relationships/footer" Target="footer2.xml"/><Relationship Id="rId12" Type="http://schemas.openxmlformats.org/officeDocument/2006/relationships/image" Target="media/image2.jpg"/><Relationship Id="rId17" Type="http://schemas.openxmlformats.org/officeDocument/2006/relationships/image" Target="media/image7.jpg"/><Relationship Id="rId25" Type="http://schemas.openxmlformats.org/officeDocument/2006/relationships/image" Target="media/image15.jpg"/><Relationship Id="rId33" Type="http://schemas.openxmlformats.org/officeDocument/2006/relationships/footer" Target="footer1.xml"/><Relationship Id="rId38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image" Target="media/image6.jpg"/><Relationship Id="rId20" Type="http://schemas.openxmlformats.org/officeDocument/2006/relationships/image" Target="media/image10.jpg"/><Relationship Id="rId29" Type="http://schemas.openxmlformats.org/officeDocument/2006/relationships/image" Target="media/image19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jpg"/><Relationship Id="rId24" Type="http://schemas.openxmlformats.org/officeDocument/2006/relationships/image" Target="media/image14.jp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jpg"/><Relationship Id="rId23" Type="http://schemas.openxmlformats.org/officeDocument/2006/relationships/image" Target="media/image13.jpg"/><Relationship Id="rId28" Type="http://schemas.openxmlformats.org/officeDocument/2006/relationships/image" Target="media/image18.jpg"/><Relationship Id="rId36" Type="http://schemas.openxmlformats.org/officeDocument/2006/relationships/footer" Target="footer3.xml"/><Relationship Id="rId19" Type="http://schemas.openxmlformats.org/officeDocument/2006/relationships/image" Target="media/image9.jp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image" Target="media/image4.jpg"/><Relationship Id="rId22" Type="http://schemas.openxmlformats.org/officeDocument/2006/relationships/image" Target="media/image12.jpg"/><Relationship Id="rId27" Type="http://schemas.openxmlformats.org/officeDocument/2006/relationships/image" Target="media/image17.jpg"/><Relationship Id="rId30" Type="http://schemas.openxmlformats.org/officeDocument/2006/relationships/image" Target="media/image20.jpg"/><Relationship Id="rId35" Type="http://schemas.openxmlformats.org/officeDocument/2006/relationships/header" Target="header3.xml"/><Relationship Id="rId3" Type="http://schemas.openxmlformats.org/officeDocument/2006/relationships/settings" Target="settings.xml"/><Relationship Id="rId4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E3F7A7A-2D29-D942-B6A4-DBDB3032A502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78caeeb-1e35-454e-b929-0dbdd2dbd0f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8321</Words>
  <Characters>42193</Characters>
  <Application>Microsoft Office Word</Application>
  <DocSecurity>0</DocSecurity>
  <Lines>1406</Lines>
  <Paragraphs>1074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intermedio de avance - ShelfVision AI</vt:lpstr>
    </vt:vector>
  </TitlesOfParts>
  <Company/>
  <LinksUpToDate>false</LinksUpToDate>
  <CharactersWithSpaces>49440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intermedio de avance - ShelfVision AI</dc:title>
  <dc:creator>ShelfVision AI</dc:creator>
  <cp:lastModifiedBy>MARIANA VICTORIA RAMIREZ CARDONA</cp:lastModifiedBy>
  <cp:revision>3</cp:revision>
  <cp:lastPrinted>2026-10-22T01:27:00Z</cp:lastPrinted>
  <dcterms:created xsi:type="dcterms:W3CDTF">2026-10-22T01:27:00Z</dcterms:created>
  <dcterms:modified xsi:type="dcterms:W3CDTF">2026-10-22T01:31:00Z</dcterms:modified>
</cp:coreProperties>
</file>