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Rule="auto"/>
              <w:jc w:val="both"/>
              <w:rPr>
                <w:b w:val="1"/>
                <w:bCs w:val="1"/>
              </w:rPr>
            </w:pPr>
            <w:r w:rsidDel="00000000" w:rsidR="00000000" w:rsidRPr="00000000">
              <w:rPr>
                <w:b w:val="1"/>
                <w:bCs w:val="1"/>
                <w:rtl w:val="0"/>
              </w:rPr>
              <w:t xml:space="preserve">Mariana Ramírez</w:t>
            </w:r>
          </w:p>
          <w:p w:rsidR="00000000" w:rsidDel="00000000" w:rsidP="00000000" w:rsidRDefault="00000000" w:rsidRPr="00000000" w14:paraId="0000000E">
            <w:pPr>
              <w:spacing w:after="0" w:lineRule="auto"/>
              <w:jc w:val="both"/>
              <w:rPr>
                <w:b w:val="1"/>
                <w:bCs w:val="1"/>
              </w:rPr>
            </w:pPr>
            <w:r w:rsidDel="00000000" w:rsidR="00000000" w:rsidRPr="00000000">
              <w:rPr>
                <w:b w:val="1"/>
                <w:bCs w:val="1"/>
                <w:rtl w:val="0"/>
              </w:rPr>
              <w:t xml:space="preserve">Francisco Sandoval</w:t>
            </w:r>
          </w:p>
          <w:p w:rsidR="00000000" w:rsidDel="00000000" w:rsidP="00000000" w:rsidRDefault="00000000" w:rsidRPr="00000000" w14:paraId="0000000F">
            <w:pPr>
              <w:spacing w:after="0" w:lineRule="auto"/>
              <w:jc w:val="both"/>
              <w:rPr>
                <w:b w:val="1"/>
                <w:bCs w:val="1"/>
              </w:rPr>
            </w:pPr>
            <w:r w:rsidDel="00000000" w:rsidR="00000000" w:rsidRPr="00000000">
              <w:rPr>
                <w:b w:val="1"/>
                <w:bCs w:val="1"/>
                <w:rtl w:val="0"/>
              </w:rPr>
              <w:t xml:space="preserve">Nicko Cortes</w:t>
            </w:r>
          </w:p>
        </w:tc>
      </w:tr>
      <w:tr>
        <w:trPr>
          <w:cantSplit w:val="0"/>
          <w:trHeight w:val="418" w:hRule="atLeast"/>
          <w:tblHeader w:val="0"/>
        </w:trPr>
        <w:tc>
          <w:tcPr>
            <w:vAlign w:val="center"/>
          </w:tcPr>
          <w:p w:rsidR="00000000" w:rsidDel="00000000" w:rsidP="00000000" w:rsidRDefault="00000000" w:rsidRPr="00000000" w14:paraId="00000010">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after="0" w:lineRule="auto"/>
              <w:rPr>
                <w:b w:val="1"/>
                <w:bCs w:val="1"/>
              </w:rPr>
            </w:pPr>
            <w:r w:rsidDel="00000000" w:rsidR="00000000" w:rsidRPr="00000000">
              <w:rPr>
                <w:b w:val="1"/>
                <w:bCs w:val="1"/>
                <w:rtl w:val="0"/>
              </w:rPr>
              <w:t xml:space="preserve">27.520.528-1</w:t>
            </w:r>
          </w:p>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21.786.912-9</w:t>
            </w:r>
          </w:p>
          <w:p w:rsidR="00000000" w:rsidDel="00000000" w:rsidP="00000000" w:rsidRDefault="00000000" w:rsidRPr="00000000" w14:paraId="00000013">
            <w:pPr>
              <w:spacing w:after="0" w:lineRule="auto"/>
              <w:rPr>
                <w:b w:val="1"/>
                <w:bCs w:val="1"/>
              </w:rPr>
            </w:pPr>
            <w:r w:rsidDel="00000000" w:rsidR="00000000" w:rsidRPr="00000000">
              <w:rPr>
                <w:b w:val="1"/>
                <w:bCs w:val="1"/>
                <w:rtl w:val="0"/>
              </w:rPr>
              <w:t xml:space="preserve">20.672.755-1</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sz w:val="20"/>
                <w:szCs w:val="20"/>
                <w:rtl w:val="0"/>
              </w:rPr>
              <w:t xml:space="preserve">Visión Computacional para Walmart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sz w:val="20"/>
                <w:szCs w:val="20"/>
                <w:rtl w:val="0"/>
              </w:rPr>
              <w:t xml:space="preserve">Inteligencia Artificial, Visión Computacional, y 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Competencias </w:t>
            </w:r>
          </w:p>
          <w:p w:rsidR="00000000" w:rsidDel="00000000" w:rsidP="00000000" w:rsidRDefault="00000000" w:rsidRPr="00000000" w14:paraId="00000021">
            <w:pPr>
              <w:rPr>
                <w:rFonts w:ascii="Calibri" w:cs="Calibri" w:eastAsia="Calibri" w:hAnsi="Calibri"/>
                <w:color w:val="1f3864"/>
                <w:sz w:val="20"/>
                <w:szCs w:val="20"/>
              </w:rPr>
            </w:pP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Evaluar y gestionar proyectos en su área de especialización profesional, durante todo el ciclo de vida, de acuerdo con buenas prácticas y utilizando metodologías y herramientas de software, para cumplir con los requerimientos de la organización en contextos tradicionales y ágiles.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y adaptar los procesos de ingeniería de requisitos, a través del uso de metodologías de vanguardia y estándares de la industria, para el desarrollo de soluciones TI complejas, innovadoras y de calidad.</w:t>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color w:val="548dd4"/>
                <w:sz w:val="20"/>
                <w:szCs w:val="20"/>
              </w:rPr>
            </w:pPr>
            <w:r w:rsidDel="00000000" w:rsidR="00000000" w:rsidRPr="00000000">
              <w:rPr>
                <w:sz w:val="20"/>
                <w:szCs w:val="20"/>
                <w:rtl w:val="0"/>
              </w:rPr>
              <w:t xml:space="preserve">El proyecto busca resolver el problema de la identificación automatizada de quiebres de stock en las góndolas de los supermercados Walmart. Este proyecto se enmarca en un contexto real, afectando directamente la operación comercial de las salas de venta de Walmart. Es de relevancia para el campo laboral ya que exige aplicar Computer Vision para detectar los espacios vacíos, aportando valor al automatizar el aviso de reposición de productos.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sz w:val="20"/>
                <w:szCs w:val="20"/>
                <w:highlight w:val="cyan"/>
              </w:rPr>
            </w:pPr>
            <w:r w:rsidDel="00000000" w:rsidR="00000000" w:rsidRPr="00000000">
              <w:rPr>
                <w:sz w:val="20"/>
                <w:szCs w:val="20"/>
                <w:rtl w:val="0"/>
              </w:rPr>
              <w:t xml:space="preserve">Se espera desarrollar una solución basada en el análisis de imágenes que permita apoyar la reposición de productos en estanterías. Para lograrlo, se deberá procesar imágenes del entorno de operación real capturadas en los locales. El sistema deberá superar la distorsión generada por la perspectiva visual de las cámaras y la diferenciación de espacios libres comerciales versus imágenes reales.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Este proyecto pondrá en práctica los conocimientos técnicos de nuestra carrera al requerir una estrategia propia basada en IA más específico Computer Vision. El desafío exige aplicar tecnologías actuales y vigentes en el mercado, lo cual se conecta directamente con las competencias de “Diseñar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Este proyecto nos permite insertarnos en un problema real de la industria del retail, aplicando herramientas avanzadas de inteligencia artificial. Contribuirá a nuestro desarrollo profesional al enfrentarnos a un desafío con restricciones y datos reales dados por el cliente (Walmart).</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Técnicamente, contamos con los conocimientos necesarios para desarrollar un algoritmo propio basado en inteligencia artificial y visión computacional. Además, se dispone de la información base fundamental, ya que Walmart </w:t>
            </w:r>
            <w:r w:rsidDel="00000000" w:rsidR="00000000" w:rsidRPr="00000000">
              <w:rPr>
                <w:sz w:val="20"/>
                <w:szCs w:val="20"/>
                <w:rtl w:val="0"/>
              </w:rPr>
              <w:t xml:space="preserve">entregó</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directamente enlaces con las imágenes a estudiar.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Económicamente, no existen restricciones ni inversiones iniciales importantes que impidan el desarrollo, dado que el entrenamiento del modelo y la ejecución del código pueden realizarse utilizando entornos en la nube como Google Colab y herramientas open-source.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Respecto al tiempo de desarrollo, la duración del semestre y la estructura de entregas, creemos no presentar complicaciones.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bCs w:val="0"/>
                <w:i w:val="0"/>
                <w:iCs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Desde la perspectiva de nuestro grupo, no existen impedimentos técnicos que afecten negativamente el proyecto.</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rFonts w:ascii="Calibri" w:cs="Calibri" w:eastAsia="Calibri" w:hAnsi="Calibri"/>
                <w:color w:val="548dd4"/>
                <w:sz w:val="20"/>
                <w:szCs w:val="20"/>
              </w:rPr>
            </w:pPr>
            <w:r w:rsidDel="00000000" w:rsidR="00000000" w:rsidRPr="00000000">
              <w:rPr>
                <w:sz w:val="20"/>
                <w:szCs w:val="20"/>
                <w:rtl w:val="0"/>
              </w:rPr>
              <w:t xml:space="preserve">Desarrollar una solución basada en Inteligencia Artificial y Computer Vision que permita apoyar la reposición de productos con detección automatizada de quiebres de stock en las góndolas de Walmart.</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jc w:val="both"/>
              <w:rPr>
                <w:rFonts w:ascii="Calibri" w:cs="Calibri" w:eastAsia="Calibri" w:hAnsi="Calibri"/>
                <w:color w:val="548dd4"/>
                <w:sz w:val="20"/>
                <w:szCs w:val="20"/>
              </w:rPr>
            </w:pPr>
            <w:r w:rsidDel="00000000" w:rsidR="00000000" w:rsidRPr="00000000">
              <w:rPr>
                <w:sz w:val="20"/>
                <w:szCs w:val="20"/>
                <w:rtl w:val="0"/>
              </w:rPr>
              <w:t xml:space="preserve">Diseñar un algoritmo propio utilizando tecnologías actuales para el análisis de imágenes, Procesar imágenes de entornos de operación para resolver la diferencia en un espacio libre real por quiebre de stock.</w:t>
            </w: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jc w:val="both"/>
              <w:rPr>
                <w:color w:val="ff0000"/>
                <w:sz w:val="18"/>
                <w:szCs w:val="18"/>
              </w:rPr>
            </w:pPr>
            <w:r w:rsidDel="00000000" w:rsidR="00000000" w:rsidRPr="00000000">
              <w:rPr>
                <w:sz w:val="20"/>
                <w:szCs w:val="20"/>
                <w:rtl w:val="0"/>
              </w:rPr>
              <w:t xml:space="preserve">Según las directrices del cliente, no se impone un modelo predefinido, por lo que se utilizará una estrategia propia para el desarrollo del algoritmo. La metodología consiste en la recolección y preprocesamiento de las imágenes reales. Análisis y corrección de perspectiva de las imágenes. Entrenamiento de modelos de visión computacional para reconocimiento de espacios vacíos.</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de Análisis y Preprocesamiento de Dataset.</w:t>
            </w:r>
            <w:r w:rsidDel="00000000" w:rsidR="00000000" w:rsidRPr="00000000">
              <w:rPr>
                <w:rtl w:val="0"/>
              </w:rPr>
            </w:r>
          </w:p>
        </w:tc>
        <w:tc>
          <w:tcPr/>
          <w:p w:rsidR="00000000" w:rsidDel="00000000" w:rsidP="00000000" w:rsidRDefault="00000000" w:rsidRPr="00000000" w14:paraId="00000054">
            <w:pPr>
              <w:jc w:val="both"/>
              <w:rPr>
                <w:color w:val="4472c4"/>
                <w:sz w:val="18"/>
                <w:szCs w:val="18"/>
              </w:rPr>
            </w:pPr>
            <w:r w:rsidDel="00000000" w:rsidR="00000000" w:rsidRPr="00000000">
              <w:rPr>
                <w:sz w:val="20"/>
                <w:szCs w:val="20"/>
                <w:rtl w:val="0"/>
              </w:rPr>
              <w:t xml:space="preserve">Detalla el procesamiento aplicado a las imágenes para corregir las distorsiones de perspectiva visual</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Es fundamental para cualquier modelo de computer vision.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18"/>
                <w:szCs w:val="18"/>
                <w:u w:val="none"/>
                <w:shd w:fill="auto" w:val="clear"/>
                <w:vertAlign w:val="baseline"/>
                <w:rtl w:val="0"/>
              </w:rPr>
              <w:t xml:space="preserve">Describe las evidencias acordadas con tu docente, siempre teniendo en mente que estas deben dar cuenta del desarrollo de tu Proyecto APT.</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Lgj+EqtfX1Vbzlio3MaFPA/5w==">CgMxLjA4AHIhMUh5ZGxrWlB3Y1dBRHREdmdkSzdsQmVGLVdidHhQdWRP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2026-09-11T02:18:00Z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