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rPr>
                <w:b w:val="1"/>
                <w:bCs w:val="1"/>
              </w:rPr>
            </w:pPr>
            <w:r>
              <w:rPr>
                <w:b w:val="1"/>
                <w:bCs w:val="1"/>
                <w:color w:val="1f1f1f"/>
                <w:rtl w:val="0"/>
              </w:rPr>
              <w:t xml:space="preserve">ID</w:t>
            </w:r>
            <w:r>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pPr>
            <w:r>
              <w:rPr>
                <w:color w:val="1f1f1f"/>
                <w:rtl w:val="0"/>
              </w:rPr>
              <w:t xml:space="preserve">CU06</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b w:val="1"/>
                <w:bCs w:val="1"/>
              </w:rPr>
            </w:pPr>
            <w:r>
              <w:rPr>
                <w:b w:val="1"/>
                <w:bCs w:val="1"/>
                <w:color w:val="1f1f1f"/>
                <w:rtl w:val="0"/>
              </w:rPr>
              <w:t xml:space="preserve">Nombre</w:t>
            </w:r>
            <w:r>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pPr>
            <w:r>
              <w:rPr>
                <w:color w:val="1f1f1f"/>
                <w:rtl w:val="0"/>
              </w:rPr>
              <w:t xml:space="preserve">Gestionar Cuentas de Usuario y Asignación de Roles</w:t>
            </w:r>
            <w:r>
              <w:rPr>
                <w:rtl w:val="0"/>
              </w:rPr>
              <w:t xml:space="preserve"> </w:t>
            </w:r>
          </w:p>
        </w:tc>
      </w:tr>
      <w:tr>
        <w:trPr>
          <w:cantSplit w:val="0"/>
          <w:trHeight w:val="43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b w:val="1"/>
                <w:bCs w:val="1"/>
              </w:rPr>
            </w:pPr>
            <w:r>
              <w:rPr>
                <w:b w:val="1"/>
                <w:bCs w:val="1"/>
                <w:color w:val="1f1f1f"/>
                <w:rtl w:val="0"/>
              </w:rPr>
              <w:t xml:space="preserve">Actor Principal</w:t>
            </w:r>
            <w:r>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pPr>
            <w:r>
              <w:rPr>
                <w:color w:val="1f1f1f"/>
                <w:rtl w:val="0"/>
              </w:rPr>
              <w:t xml:space="preserve">Administrador del Sistema</w:t>
            </w:r>
            <w:r>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b w:val="1"/>
                <w:bCs w:val="1"/>
              </w:rPr>
            </w:pPr>
            <w:r>
              <w:rPr>
                <w:b w:val="1"/>
                <w:bCs w:val="1"/>
                <w:color w:val="1f1f1f"/>
                <w:rtl w:val="0"/>
              </w:rPr>
              <w:t xml:space="preserve">Descripción</w:t>
            </w:r>
            <w:r>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pPr>
            <w:r>
              <w:rPr>
                <w:color w:val="1f1f1f"/>
                <w:rtl w:val="0"/>
              </w:rPr>
              <w:t xml:space="preserve">Permite al Administrador registrar nuevos empleados de tienda, modificar sus datos, asignarles roles específicos (Reponedor, Jefe de Salón, Admin) o desactivar cuentas por baja de personal.</w:t>
            </w:r>
            <w:r>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b w:val="1"/>
                <w:bCs w:val="1"/>
              </w:rPr>
            </w:pPr>
            <w:r>
              <w:rPr>
                <w:b w:val="1"/>
                <w:bCs w:val="1"/>
                <w:color w:val="1f1f1f"/>
                <w:rtl w:val="0"/>
              </w:rPr>
              <w:t xml:space="preserve">Precondiciones</w:t>
            </w:r>
            <w:r>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pPr>
            <w:r>
              <w:rPr>
                <w:color w:val="1f1f1f"/>
                <w:rtl w:val="0"/>
              </w:rPr>
              <w:t xml:space="preserve">El Administrador ha iniciado sesión correctamente (CU00).</w:t>
            </w:r>
            <w:r>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b w:val="1"/>
                <w:bCs w:val="1"/>
              </w:rPr>
            </w:pPr>
            <w:r>
              <w:rPr>
                <w:b w:val="1"/>
                <w:bCs w:val="1"/>
                <w:color w:val="1f1f1f"/>
                <w:rtl w:val="0"/>
              </w:rPr>
              <w:t xml:space="preserve">Flujo Principal</w:t>
            </w:r>
            <w:r>
              <w:rPr>
                <w:b w:val="1"/>
                <w:bCs w:val="1"/>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numPr>
                <w:ilvl w:val="0"/>
                <w:numId w:val="1"/>
              </w:numPr>
              <w:spacing w:after="0" w:afterAutospacing="0" w:before="220" w:line="240" w:lineRule="auto"/>
              <w:ind w:left="720" w:hanging="360"/>
              <w:rPr>
                <w:rFonts w:ascii="Arial" w:cs="Arial" w:eastAsia="Arial" w:hAnsi="Arial"/>
              </w:rPr>
            </w:pPr>
            <w:r>
              <w:rPr>
                <w:color w:val="1f1f1f"/>
                <w:rtl w:val="0"/>
              </w:rPr>
              <w:t xml:space="preserve">El Administrador accede al panel "Gestión de Usuarios y Roles".</w:t>
            </w:r>
          </w:p>
          <w:p w:rsidR="00000000" w:rsidDel="00000000" w:rsidP="00000000" w:rsidRDefault="00000000" w:rsidRPr="00000000" w14:paraId="0000000E">
            <w:pPr>
              <w:widowControl w:val="0"/>
              <w:numPr>
                <w:ilvl w:val="0"/>
                <w:numId w:val="1"/>
              </w:numPr>
              <w:spacing w:after="0" w:afterAutospacing="0" w:before="0" w:beforeAutospacing="0" w:line="240" w:lineRule="auto"/>
              <w:ind w:left="720" w:hanging="360"/>
              <w:rPr>
                <w:rFonts w:ascii="Arial" w:cs="Arial" w:eastAsia="Arial" w:hAnsi="Arial"/>
              </w:rPr>
            </w:pPr>
            <w:r>
              <w:rPr>
                <w:color w:val="1f1f1f"/>
                <w:rtl w:val="0"/>
              </w:rPr>
              <w:t xml:space="preserve">El sistema muestra la lista de usuarios registrados con su RUT, Nombre, Correo, Rol Asignado y Estado (Activo/Inactivo).</w:t>
            </w:r>
          </w:p>
          <w:p w:rsidR="00000000" w:rsidDel="00000000" w:rsidP="00000000" w:rsidRDefault="00000000" w:rsidRPr="00000000" w14:paraId="0000000F">
            <w:pPr>
              <w:widowControl w:val="0"/>
              <w:numPr>
                <w:ilvl w:val="0"/>
                <w:numId w:val="1"/>
              </w:numPr>
              <w:spacing w:after="0" w:afterAutospacing="0" w:before="0" w:beforeAutospacing="0" w:line="240" w:lineRule="auto"/>
              <w:ind w:left="720" w:hanging="360"/>
              <w:rPr>
                <w:rFonts w:ascii="Arial" w:cs="Arial" w:eastAsia="Arial" w:hAnsi="Arial"/>
              </w:rPr>
            </w:pPr>
            <w:r>
              <w:rPr>
                <w:color w:val="1f1f1f"/>
                <w:rtl w:val="0"/>
              </w:rPr>
              <w:t xml:space="preserve">El Administrador selecciona "Crear Nuevo Usuario" (o "Editar" en un usuario existente).</w:t>
            </w:r>
          </w:p>
          <w:p w:rsidR="00000000" w:rsidDel="00000000" w:rsidP="00000000" w:rsidRDefault="00000000" w:rsidRPr="00000000" w14:paraId="00000010">
            <w:pPr>
              <w:widowControl w:val="0"/>
              <w:numPr>
                <w:ilvl w:val="0"/>
                <w:numId w:val="1"/>
              </w:numPr>
              <w:spacing w:after="0" w:afterAutospacing="0" w:before="0" w:beforeAutospacing="0" w:line="240" w:lineRule="auto"/>
              <w:ind w:left="720" w:hanging="360"/>
            </w:pPr>
            <w:r>
              <w:rPr>
                <w:color w:val="1f1f1f"/>
                <w:rtl w:val="0"/>
              </w:rPr>
              <w:t xml:space="preserve">Ingresa los datos personales y selecciona el </w:t>
            </w:r>
            <w:r>
              <w:rPr>
                <w:b w:val="1"/>
                <w:bCs w:val="1"/>
                <w:color w:val="1f1f1f"/>
                <w:rtl w:val="0"/>
              </w:rPr>
              <w:t xml:space="preserve">Rol</w:t>
            </w:r>
            <w:r>
              <w:rPr>
                <w:color w:val="1f1f1f"/>
                <w:rtl w:val="0"/>
              </w:rPr>
              <w:t xml:space="preserve"> en un menú desplegable (Reponedor / Jefe de Salón / Admin).</w:t>
            </w:r>
          </w:p>
          <w:p w:rsidR="00000000" w:rsidDel="00000000" w:rsidP="00000000" w:rsidRDefault="00000000" w:rsidRPr="00000000" w14:paraId="00000011">
            <w:pPr>
              <w:widowControl w:val="0"/>
              <w:numPr>
                <w:ilvl w:val="0"/>
                <w:numId w:val="1"/>
              </w:numPr>
              <w:spacing w:after="0" w:afterAutospacing="0" w:before="0" w:beforeAutospacing="0" w:line="240" w:lineRule="auto"/>
              <w:ind w:left="720" w:hanging="360"/>
              <w:rPr>
                <w:rFonts w:ascii="Arial" w:cs="Arial" w:eastAsia="Arial" w:hAnsi="Arial"/>
              </w:rPr>
            </w:pPr>
            <w:r>
              <w:rPr>
                <w:color w:val="1f1f1f"/>
                <w:rtl w:val="0"/>
              </w:rPr>
              <w:t xml:space="preserve">El Administrador guarda los cambios.</w:t>
            </w:r>
          </w:p>
          <w:p w:rsidR="00000000" w:rsidDel="00000000" w:rsidP="00000000" w:rsidRDefault="00000000" w:rsidRPr="00000000" w14:paraId="00000012">
            <w:pPr>
              <w:widowControl w:val="0"/>
              <w:numPr>
                <w:ilvl w:val="0"/>
                <w:numId w:val="1"/>
              </w:numPr>
              <w:spacing w:after="220" w:before="0" w:beforeAutospacing="0" w:line="240" w:lineRule="auto"/>
              <w:ind w:left="720" w:hanging="360"/>
              <w:rPr>
                <w:rFonts w:ascii="Arial" w:cs="Arial" w:eastAsia="Arial" w:hAnsi="Arial"/>
              </w:rPr>
            </w:pPr>
            <w:r>
              <w:rPr>
                <w:color w:val="1f1f1f"/>
                <w:rtl w:val="0"/>
              </w:rPr>
              <w:t xml:space="preserve">El sistema crea la cuenta y envía al correo del usuario un enlace de un solo uso para que defina su contraseña (no se envían contraseñas por correo). En desarrollo el correo se imprime en la consola del servidor; falta configurar SMTP para enviarlo de verdad.</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b w:val="1"/>
                <w:bCs w:val="1"/>
              </w:rPr>
            </w:pPr>
            <w:r>
              <w:rPr>
                <w:b w:val="1"/>
                <w:bCs w:val="1"/>
                <w:color w:val="1f1f1f"/>
                <w:rtl w:val="0"/>
              </w:rPr>
              <w:t xml:space="preserve">Postcondiciones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pPr>
            <w:r>
              <w:rPr>
                <w:color w:val="1f1f1f"/>
                <w:rtl w:val="0"/>
              </w:rPr>
              <w:t xml:space="preserve">La base de datos de usuarios queda actualizada y los permisos RBAC se aplican en el siguiente inicio de sesión.</w:t>
            </w:r>
            <w:r>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b w:val="1"/>
                <w:bCs w:val="1"/>
              </w:rPr>
            </w:pPr>
            <w:r>
              <w:rPr>
                <w:b w:val="1"/>
                <w:bCs w:val="1"/>
                <w:color w:val="1f1f1f"/>
                <w:rtl w:val="0"/>
              </w:rPr>
              <w:t xml:space="preserve">Excepciones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pPr>
            <w:r>
              <w:rPr>
                <w:b w:val="1"/>
                <w:bCs w:val="1"/>
                <w:color w:val="1f1f1f"/>
                <w:rtl w:val="0"/>
              </w:rPr>
              <w:t xml:space="preserve">Flujo 3a (Desactivar Usuario)</w:t>
            </w:r>
            <w:r>
              <w:rPr>
                <w:color w:val="1f1f1f"/>
                <w:rtl w:val="0"/>
              </w:rPr>
              <w:t xml:space="preserve">: Si un empleado ya no trabaja en la tienda, el Administrador cambia su estado a "Inactivo". El sistema cierra inmediatamente sus sesiones activas. Las cuentas no se borran, se desactivan, para no perder el historial (quién hizo cada análisis).</w:t>
            </w:r>
            <w:r>
              <w:rPr>
                <w:rtl w:val="0"/>
              </w:rPr>
              <w:t xml:space="preserve"> </w:t>
            </w:r>
          </w:p>
        </w:tc>
      </w:tr>
    </w:tbl>
    <w:p w:rsidR="00000000" w:rsidDel="00000000" w:rsidP="00000000" w:rsidRDefault="00000000" w:rsidRPr="00000000" w14:paraId="00000017">
      <w:pPr>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color w:val="1f1f1f"/>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