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CHALLENGE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Fake News / Desinformação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color w:val="595959"/>
          <w:sz w:val="26"/>
          <w:szCs w:val="26"/>
          <w:rtl w:val="0"/>
        </w:rPr>
        <w:t xml:space="preserve">Estrutura do Relatório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 usar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ind w:left="1200" w:right="1200" w:firstLine="0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Este arquivo é um roteiro para o relatório final, não o relatório pronto. Cada seção traz o que deve conter</w:t>
      </w:r>
      <w:r w:rsidDel="00000000" w:rsidR="00000000" w:rsidRPr="00000000">
        <w:rPr>
          <w:i w:val="1"/>
          <w:iCs w:val="1"/>
          <w:color w:val="59595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2e75b6" w:space="4" w:sz="8" w:val="single"/>
          <w:right w:space="0" w:sz="0" w:val="nil"/>
          <w:between w:space="0" w:sz="0" w:val="nil"/>
        </w:pBdr>
        <w:shd w:fill="auto" w:val="clear"/>
        <w:spacing w:after="200" w:before="4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7365d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1. Introdução e Contexto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2. Processo de Investigação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00"/>
        </w:tabs>
        <w:spacing w:after="8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2.1 Exploração inicial e escolha do dataset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00"/>
        </w:tabs>
        <w:spacing w:after="8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2.2 Guiding Questions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00"/>
        </w:tabs>
        <w:spacing w:after="8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2.3 Formulário sobre percepção de desinformação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3. Metodologia — A Matriz de Confiança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4. Desafios e Decisões Técnicas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5. Resultados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00"/>
        </w:tabs>
        <w:spacing w:after="8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5.1 Resultados da Matriz de Confiança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00"/>
        </w:tabs>
        <w:spacing w:after="8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5.2 Resultados do Formulário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00"/>
        </w:tabs>
        <w:spacing w:after="8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5.3 Cruzamento: percepção popular vs. sinais reais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00"/>
        </w:tabs>
        <w:spacing w:after="80" w:lineRule="auto"/>
        <w:ind w:left="360" w:firstLine="0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5.4 Resultados do Modelo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6. Limitações e Vieses Identificados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7. Reflexão — Resposta à Essential Question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8. Próximos Passos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00"/>
        </w:tabs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Anexos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Introdução 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60" w:lin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que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</w:t>
      </w:r>
      <w:r w:rsidDel="00000000" w:rsidR="00000000" w:rsidRPr="00000000">
        <w:rPr>
          <w:sz w:val="22"/>
          <w:szCs w:val="22"/>
          <w:rtl w:val="0"/>
        </w:rPr>
        <w:t xml:space="preserve">A ideia central e a pergunta norteadora do desafio, escritas com as palavras do próprio grupo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Por que desinformação importa — um ou dois exemplos reais e recentes para ancorar o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Visão geral do que o grupo se propôs a construir, em 3 a 4 frases.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Processo de Investigação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2.1 Exploração inicial e escolha do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60" w:lin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que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Quais datasets foram considerados no início (Fake.Br-Corpus, FakeRecogna, FACTCK.BR) e por quê.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O que a exploração inicial revelou sobre cada um (estrutura, tamanho, qualidade dos 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2.2 Guiding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60" w:lin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que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80" w:lineRule="auto"/>
        <w:ind w:left="85" w:hanging="85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As perguntas norteadoras elaboradas na Semana 1 </w:t>
      </w:r>
    </w:p>
    <w:p w:rsidR="00000000" w:rsidDel="00000000" w:rsidP="00000000" w:rsidRDefault="00000000" w:rsidRPr="00000000" w14:paraId="00000027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Como essas perguntas guiaram as decisões técnicas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2.3 Formulário sobre percepção de desinformação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60" w:lin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que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Objetivo do formulário: o que o grupo queria descobrir sobre como as pessoas avaliam a confiabilidade de notícias.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Público-alvo e método de aplicação (quantas pessoas, como foi distribuído, período de coleta).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As perguntas-chave feitas e por que foram escolhidas.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Como o formulário se conecta com a matriz de confiança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Metodologia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60" w:lin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que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Quais critérios foram escolhidos (ex: linguagem emocional, presença de fontes, qualidade textual, riqueza vocabular) e a lógica por trás de cada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Como cada critério foi calculado, em linguagem simples — não precisa colar o código inteiro, expliquem a ideia.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Pesos, limites e decisões de normalização usadas.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Se um modelo de classificação foi treinado (ex:  BERTimbau), qual foi escolhido e por quê.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Desafios e Decisões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="300" w:lineRule="auto"/>
        <w:rPr/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Para cada desafio encontrado, descrevam: o que aconteceu → como investigaram → o que descobriram → o que ajustaram. Exemplos do que já apareceu no processo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Erros de nomeação de variável entre células do notebook e o que isso ensinou sobre organização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A descoberta de que um dos datasets estava com texto lematizado/pré-processado, inviabilizando critérios baseados em pontuação.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Um dataset inteiro sendo descartado silenciosamente por falta de uma coluna esperada — e o que isso ensina sobre concatenar dados de fontes diferentes sem checagem.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Critérios da matriz de confiança pontuando na direção contrária à esperada (fake com score mais alto que true) — e o processo de investigar a causa (viés de composição por fonte vs. problema no próprio critério)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5.1 Resultados da Matriz de Confiança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A tabela final com os scores por critério, separada por rótulo (fake/true).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Visualizações (ex: radar chart de exemplos individuais).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Quais critérios de fato diferenciaram fake de true, e quais não funcionaram como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5.2 Resultados do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Quantas respostas foram coletadas e o perfil de quem respondeu.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Principais achados: o que as pessoas disseram usar para avaliar se uma notícia é confiável.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Gráficos ou tabelas resumindo as respostas mais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5.3 Cruzamento: percepção popular vs. sinais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60" w:lin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que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Onde a intuição das pessoas (formulário) bate com o que a matriz encontrou nos dados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Onde ela diverge — por exemplo, se as pessoas dizem confiar em textos 'bem escritos', mas a matriz mostrou que isso não diferenciou fake de true no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5.4 Resultados do Modelo (se aplicável)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Métricas de avaliação (acurácia, F1-score, matriz de confusão).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Exemplos concretos de previsões certas e erradas — não apenas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Limitações e Vieses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O que a matriz de confiança não consegue capturar (ex: fake news bem escrita passando despercebida).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Vieses do próprio dataset (ex: ausência de metadados de autor/data, notícias de um período que não generalizam para o cenário atual).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Viés potencial da amostra do formulário (quem respondeu pode não representar a população em geral).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Onde a ferramenta poderia enganar alguém que confia demais nela sem checagem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Reflexão — Resposta à Essential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00" w:lineRule="auto"/>
        <w:rPr/>
      </w:pPr>
      <w:r w:rsidDel="00000000" w:rsidR="00000000" w:rsidRPr="00000000">
        <w:rPr>
          <w:i w:val="1"/>
          <w:iCs w:val="1"/>
          <w:color w:val="595959"/>
          <w:sz w:val="21"/>
          <w:szCs w:val="21"/>
          <w:rtl w:val="0"/>
        </w:rPr>
        <w:t xml:space="preserve">Como sistemas de IA podem ajudar as pessoas a avaliar a confiabilidade de informações sem substituir seu pensamento crítico?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60" w:lin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que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A resposta construída com base no que o grupo de fato viveu construindo a solução — não em teoria abstrata.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O que mudou na forma como o grupo avalia notícias no dia a dia depois desse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Como o cruzamento entre formulário e matriz (seção 5.3) influenciou essa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</w:t>
      </w:r>
      <w:r w:rsidDel="00000000" w:rsidR="00000000" w:rsidRPr="00000000">
        <w:rPr>
          <w:color w:val="1f3864"/>
          <w:sz w:val="30"/>
          <w:szCs w:val="30"/>
          <w:rtl w:val="0"/>
        </w:rPr>
        <w:t xml:space="preserve">Nossa Solução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Demonstração da nossa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Prints ou dados relevantes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pBdr>
          <w:bottom w:color="2e74b5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Perguntas completas do formulário aplicado.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Trechos de código relevantes (não o notebook inteiro).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80" w:lineRule="auto"/>
        <w:ind w:left="85" w:hanging="85"/>
        <w:rPr/>
      </w:pPr>
      <w:r w:rsidDel="00000000" w:rsidR="00000000" w:rsidRPr="00000000">
        <w:rPr>
          <w:b w:val="1"/>
          <w:bCs w:val="1"/>
          <w:color w:val="2e74b5"/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2"/>
          <w:szCs w:val="22"/>
          <w:rtl w:val="0"/>
        </w:rPr>
        <w:t xml:space="preserve">Link para o repositório/notebook completo.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247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center"/>
      <w:rPr/>
    </w:pPr>
    <w:r w:rsidDel="00000000" w:rsidR="00000000" w:rsidRPr="00000000">
      <w:rPr>
        <w:rFonts w:ascii="Aptos" w:cs="Aptos" w:eastAsia="Aptos" w:hAnsi="Aptos"/>
        <w:color w:val="646464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Play" w:cs="Play" w:eastAsia="Play" w:hAnsi="Play"/>
      <w:b w:val="1"/>
      <w:bCs w:val="1"/>
      <w:i w:val="0"/>
      <w:iCs w:val="0"/>
      <w:smallCaps w:val="0"/>
      <w:strike w:val="0"/>
      <w:color w:val="17365d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Play" w:cs="Play" w:eastAsia="Play" w:hAnsi="Play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