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5395" w14:textId="4B67FCEF" w:rsidR="00CE6CA9" w:rsidRPr="00CF5AE0" w:rsidRDefault="00CE6CA9" w:rsidP="00400367">
      <w:pPr>
        <w:rPr>
          <w:b/>
          <w:bCs/>
        </w:rPr>
      </w:pPr>
      <w:r w:rsidRPr="00CF5AE0">
        <w:rPr>
          <w:b/>
          <w:bCs/>
        </w:rPr>
        <w:t>Hemingway</w:t>
      </w:r>
      <w:r w:rsidR="00117307" w:rsidRPr="00CF5AE0">
        <w:rPr>
          <w:b/>
          <w:bCs/>
        </w:rPr>
        <w:t xml:space="preserve"> </w:t>
      </w:r>
      <w:r w:rsidR="008B2BBC" w:rsidRPr="00CF5AE0">
        <w:rPr>
          <w:b/>
          <w:bCs/>
        </w:rPr>
        <w:t>and Carroll</w:t>
      </w:r>
      <w:r w:rsidR="00C93B3E" w:rsidRPr="00CF5AE0">
        <w:rPr>
          <w:b/>
          <w:bCs/>
        </w:rPr>
        <w:t xml:space="preserve"> Sentiment</w:t>
      </w:r>
      <w:r w:rsidR="004A700F" w:rsidRPr="00CF5AE0">
        <w:rPr>
          <w:b/>
          <w:bCs/>
        </w:rPr>
        <w:t xml:space="preserve"> Analysis: Exploratory Analysis</w:t>
      </w:r>
    </w:p>
    <w:p w14:paraId="6F5F311E" w14:textId="77777777" w:rsidR="00CF5AE0" w:rsidRDefault="00CF5AE0" w:rsidP="00400367"/>
    <w:p w14:paraId="0147D9B7" w14:textId="32C09574" w:rsidR="00BA38F3" w:rsidRPr="00CF5AE0" w:rsidRDefault="007310FA" w:rsidP="007310FA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 w:rsidRPr="00CF5AE0">
        <w:rPr>
          <w:b/>
          <w:bCs/>
        </w:rPr>
        <w:t>Description of the cleaning and analysis process</w:t>
      </w:r>
      <w:r w:rsidR="0078301D" w:rsidRPr="00CF5AE0">
        <w:rPr>
          <w:b/>
          <w:bCs/>
        </w:rPr>
        <w:t>es</w:t>
      </w:r>
      <w:r w:rsidR="002C06D9" w:rsidRPr="00CF5AE0">
        <w:rPr>
          <w:b/>
          <w:bCs/>
        </w:rPr>
        <w:t xml:space="preserve"> </w:t>
      </w:r>
    </w:p>
    <w:p w14:paraId="58BC6974" w14:textId="140C8329" w:rsidR="00083F91" w:rsidRDefault="00083F91" w:rsidP="004A65F2">
      <w:pPr>
        <w:pStyle w:val="ListParagraph"/>
        <w:numPr>
          <w:ilvl w:val="0"/>
          <w:numId w:val="4"/>
        </w:numPr>
        <w:spacing w:after="0" w:line="480" w:lineRule="auto"/>
      </w:pPr>
      <w:r>
        <w:t>Purpose:</w:t>
      </w:r>
    </w:p>
    <w:p w14:paraId="6EE533DD" w14:textId="2E5781C4" w:rsidR="00083F91" w:rsidRDefault="00597D79" w:rsidP="002C06D9">
      <w:pPr>
        <w:spacing w:after="0" w:line="480" w:lineRule="auto"/>
      </w:pPr>
      <w:r>
        <w:t xml:space="preserve">In Our Time by Ernest Hemingway and </w:t>
      </w:r>
      <w:r w:rsidR="002F4838">
        <w:t>Alice</w:t>
      </w:r>
      <w:r w:rsidR="003F4306">
        <w:t>’</w:t>
      </w:r>
      <w:r w:rsidR="006B11D6">
        <w:t xml:space="preserve">s </w:t>
      </w:r>
      <w:r w:rsidR="003F4306">
        <w:t>Adventures</w:t>
      </w:r>
      <w:r>
        <w:t xml:space="preserve"> in the Wonderland by Lewis Carroll</w:t>
      </w:r>
      <w:r w:rsidR="0024105A">
        <w:t>, the</w:t>
      </w:r>
      <w:r>
        <w:t xml:space="preserve"> novels </w:t>
      </w:r>
      <w:r w:rsidR="000103ED">
        <w:t xml:space="preserve">from homework </w:t>
      </w:r>
      <w:r w:rsidR="00073EDE">
        <w:t>one</w:t>
      </w:r>
      <w:r w:rsidR="000103ED">
        <w:t xml:space="preserve"> </w:t>
      </w:r>
      <w:proofErr w:type="gramStart"/>
      <w:r w:rsidR="000103ED">
        <w:t>are</w:t>
      </w:r>
      <w:proofErr w:type="gramEnd"/>
      <w:r w:rsidR="000103ED">
        <w:t xml:space="preserve"> </w:t>
      </w:r>
      <w:r w:rsidR="00567364">
        <w:t xml:space="preserve">further </w:t>
      </w:r>
      <w:r w:rsidR="00EF6CAF">
        <w:t>evaluate</w:t>
      </w:r>
      <w:r w:rsidR="00567364">
        <w:t>d</w:t>
      </w:r>
      <w:r w:rsidR="00EF6CAF">
        <w:t xml:space="preserve"> </w:t>
      </w:r>
      <w:r w:rsidR="00B71167">
        <w:t xml:space="preserve">in homework 2. </w:t>
      </w:r>
      <w:r w:rsidR="002F4957">
        <w:t xml:space="preserve">The </w:t>
      </w:r>
      <w:r>
        <w:t>purpose</w:t>
      </w:r>
      <w:r w:rsidR="002F4957">
        <w:t xml:space="preserve"> of homework 2</w:t>
      </w:r>
      <w:r>
        <w:t xml:space="preserve"> </w:t>
      </w:r>
      <w:r w:rsidR="00B71167">
        <w:t xml:space="preserve">is </w:t>
      </w:r>
      <w:r>
        <w:t xml:space="preserve">to </w:t>
      </w:r>
      <w:r w:rsidR="00821694">
        <w:t xml:space="preserve">conduct exploratory analysis </w:t>
      </w:r>
      <w:r w:rsidR="006D38B3" w:rsidRPr="006D38B3">
        <w:t>by extracting sentences that contain adjectives or adverb phrases</w:t>
      </w:r>
      <w:r w:rsidR="006D38B3">
        <w:t xml:space="preserve"> </w:t>
      </w:r>
      <w:r w:rsidR="00821694">
        <w:t xml:space="preserve">to gain </w:t>
      </w:r>
      <w:r w:rsidR="0050271A">
        <w:t xml:space="preserve">insights </w:t>
      </w:r>
      <w:r w:rsidR="002F4838">
        <w:t>into</w:t>
      </w:r>
      <w:r w:rsidR="0050271A">
        <w:t xml:space="preserve"> how to approach</w:t>
      </w:r>
      <w:r w:rsidR="008404FF">
        <w:t xml:space="preserve"> </w:t>
      </w:r>
      <w:r w:rsidR="002F4838">
        <w:t xml:space="preserve">the </w:t>
      </w:r>
      <w:r w:rsidR="008404FF">
        <w:t>sentiment</w:t>
      </w:r>
      <w:r w:rsidR="0050271A">
        <w:t xml:space="preserve"> analysis</w:t>
      </w:r>
      <w:r w:rsidR="008404FF">
        <w:t xml:space="preserve"> </w:t>
      </w:r>
      <w:r w:rsidR="006D38B3">
        <w:t>of</w:t>
      </w:r>
      <w:r w:rsidR="008404FF">
        <w:t xml:space="preserve"> these novel</w:t>
      </w:r>
      <w:r w:rsidR="002F4838">
        <w:t>s.</w:t>
      </w:r>
      <w:r w:rsidR="00B6504D">
        <w:t xml:space="preserve"> </w:t>
      </w:r>
      <w:r w:rsidR="00C72843">
        <w:t>Both</w:t>
      </w:r>
      <w:r w:rsidR="002646E5">
        <w:t xml:space="preserve"> novels are label</w:t>
      </w:r>
      <w:r w:rsidR="008C3D64">
        <w:t>ed</w:t>
      </w:r>
      <w:r w:rsidR="002646E5">
        <w:t xml:space="preserve"> as Hemingwa</w:t>
      </w:r>
      <w:r w:rsidR="008C3D64">
        <w:t xml:space="preserve">y and </w:t>
      </w:r>
      <w:r w:rsidR="002F4838">
        <w:t>Carroll</w:t>
      </w:r>
      <w:r w:rsidR="008C3D64">
        <w:t xml:space="preserve"> for ease of discussion in this assignment.</w:t>
      </w:r>
    </w:p>
    <w:p w14:paraId="451E43E6" w14:textId="1CE428AB" w:rsidR="00B71167" w:rsidRDefault="005905C1" w:rsidP="004A65F2">
      <w:pPr>
        <w:pStyle w:val="ListParagraph"/>
        <w:numPr>
          <w:ilvl w:val="0"/>
          <w:numId w:val="4"/>
        </w:numPr>
        <w:spacing w:after="0" w:line="480" w:lineRule="auto"/>
      </w:pPr>
      <w:r>
        <w:t>Cleaning process:</w:t>
      </w:r>
    </w:p>
    <w:p w14:paraId="3B9AA0E2" w14:textId="411FD912" w:rsidR="00977058" w:rsidRDefault="00744C0B" w:rsidP="004A65F2">
      <w:pPr>
        <w:pStyle w:val="ListParagraph"/>
        <w:numPr>
          <w:ilvl w:val="0"/>
          <w:numId w:val="5"/>
        </w:numPr>
        <w:spacing w:after="0" w:line="480" w:lineRule="auto"/>
      </w:pPr>
      <w:r>
        <w:t>Packages</w:t>
      </w:r>
      <w:r w:rsidR="00977058">
        <w:t>:</w:t>
      </w:r>
    </w:p>
    <w:p w14:paraId="189FEC12" w14:textId="090DAB39" w:rsidR="00EF53D7" w:rsidRDefault="00597D79" w:rsidP="00911C34">
      <w:pPr>
        <w:spacing w:after="0" w:line="480" w:lineRule="auto"/>
      </w:pPr>
      <w:r w:rsidRPr="002C06D9">
        <w:t xml:space="preserve">In Our Time and </w:t>
      </w:r>
      <w:r w:rsidR="002F4838">
        <w:t>Alice</w:t>
      </w:r>
      <w:r w:rsidRPr="002C06D9">
        <w:t>’s Adventures in the Wonderland w</w:t>
      </w:r>
      <w:r w:rsidR="0018530B">
        <w:t>ere</w:t>
      </w:r>
      <w:r w:rsidRPr="002C06D9">
        <w:t xml:space="preserve"> </w:t>
      </w:r>
      <w:r w:rsidR="0018530B">
        <w:t>transformed into</w:t>
      </w:r>
      <w:r w:rsidRPr="002C06D9">
        <w:t xml:space="preserve"> </w:t>
      </w:r>
      <w:r w:rsidR="0018530B">
        <w:t>text files in homework 1</w:t>
      </w:r>
      <w:r w:rsidRPr="002C06D9">
        <w:t>.</w:t>
      </w:r>
      <w:r w:rsidR="00694414">
        <w:t xml:space="preserve"> </w:t>
      </w:r>
      <w:r w:rsidRPr="002C06D9">
        <w:t xml:space="preserve"> </w:t>
      </w:r>
      <w:r w:rsidR="00245E60" w:rsidRPr="00245E60">
        <w:t>Natural Language Toolkit (NLTK)</w:t>
      </w:r>
      <w:r w:rsidR="00730651">
        <w:t xml:space="preserve"> and </w:t>
      </w:r>
      <w:r w:rsidR="00245E60" w:rsidRPr="00245E60">
        <w:t>Regular Expression (re) were imported for processing the text files in Jupyter.</w:t>
      </w:r>
      <w:r w:rsidR="00730651">
        <w:t xml:space="preserve"> From NLTK</w:t>
      </w:r>
      <w:r w:rsidR="00D36034">
        <w:t xml:space="preserve"> imported sent</w:t>
      </w:r>
      <w:r w:rsidR="00FD4C08">
        <w:t>_tokenize</w:t>
      </w:r>
      <w:r w:rsidR="00F80680">
        <w:t xml:space="preserve">, </w:t>
      </w:r>
      <w:proofErr w:type="gramStart"/>
      <w:r w:rsidR="00B44300" w:rsidRPr="00B44300">
        <w:t>nltk.RegexpParser</w:t>
      </w:r>
      <w:proofErr w:type="gramEnd"/>
      <w:r w:rsidR="00B44300">
        <w:t>,</w:t>
      </w:r>
      <w:r w:rsidR="00FD4C08">
        <w:t xml:space="preserve"> and </w:t>
      </w:r>
      <w:r w:rsidR="00D36034">
        <w:t>FreqDist</w:t>
      </w:r>
      <w:r w:rsidR="00FD4C08">
        <w:t xml:space="preserve"> for the cleaning and </w:t>
      </w:r>
      <w:r w:rsidR="00E4180F">
        <w:t>analysis processes.</w:t>
      </w:r>
      <w:r w:rsidR="00CC3596">
        <w:t xml:space="preserve"> </w:t>
      </w:r>
    </w:p>
    <w:p w14:paraId="1DD5AF63" w14:textId="1C847854" w:rsidR="00744C0B" w:rsidRDefault="00744C0B" w:rsidP="00744C0B">
      <w:pPr>
        <w:pStyle w:val="ListParagraph"/>
        <w:numPr>
          <w:ilvl w:val="0"/>
          <w:numId w:val="5"/>
        </w:numPr>
        <w:spacing w:after="0" w:line="480" w:lineRule="auto"/>
      </w:pPr>
      <w:r>
        <w:t>Sentence Tokenization:</w:t>
      </w:r>
    </w:p>
    <w:p w14:paraId="1BF4883E" w14:textId="5141F53E" w:rsidR="00712C43" w:rsidRDefault="007D608D" w:rsidP="00911C34">
      <w:pPr>
        <w:spacing w:after="0" w:line="480" w:lineRule="auto"/>
      </w:pPr>
      <w:r>
        <w:t>Two-step</w:t>
      </w:r>
      <w:r w:rsidR="00EF53D7">
        <w:t xml:space="preserve"> tokenization </w:t>
      </w:r>
      <w:r w:rsidR="00CE0451">
        <w:t xml:space="preserve">was used on each text. </w:t>
      </w:r>
      <w:r w:rsidR="00FF0101">
        <w:t>The first step is to tok</w:t>
      </w:r>
      <w:r w:rsidR="008E5CBB">
        <w:t xml:space="preserve">enize the sentences using </w:t>
      </w:r>
      <w:r w:rsidR="008E5CBB">
        <w:rPr>
          <w:noProof/>
        </w:rPr>
        <w:drawing>
          <wp:inline distT="0" distB="0" distL="0" distR="0" wp14:anchorId="60B95AE1" wp14:editId="5CCEA2EF">
            <wp:extent cx="1333500" cy="1810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9" t="-8929" r="22452" b="10714"/>
                    <a:stretch/>
                  </pic:blipFill>
                  <pic:spPr bwMode="auto">
                    <a:xfrm>
                      <a:off x="0" y="0"/>
                      <a:ext cx="1343079" cy="1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2410">
        <w:t xml:space="preserve"> </w:t>
      </w:r>
      <w:r>
        <w:t xml:space="preserve"> </w:t>
      </w:r>
      <w:r w:rsidR="00441EE7">
        <w:t xml:space="preserve">based on punctuation like “.”. </w:t>
      </w:r>
      <w:r w:rsidR="00A42410">
        <w:t xml:space="preserve">The second step </w:t>
      </w:r>
      <w:r>
        <w:t xml:space="preserve">is using the </w:t>
      </w:r>
      <w:proofErr w:type="gramStart"/>
      <w:r>
        <w:t>nltk.word</w:t>
      </w:r>
      <w:proofErr w:type="gramEnd"/>
      <w:r>
        <w:t>_tokenize the text within the tokenized sentence,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EBDDCE6" wp14:editId="2190F634">
            <wp:extent cx="3453384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59" cy="190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="00EF53D7">
        <w:t>.</w:t>
      </w:r>
    </w:p>
    <w:p w14:paraId="5C6D351A" w14:textId="6C6E7109" w:rsidR="00FD153C" w:rsidRDefault="007D608D" w:rsidP="00FE3DD4">
      <w:pPr>
        <w:spacing w:after="0" w:line="480" w:lineRule="auto"/>
      </w:pPr>
      <w:r>
        <w:t xml:space="preserve">Then, </w:t>
      </w:r>
      <w:r w:rsidR="00FE3DD4">
        <w:t>Stanford P</w:t>
      </w:r>
      <w:r w:rsidR="004234B3">
        <w:t>art-of-Speech (POS)</w:t>
      </w:r>
      <w:r w:rsidR="00FE3DD4">
        <w:t xml:space="preserve"> tagger </w:t>
      </w:r>
      <w:r w:rsidR="00FE3DD4">
        <w:t>POS</w:t>
      </w:r>
      <w:r w:rsidR="004234B3">
        <w:t xml:space="preserve"> was </w:t>
      </w:r>
      <w:r w:rsidR="00212032">
        <w:t>applied to assign part of speech to</w:t>
      </w:r>
      <w:r w:rsidR="00411149">
        <w:t xml:space="preserve"> the</w:t>
      </w:r>
      <w:r w:rsidR="00212032">
        <w:t xml:space="preserve"> token</w:t>
      </w:r>
      <w:r w:rsidR="00411149">
        <w:t>s</w:t>
      </w:r>
      <w:r w:rsidR="00A67B13">
        <w:t xml:space="preserve"> of each sentence</w:t>
      </w:r>
      <w:r w:rsidR="00933606">
        <w:t xml:space="preserve">, </w:t>
      </w:r>
      <w:r w:rsidR="00933606" w:rsidRPr="00933606">
        <w:rPr>
          <w:noProof/>
        </w:rPr>
        <w:t xml:space="preserve"> </w:t>
      </w:r>
      <w:r w:rsidR="00933606" w:rsidRPr="00933606">
        <w:drawing>
          <wp:inline distT="0" distB="0" distL="0" distR="0" wp14:anchorId="0BA56AF5" wp14:editId="7BC87CCC">
            <wp:extent cx="2831118" cy="152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805" cy="1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032">
        <w:t xml:space="preserve">. </w:t>
      </w:r>
      <w:r w:rsidR="00FE3DD4">
        <w:t xml:space="preserve"> </w:t>
      </w:r>
      <w:r w:rsidR="00786C3F">
        <w:t xml:space="preserve">The POS tagging was </w:t>
      </w:r>
      <w:r w:rsidR="00343BAE">
        <w:t>necessary</w:t>
      </w:r>
      <w:r w:rsidR="00786C3F">
        <w:t xml:space="preserve"> to retr</w:t>
      </w:r>
      <w:r w:rsidR="00343BAE">
        <w:t>ieve the adjective (JJ) and adverb (RB) tags</w:t>
      </w:r>
      <w:r w:rsidR="00FD153C">
        <w:t xml:space="preserve"> for the next step. </w:t>
      </w:r>
      <w:r w:rsidR="00656B82">
        <w:t xml:space="preserve"> </w:t>
      </w:r>
      <w:r w:rsidR="00B118A5">
        <w:t xml:space="preserve">Both </w:t>
      </w:r>
      <w:r w:rsidR="00281D18">
        <w:t xml:space="preserve">Hemingway and </w:t>
      </w:r>
      <w:r w:rsidR="002F4838">
        <w:t>Carroll</w:t>
      </w:r>
      <w:r w:rsidR="00281D18">
        <w:t xml:space="preserve"> were </w:t>
      </w:r>
      <w:r w:rsidR="00B1207C">
        <w:t>labeled</w:t>
      </w:r>
      <w:r w:rsidR="00281D18">
        <w:t xml:space="preserve"> as </w:t>
      </w:r>
      <w:r w:rsidR="00B1207C">
        <w:t xml:space="preserve">“taggedtext” for </w:t>
      </w:r>
      <w:r w:rsidR="0050223A">
        <w:t>the analysis</w:t>
      </w:r>
      <w:r w:rsidR="00B1207C">
        <w:t xml:space="preserve"> processing.</w:t>
      </w:r>
    </w:p>
    <w:p w14:paraId="63F36379" w14:textId="77777777" w:rsidR="002F4838" w:rsidRDefault="002F4838" w:rsidP="00FE3DD4">
      <w:pPr>
        <w:spacing w:after="0" w:line="480" w:lineRule="auto"/>
      </w:pPr>
    </w:p>
    <w:p w14:paraId="3C14A518" w14:textId="2115EC1E" w:rsidR="004A65F2" w:rsidRDefault="004A65F2" w:rsidP="004A65F2">
      <w:pPr>
        <w:pStyle w:val="ListParagraph"/>
        <w:numPr>
          <w:ilvl w:val="0"/>
          <w:numId w:val="5"/>
        </w:numPr>
        <w:spacing w:after="0" w:line="480" w:lineRule="auto"/>
      </w:pPr>
      <w:r>
        <w:t>Chunking</w:t>
      </w:r>
    </w:p>
    <w:p w14:paraId="612CD1A3" w14:textId="387BE118" w:rsidR="00FA02FE" w:rsidRDefault="00A57C19" w:rsidP="00FE3DD4">
      <w:pPr>
        <w:spacing w:after="0" w:line="480" w:lineRule="auto"/>
      </w:pPr>
      <w:r>
        <w:lastRenderedPageBreak/>
        <w:t>The chunking</w:t>
      </w:r>
      <w:r w:rsidR="00D35F50">
        <w:t xml:space="preserve"> technique is </w:t>
      </w:r>
      <w:r w:rsidR="00C45330">
        <w:t>applied</w:t>
      </w:r>
      <w:r w:rsidR="00D35F50">
        <w:t xml:space="preserve"> to </w:t>
      </w:r>
      <w:r w:rsidR="00864A82">
        <w:t xml:space="preserve">parse the </w:t>
      </w:r>
      <w:r w:rsidR="00042BC1">
        <w:t xml:space="preserve">tokenized </w:t>
      </w:r>
      <w:r w:rsidR="00864A82">
        <w:t>sentence to e</w:t>
      </w:r>
      <w:r w:rsidR="004730D3">
        <w:t>xtract the adjective and adverb phrases</w:t>
      </w:r>
      <w:r w:rsidR="00864A82">
        <w:t>.</w:t>
      </w:r>
      <w:r w:rsidR="004C695F">
        <w:t xml:space="preserve"> </w:t>
      </w:r>
      <w:r w:rsidR="00343BAE">
        <w:t xml:space="preserve"> </w:t>
      </w:r>
      <w:r w:rsidR="00864A82">
        <w:t>This technique</w:t>
      </w:r>
      <w:r w:rsidR="009E1E09" w:rsidRPr="009E1E09">
        <w:t xml:space="preserve"> use</w:t>
      </w:r>
      <w:r w:rsidR="00864A82">
        <w:t>s</w:t>
      </w:r>
      <w:r w:rsidR="009E1E09" w:rsidRPr="009E1E09">
        <w:t xml:space="preserve"> </w:t>
      </w:r>
      <w:r w:rsidR="004545FE">
        <w:t xml:space="preserve">regular expression (re) </w:t>
      </w:r>
      <w:r w:rsidR="00B14F92" w:rsidRPr="00B14F92">
        <w:t xml:space="preserve">to segments and labels multi-token sequences </w:t>
      </w:r>
      <w:r>
        <w:t>to detect</w:t>
      </w:r>
      <w:r w:rsidR="005F3590">
        <w:t xml:space="preserve"> adjective and adverb phrases. </w:t>
      </w:r>
      <w:r w:rsidR="00366836">
        <w:t>T</w:t>
      </w:r>
      <w:r w:rsidR="00B640B9">
        <w:t>he regular expression</w:t>
      </w:r>
      <w:r w:rsidR="00E14AA7">
        <w:t>s define</w:t>
      </w:r>
      <w:r w:rsidR="002F4838">
        <w:t xml:space="preserve"> </w:t>
      </w:r>
      <w:r w:rsidR="002D03AA">
        <w:t xml:space="preserve">how </w:t>
      </w:r>
      <w:r w:rsidR="009D7610">
        <w:t>adjective</w:t>
      </w:r>
      <w:r w:rsidR="00C732BD">
        <w:t xml:space="preserve"> phrases (</w:t>
      </w:r>
      <w:r w:rsidR="00B45176">
        <w:t>ADJPH)</w:t>
      </w:r>
      <w:r w:rsidR="009D7610">
        <w:t>,</w:t>
      </w:r>
      <w:r w:rsidR="005B715B">
        <w:t xml:space="preserve"> and adverb</w:t>
      </w:r>
      <w:r w:rsidR="00B45176">
        <w:t xml:space="preserve"> phrases (ADVPH)</w:t>
      </w:r>
      <w:r w:rsidR="002D03AA">
        <w:t xml:space="preserve"> </w:t>
      </w:r>
      <w:r w:rsidR="002F4838">
        <w:t>ar</w:t>
      </w:r>
      <w:r w:rsidR="00D0090D">
        <w:t xml:space="preserve">e </w:t>
      </w:r>
      <w:r w:rsidR="00977058">
        <w:t>identified</w:t>
      </w:r>
      <w:r w:rsidR="002D03AA">
        <w:t xml:space="preserve"> in </w:t>
      </w:r>
      <w:r w:rsidR="009D7610">
        <w:t xml:space="preserve">the </w:t>
      </w:r>
      <w:r w:rsidR="002D03AA">
        <w:t>chunk as the following:</w:t>
      </w:r>
    </w:p>
    <w:p w14:paraId="3A68AA38" w14:textId="13C1F117" w:rsidR="00FE3DD4" w:rsidRDefault="005B715B" w:rsidP="00FE3DD4">
      <w:pPr>
        <w:spacing w:after="0" w:line="480" w:lineRule="auto"/>
      </w:pPr>
      <w:r>
        <w:t xml:space="preserve"> </w:t>
      </w:r>
      <w:r w:rsidR="0086099D" w:rsidRPr="0086099D">
        <w:drawing>
          <wp:inline distT="0" distB="0" distL="0" distR="0" wp14:anchorId="180855B5" wp14:editId="253E9627">
            <wp:extent cx="3286125" cy="2010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007" cy="2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443D" w14:textId="03772C0A" w:rsidR="00B25022" w:rsidRDefault="005B796D" w:rsidP="00E63435">
      <w:pPr>
        <w:spacing w:after="0" w:line="480" w:lineRule="auto"/>
      </w:pPr>
      <w:r>
        <w:t xml:space="preserve">The </w:t>
      </w:r>
      <w:r w:rsidR="001B1305">
        <w:t xml:space="preserve">ADJPH </w:t>
      </w:r>
      <w:r>
        <w:t>expression</w:t>
      </w:r>
      <w:r w:rsidR="001B1305">
        <w:t xml:space="preserve">, </w:t>
      </w:r>
      <w:r w:rsidR="001B1305">
        <w:rPr>
          <w:noProof/>
        </w:rPr>
        <w:drawing>
          <wp:inline distT="0" distB="0" distL="0" distR="0" wp14:anchorId="6E64972A" wp14:editId="095C298F">
            <wp:extent cx="1657350" cy="1919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9" b="-14213"/>
                    <a:stretch/>
                  </pic:blipFill>
                  <pic:spPr bwMode="auto">
                    <a:xfrm>
                      <a:off x="0" y="0"/>
                      <a:ext cx="1673269" cy="1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reads </w:t>
      </w:r>
      <w:r w:rsidR="003C3ED2">
        <w:t xml:space="preserve">to </w:t>
      </w:r>
      <w:r w:rsidR="008274A8">
        <w:t xml:space="preserve">find </w:t>
      </w:r>
      <w:r w:rsidR="00B25022">
        <w:t xml:space="preserve">a </w:t>
      </w:r>
      <w:r w:rsidR="0083535A">
        <w:t>phrase</w:t>
      </w:r>
      <w:r w:rsidR="008274A8">
        <w:t xml:space="preserve"> of (&lt;&gt;)</w:t>
      </w:r>
      <w:r w:rsidR="00D32403">
        <w:t xml:space="preserve"> adverb</w:t>
      </w:r>
      <w:r w:rsidR="009645F8">
        <w:t xml:space="preserve"> (RB.?)</w:t>
      </w:r>
      <w:r w:rsidR="001B1305">
        <w:t xml:space="preserve"> and adjective</w:t>
      </w:r>
      <w:r w:rsidR="009645F8">
        <w:t xml:space="preserve"> </w:t>
      </w:r>
      <w:r w:rsidR="00D32403">
        <w:t>(</w:t>
      </w:r>
      <w:r w:rsidR="009645F8">
        <w:t>JJ.?</w:t>
      </w:r>
      <w:r w:rsidR="00D32403">
        <w:t>)</w:t>
      </w:r>
      <w:r w:rsidR="008F40DB">
        <w:t xml:space="preserve"> with “.” </w:t>
      </w:r>
      <w:r w:rsidR="00327806">
        <w:t>a</w:t>
      </w:r>
      <w:r w:rsidR="008F40DB">
        <w:t xml:space="preserve">s a wildcard for </w:t>
      </w:r>
      <w:r w:rsidR="00A915D5">
        <w:t>RBR, RBS, JJR, or JJS</w:t>
      </w:r>
      <w:r w:rsidR="00171AF7">
        <w:t xml:space="preserve">. </w:t>
      </w:r>
      <w:r w:rsidR="00260503">
        <w:t xml:space="preserve"> </w:t>
      </w:r>
      <w:r w:rsidR="00171AF7">
        <w:t xml:space="preserve">Additionally, </w:t>
      </w:r>
      <w:r w:rsidR="0076516B">
        <w:t>the</w:t>
      </w:r>
      <w:r w:rsidR="00B81AD8">
        <w:t xml:space="preserve"> </w:t>
      </w:r>
      <w:r w:rsidR="00A11017">
        <w:t xml:space="preserve">“?” </w:t>
      </w:r>
      <w:r w:rsidR="0076516B">
        <w:t xml:space="preserve">can be considered RB or JJ </w:t>
      </w:r>
      <w:r w:rsidR="00A11017">
        <w:t xml:space="preserve">alone </w:t>
      </w:r>
      <w:r w:rsidR="00260503">
        <w:t>for both</w:t>
      </w:r>
      <w:r w:rsidR="007D4DAA">
        <w:t xml:space="preserve"> </w:t>
      </w:r>
      <w:r w:rsidR="00260503">
        <w:t>adverb and adjective</w:t>
      </w:r>
      <w:r w:rsidR="00327806">
        <w:t xml:space="preserve">.  </w:t>
      </w:r>
    </w:p>
    <w:p w14:paraId="5548B9DC" w14:textId="6D1313D5" w:rsidR="00B25022" w:rsidRDefault="00C15D13" w:rsidP="00E63435">
      <w:pPr>
        <w:spacing w:after="0" w:line="480" w:lineRule="auto"/>
      </w:pPr>
      <w:r>
        <w:rPr>
          <w:noProof/>
        </w:rPr>
        <w:drawing>
          <wp:inline distT="0" distB="0" distL="0" distR="0" wp14:anchorId="20600284" wp14:editId="66C5099D">
            <wp:extent cx="2857500" cy="1969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35" cy="207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EC966" w14:textId="78B2FD8B" w:rsidR="003C3ED2" w:rsidRDefault="00A02E69" w:rsidP="00C732BD">
      <w:pPr>
        <w:spacing w:after="0" w:line="480" w:lineRule="auto"/>
      </w:pPr>
      <w:r>
        <w:t>The ADV</w:t>
      </w:r>
      <w:r w:rsidR="004105C8">
        <w:t>P</w:t>
      </w:r>
      <w:r w:rsidR="00265B09">
        <w:t>H expression</w:t>
      </w:r>
      <w:r w:rsidR="00265B09">
        <w:rPr>
          <w:noProof/>
        </w:rPr>
        <w:drawing>
          <wp:inline distT="0" distB="0" distL="0" distR="0" wp14:anchorId="2A1B4962" wp14:editId="15876F45">
            <wp:extent cx="1562100" cy="1994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46" t="-4010"/>
                    <a:stretch/>
                  </pic:blipFill>
                  <pic:spPr bwMode="auto">
                    <a:xfrm>
                      <a:off x="0" y="0"/>
                      <a:ext cx="1596407" cy="2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B09">
        <w:t xml:space="preserve">  reads </w:t>
      </w:r>
      <w:r w:rsidR="003C3ED2">
        <w:t xml:space="preserve">to </w:t>
      </w:r>
      <w:r w:rsidR="00FA7E00">
        <w:t>find</w:t>
      </w:r>
      <w:r w:rsidR="0083535A">
        <w:t xml:space="preserve"> a phrase</w:t>
      </w:r>
      <w:r w:rsidR="00E64CB2">
        <w:t xml:space="preserve"> </w:t>
      </w:r>
      <w:r w:rsidR="001640F7">
        <w:t xml:space="preserve">of </w:t>
      </w:r>
      <w:r w:rsidR="00E64CB2">
        <w:t>two con</w:t>
      </w:r>
      <w:r w:rsidR="0083535A">
        <w:t xml:space="preserve">secutive adverbs (RB). </w:t>
      </w:r>
    </w:p>
    <w:p w14:paraId="08EA9661" w14:textId="013D4F8D" w:rsidR="00E824B9" w:rsidRDefault="00677CFF" w:rsidP="00E824B9">
      <w:pPr>
        <w:pStyle w:val="ListParagraph"/>
        <w:numPr>
          <w:ilvl w:val="0"/>
          <w:numId w:val="5"/>
        </w:numPr>
        <w:spacing w:after="0" w:line="480" w:lineRule="auto"/>
      </w:pPr>
      <w:r>
        <w:t>NLTK Parser</w:t>
      </w:r>
    </w:p>
    <w:p w14:paraId="76ABEDC8" w14:textId="7E11A5BD" w:rsidR="001E395D" w:rsidRDefault="001E395D" w:rsidP="00C732BD">
      <w:pPr>
        <w:spacing w:after="0" w:line="480" w:lineRule="auto"/>
      </w:pPr>
      <w:r>
        <w:t xml:space="preserve">Then, </w:t>
      </w:r>
      <w:proofErr w:type="gramStart"/>
      <w:r w:rsidR="000E3FB5">
        <w:t>nltk.</w:t>
      </w:r>
      <w:r w:rsidR="00BD0E68">
        <w:t>RegexP</w:t>
      </w:r>
      <w:r w:rsidR="005659A9">
        <w:t>arser</w:t>
      </w:r>
      <w:proofErr w:type="gramEnd"/>
      <w:r w:rsidR="005659A9">
        <w:t xml:space="preserve"> is imported to</w:t>
      </w:r>
      <w:r w:rsidR="00C3424F">
        <w:t xml:space="preserve"> </w:t>
      </w:r>
      <w:r w:rsidR="00906B6F">
        <w:t>process each sentence</w:t>
      </w:r>
      <w:r w:rsidR="004B7D88">
        <w:t xml:space="preserve"> for </w:t>
      </w:r>
      <w:r w:rsidR="00534919">
        <w:t>adjective or adverb phrase</w:t>
      </w:r>
      <w:r w:rsidR="00906B6F">
        <w:t>.</w:t>
      </w:r>
      <w:r w:rsidR="00BD0E68">
        <w:t xml:space="preserve"> </w:t>
      </w:r>
      <w:r w:rsidR="00906B6F">
        <w:t xml:space="preserve"> </w:t>
      </w:r>
      <w:r w:rsidR="00442321">
        <w:t xml:space="preserve">ADJPH or </w:t>
      </w:r>
      <w:r w:rsidR="004105C8">
        <w:t xml:space="preserve">ADVPH expression </w:t>
      </w:r>
      <w:r w:rsidR="002F4838">
        <w:t>i</w:t>
      </w:r>
      <w:r w:rsidR="004105C8">
        <w:t xml:space="preserve">s </w:t>
      </w:r>
      <w:r w:rsidR="00402A2A">
        <w:t>inputted for chunk_parser</w:t>
      </w:r>
      <w:r w:rsidR="00B111DE">
        <w:t>_adj or chuck_parser_adv, respectively.</w:t>
      </w:r>
      <w:r w:rsidR="00390A02">
        <w:t xml:space="preserve"> Then</w:t>
      </w:r>
      <w:r w:rsidR="00042BC1">
        <w:t>, python code</w:t>
      </w:r>
      <w:r w:rsidR="00390A02">
        <w:t xml:space="preserve"> </w:t>
      </w:r>
      <w:r w:rsidR="00D652E4">
        <w:t xml:space="preserve">processed the taggedtext </w:t>
      </w:r>
      <w:r w:rsidR="00C15331">
        <w:t>through the rege</w:t>
      </w:r>
      <w:r w:rsidR="001E0061">
        <w:t xml:space="preserve">x parser tree to </w:t>
      </w:r>
      <w:r w:rsidR="00110C19">
        <w:t>extract</w:t>
      </w:r>
      <w:r w:rsidR="00697B1F">
        <w:t>ed</w:t>
      </w:r>
      <w:r w:rsidR="00110C19">
        <w:t xml:space="preserve"> </w:t>
      </w:r>
      <w:r w:rsidR="00260533">
        <w:t>for adjph_tags (</w:t>
      </w:r>
      <w:r w:rsidR="00697B1F">
        <w:t>Figure 1) or advph_tags (Figure 2)</w:t>
      </w:r>
      <w:r w:rsidR="00471CF9">
        <w:t xml:space="preserve"> for </w:t>
      </w:r>
      <w:r w:rsidR="0039070F">
        <w:t>the analysis process.</w:t>
      </w:r>
    </w:p>
    <w:p w14:paraId="050713D2" w14:textId="76A847ED" w:rsidR="00A56D33" w:rsidRDefault="00836AC0" w:rsidP="00911C34">
      <w:pPr>
        <w:spacing w:after="0" w:line="480" w:lineRule="auto"/>
      </w:pPr>
      <w:r w:rsidRPr="00836AC0">
        <w:drawing>
          <wp:inline distT="0" distB="0" distL="0" distR="0" wp14:anchorId="266839F5" wp14:editId="1DF00E5F">
            <wp:extent cx="3803020" cy="1343025"/>
            <wp:effectExtent l="0" t="0" r="698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778" cy="13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4CFA" w14:textId="245E578B" w:rsidR="00534919" w:rsidRDefault="00534919" w:rsidP="00911C34">
      <w:pPr>
        <w:spacing w:after="0" w:line="480" w:lineRule="auto"/>
      </w:pPr>
      <w:r>
        <w:t xml:space="preserve">Figure 1: </w:t>
      </w:r>
      <w:r w:rsidR="00110C19">
        <w:t>Adjective Phrase Parser</w:t>
      </w:r>
    </w:p>
    <w:p w14:paraId="5925B945" w14:textId="699DF76A" w:rsidR="009F2C19" w:rsidRDefault="008E48BA" w:rsidP="00911C34">
      <w:pPr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28F0879C" wp14:editId="440EF676">
            <wp:extent cx="3833046" cy="1562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79" cy="1564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775F7" w14:textId="7570EAA4" w:rsidR="009F2C19" w:rsidRDefault="000F3439" w:rsidP="00911C34">
      <w:pPr>
        <w:spacing w:after="0" w:line="480" w:lineRule="auto"/>
      </w:pPr>
      <w:r w:rsidRPr="000F3439">
        <w:t xml:space="preserve">Figure </w:t>
      </w:r>
      <w:r>
        <w:t>2</w:t>
      </w:r>
      <w:r w:rsidRPr="000F3439">
        <w:t>: Ad</w:t>
      </w:r>
      <w:r>
        <w:t>verb</w:t>
      </w:r>
      <w:r w:rsidRPr="000F3439">
        <w:t xml:space="preserve"> Phrase Parser</w:t>
      </w:r>
    </w:p>
    <w:p w14:paraId="07E67989" w14:textId="67984522" w:rsidR="0039070F" w:rsidRDefault="0039070F" w:rsidP="0039070F">
      <w:pPr>
        <w:pStyle w:val="ListParagraph"/>
        <w:numPr>
          <w:ilvl w:val="0"/>
          <w:numId w:val="4"/>
        </w:numPr>
        <w:spacing w:after="0" w:line="480" w:lineRule="auto"/>
      </w:pPr>
      <w:r>
        <w:t>Analysis Process</w:t>
      </w:r>
    </w:p>
    <w:p w14:paraId="57A10BF5" w14:textId="20D8C9F1" w:rsidR="00761AB2" w:rsidRDefault="00545E06" w:rsidP="00545E06">
      <w:pPr>
        <w:pStyle w:val="ListParagraph"/>
        <w:numPr>
          <w:ilvl w:val="0"/>
          <w:numId w:val="6"/>
        </w:numPr>
        <w:spacing w:after="0" w:line="480" w:lineRule="auto"/>
      </w:pPr>
      <w:r>
        <w:t>Adjective and Adverb P</w:t>
      </w:r>
      <w:r w:rsidR="00BE2DC5">
        <w:t>hrases</w:t>
      </w:r>
    </w:p>
    <w:p w14:paraId="0470C03E" w14:textId="090ED7BC" w:rsidR="00A60159" w:rsidRDefault="008339E9" w:rsidP="00A60159">
      <w:pPr>
        <w:spacing w:after="0" w:line="480" w:lineRule="auto"/>
      </w:pPr>
      <w:bookmarkStart w:id="0" w:name="_Hlk80535290"/>
      <w:r>
        <w:t xml:space="preserve">The </w:t>
      </w:r>
      <w:r w:rsidR="00430ECA">
        <w:t>a</w:t>
      </w:r>
      <w:r w:rsidR="007459A1">
        <w:t>djph</w:t>
      </w:r>
      <w:r w:rsidR="00143FD2">
        <w:t>_tags and advph_tags</w:t>
      </w:r>
      <w:r>
        <w:t xml:space="preserve"> were </w:t>
      </w:r>
      <w:r w:rsidR="00430ECA">
        <w:t xml:space="preserve">input and </w:t>
      </w:r>
      <w:r>
        <w:t>coded</w:t>
      </w:r>
      <w:r w:rsidR="00143FD2">
        <w:t xml:space="preserve"> </w:t>
      </w:r>
      <w:r w:rsidR="0069044F">
        <w:t xml:space="preserve">for </w:t>
      </w:r>
      <w:r w:rsidR="00430ECA">
        <w:t xml:space="preserve">extracting </w:t>
      </w:r>
      <w:r w:rsidR="00220312">
        <w:t>the</w:t>
      </w:r>
      <w:r w:rsidR="0069044F">
        <w:t xml:space="preserve"> list</w:t>
      </w:r>
      <w:r w:rsidR="00220312">
        <w:t>s</w:t>
      </w:r>
      <w:r w:rsidR="0069044F">
        <w:t xml:space="preserve"> of </w:t>
      </w:r>
      <w:proofErr w:type="gramStart"/>
      <w:r w:rsidR="0069044F">
        <w:t>adjective</w:t>
      </w:r>
      <w:proofErr w:type="gramEnd"/>
      <w:r w:rsidR="0069044F">
        <w:t>_phrases (figure 3)</w:t>
      </w:r>
      <w:r w:rsidR="008F3C63">
        <w:t xml:space="preserve"> and </w:t>
      </w:r>
      <w:r w:rsidR="00215D55">
        <w:t>adverb_phr</w:t>
      </w:r>
      <w:r w:rsidR="00220312">
        <w:t xml:space="preserve">ases (figure 4). </w:t>
      </w:r>
      <w:r w:rsidR="00A44A10">
        <w:t xml:space="preserve"> </w:t>
      </w:r>
      <w:r w:rsidR="007E0B64">
        <w:t>Then</w:t>
      </w:r>
      <w:r w:rsidR="006C5877">
        <w:t xml:space="preserve">, statistical analysis can be performed </w:t>
      </w:r>
      <w:r w:rsidR="00660449">
        <w:t>to determine the length (</w:t>
      </w:r>
      <w:proofErr w:type="spellStart"/>
      <w:r w:rsidR="00857659">
        <w:t>len</w:t>
      </w:r>
      <w:proofErr w:type="spellEnd"/>
      <w:r w:rsidR="00857659">
        <w:t>(</w:t>
      </w:r>
      <w:r w:rsidR="00822E90">
        <w:t>advph_tag</w:t>
      </w:r>
      <w:r w:rsidR="00660449">
        <w:t>)</w:t>
      </w:r>
      <w:r w:rsidR="00822E90">
        <w:t xml:space="preserve"> or </w:t>
      </w:r>
      <w:proofErr w:type="spellStart"/>
      <w:r w:rsidR="00822E90">
        <w:t>len</w:t>
      </w:r>
      <w:proofErr w:type="spellEnd"/>
      <w:r w:rsidR="00822E90">
        <w:t>(advph_tag</w:t>
      </w:r>
      <w:r w:rsidR="00660449">
        <w:t>)</w:t>
      </w:r>
      <w:r w:rsidR="00822E90">
        <w:t>)</w:t>
      </w:r>
      <w:r w:rsidR="00660449">
        <w:t xml:space="preserve">, and </w:t>
      </w:r>
      <w:r w:rsidR="00141D91">
        <w:t xml:space="preserve">the </w:t>
      </w:r>
      <w:r w:rsidR="00580163">
        <w:t>frequency of the</w:t>
      </w:r>
      <w:r w:rsidR="00141D91">
        <w:t xml:space="preserve"> top 50</w:t>
      </w:r>
      <w:r w:rsidR="00660449">
        <w:t xml:space="preserve"> </w:t>
      </w:r>
      <w:r w:rsidR="009D70B0">
        <w:t>adjectives</w:t>
      </w:r>
      <w:r w:rsidR="00E63FC2">
        <w:t xml:space="preserve"> (figure 5</w:t>
      </w:r>
      <w:r w:rsidR="00430ECA">
        <w:t xml:space="preserve"> &amp; 7</w:t>
      </w:r>
      <w:r w:rsidR="00E63FC2">
        <w:t>)</w:t>
      </w:r>
      <w:r w:rsidR="00066030">
        <w:t xml:space="preserve"> and adverb </w:t>
      </w:r>
      <w:r w:rsidR="00E63FC2">
        <w:t>(figure 6</w:t>
      </w:r>
      <w:r w:rsidR="00430ECA">
        <w:t xml:space="preserve"> &amp; 8</w:t>
      </w:r>
      <w:r w:rsidR="00E63FC2">
        <w:t xml:space="preserve">) </w:t>
      </w:r>
      <w:r w:rsidR="00660449">
        <w:t>phrases</w:t>
      </w:r>
      <w:r w:rsidR="00430ECA">
        <w:t xml:space="preserve"> of </w:t>
      </w:r>
      <w:r w:rsidR="002F4838">
        <w:t>Carroll</w:t>
      </w:r>
      <w:r w:rsidR="00430ECA">
        <w:t xml:space="preserve"> and Hemingway</w:t>
      </w:r>
      <w:r w:rsidR="00141D91">
        <w:t>.</w:t>
      </w:r>
      <w:r w:rsidR="00580163">
        <w:t xml:space="preserve"> </w:t>
      </w:r>
    </w:p>
    <w:bookmarkEnd w:id="0"/>
    <w:p w14:paraId="5D288451" w14:textId="0311F62C" w:rsidR="006D71FE" w:rsidRDefault="00A60159" w:rsidP="006D71FE">
      <w:pPr>
        <w:spacing w:after="0" w:line="480" w:lineRule="auto"/>
      </w:pPr>
      <w:r>
        <w:rPr>
          <w:noProof/>
        </w:rPr>
        <w:drawing>
          <wp:inline distT="0" distB="0" distL="0" distR="0" wp14:anchorId="05483C47" wp14:editId="50DEDE48">
            <wp:extent cx="3590925" cy="13350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51" cy="133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48110" w14:textId="627B1ECA" w:rsidR="006D71FE" w:rsidRDefault="005F67A4" w:rsidP="006D71FE">
      <w:pPr>
        <w:spacing w:after="0" w:line="480" w:lineRule="auto"/>
      </w:pPr>
      <w:bookmarkStart w:id="1" w:name="_Hlk80526975"/>
      <w:r w:rsidRPr="005F67A4">
        <w:t xml:space="preserve">Figure </w:t>
      </w:r>
      <w:r>
        <w:t>3</w:t>
      </w:r>
      <w:r w:rsidRPr="005F67A4">
        <w:t>: Ad</w:t>
      </w:r>
      <w:r>
        <w:t>jective</w:t>
      </w:r>
      <w:r w:rsidR="00AA2733">
        <w:t xml:space="preserve"> </w:t>
      </w:r>
      <w:r w:rsidRPr="005F67A4">
        <w:t xml:space="preserve">Phrase </w:t>
      </w:r>
    </w:p>
    <w:bookmarkEnd w:id="1"/>
    <w:p w14:paraId="17590FC8" w14:textId="33342E3D" w:rsidR="006D71FE" w:rsidRDefault="006D71FE" w:rsidP="006D71FE">
      <w:pPr>
        <w:spacing w:after="0" w:line="480" w:lineRule="auto"/>
      </w:pPr>
      <w:r w:rsidRPr="006D71FE">
        <w:drawing>
          <wp:inline distT="0" distB="0" distL="0" distR="0" wp14:anchorId="506826BB" wp14:editId="79B3F24E">
            <wp:extent cx="3505200" cy="1297894"/>
            <wp:effectExtent l="0" t="0" r="0" b="0"/>
            <wp:docPr id="40" name="Picture 4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567" cy="130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14DF" w14:textId="3E826559" w:rsidR="00C4354A" w:rsidRDefault="00C4354A" w:rsidP="00C4354A">
      <w:pPr>
        <w:spacing w:after="0" w:line="480" w:lineRule="auto"/>
      </w:pPr>
      <w:r w:rsidRPr="005F67A4">
        <w:t xml:space="preserve">Figure </w:t>
      </w:r>
      <w:r>
        <w:t>4</w:t>
      </w:r>
      <w:r w:rsidRPr="005F67A4">
        <w:t>: Ad</w:t>
      </w:r>
      <w:r>
        <w:t>verb</w:t>
      </w:r>
      <w:r>
        <w:t xml:space="preserve"> </w:t>
      </w:r>
      <w:r w:rsidRPr="005F67A4">
        <w:t xml:space="preserve">Phrase </w:t>
      </w:r>
    </w:p>
    <w:p w14:paraId="73DE9E58" w14:textId="77777777" w:rsidR="00C4354A" w:rsidRDefault="00C4354A" w:rsidP="006D71FE">
      <w:pPr>
        <w:spacing w:after="0" w:line="480" w:lineRule="auto"/>
      </w:pPr>
    </w:p>
    <w:p w14:paraId="7A12B16E" w14:textId="27C5FC09" w:rsidR="0039070F" w:rsidRDefault="00863F77" w:rsidP="0039070F">
      <w:pPr>
        <w:spacing w:after="0" w:line="480" w:lineRule="auto"/>
      </w:pPr>
      <w:r w:rsidRPr="00863F77">
        <w:lastRenderedPageBreak/>
        <w:drawing>
          <wp:inline distT="0" distB="0" distL="0" distR="0" wp14:anchorId="7162A2A2" wp14:editId="55A37382">
            <wp:extent cx="2619375" cy="7079640"/>
            <wp:effectExtent l="0" t="0" r="0" b="6985"/>
            <wp:docPr id="33" name="Picture 3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050" cy="709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D2BA" w14:textId="486058B2" w:rsidR="00A56D33" w:rsidRDefault="00863F77" w:rsidP="00911C34">
      <w:pPr>
        <w:spacing w:after="0" w:line="480" w:lineRule="auto"/>
      </w:pPr>
      <w:bookmarkStart w:id="2" w:name="_Hlk80538050"/>
      <w:r>
        <w:t xml:space="preserve">Figure </w:t>
      </w:r>
      <w:r w:rsidR="0024105A">
        <w:t>5</w:t>
      </w:r>
      <w:r>
        <w:t xml:space="preserve">: </w:t>
      </w:r>
      <w:r w:rsidR="002F4838">
        <w:t>Carroll</w:t>
      </w:r>
      <w:r w:rsidR="004743A0">
        <w:t xml:space="preserve">’s </w:t>
      </w:r>
      <w:r w:rsidR="00FA6A3B">
        <w:t xml:space="preserve">Top 50 </w:t>
      </w:r>
      <w:r w:rsidR="004743A0">
        <w:t>Adjective Phrases</w:t>
      </w:r>
    </w:p>
    <w:bookmarkEnd w:id="2"/>
    <w:p w14:paraId="304BF39D" w14:textId="4AD5828B" w:rsidR="004743A0" w:rsidRDefault="00F77FAB" w:rsidP="00911C34">
      <w:pPr>
        <w:spacing w:after="0" w:line="480" w:lineRule="auto"/>
      </w:pPr>
      <w:r w:rsidRPr="00F77FAB">
        <w:lastRenderedPageBreak/>
        <w:drawing>
          <wp:inline distT="0" distB="0" distL="0" distR="0" wp14:anchorId="5F3BE72C" wp14:editId="032C0557">
            <wp:extent cx="2149537" cy="7077075"/>
            <wp:effectExtent l="0" t="0" r="3175" b="0"/>
            <wp:docPr id="34" name="Picture 3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Ma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6255" cy="70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137" w14:textId="25708903" w:rsidR="00F77FAB" w:rsidRDefault="00AE6280" w:rsidP="00911C34">
      <w:pPr>
        <w:spacing w:after="0" w:line="480" w:lineRule="auto"/>
      </w:pPr>
      <w:r w:rsidRPr="00AE6280">
        <w:t xml:space="preserve">Figure </w:t>
      </w:r>
      <w:r w:rsidR="0024105A">
        <w:t>6</w:t>
      </w:r>
      <w:r w:rsidRPr="00AE6280">
        <w:t xml:space="preserve">: </w:t>
      </w:r>
      <w:r w:rsidR="002F4838">
        <w:t>Carroll</w:t>
      </w:r>
      <w:r w:rsidRPr="00AE6280">
        <w:t xml:space="preserve">’s </w:t>
      </w:r>
      <w:r>
        <w:t xml:space="preserve">Top </w:t>
      </w:r>
      <w:r w:rsidR="00FA6A3B">
        <w:t xml:space="preserve">50 </w:t>
      </w:r>
      <w:r w:rsidRPr="00AE6280">
        <w:t>Ad</w:t>
      </w:r>
      <w:r>
        <w:t>verb</w:t>
      </w:r>
      <w:r w:rsidRPr="00AE6280">
        <w:t xml:space="preserve"> Phrases</w:t>
      </w:r>
    </w:p>
    <w:p w14:paraId="4EAA476A" w14:textId="38743DD7" w:rsidR="00D40EB1" w:rsidRDefault="008C7A27" w:rsidP="00D40EB1">
      <w:pPr>
        <w:spacing w:after="0" w:line="480" w:lineRule="auto"/>
      </w:pPr>
      <w:bookmarkStart w:id="3" w:name="_Hlk78736131"/>
      <w:r w:rsidRPr="008C7A27">
        <w:lastRenderedPageBreak/>
        <w:drawing>
          <wp:inline distT="0" distB="0" distL="0" distR="0" wp14:anchorId="5E752B95" wp14:editId="49BAC183">
            <wp:extent cx="2543175" cy="7041933"/>
            <wp:effectExtent l="0" t="0" r="0" b="6985"/>
            <wp:docPr id="37" name="Picture 3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652" cy="70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592E209A" w14:textId="410FAECB" w:rsidR="008C7A27" w:rsidRDefault="008C7A27" w:rsidP="008C7A27">
      <w:pPr>
        <w:spacing w:after="0" w:line="480" w:lineRule="auto"/>
      </w:pPr>
      <w:r>
        <w:t xml:space="preserve">Figure </w:t>
      </w:r>
      <w:r w:rsidR="0024105A">
        <w:t>7</w:t>
      </w:r>
      <w:r>
        <w:t xml:space="preserve">: </w:t>
      </w:r>
      <w:r w:rsidR="00B67231">
        <w:t>Hemingway</w:t>
      </w:r>
      <w:r>
        <w:t>’s Top 50 Adjective Phrases</w:t>
      </w:r>
    </w:p>
    <w:p w14:paraId="54EBE366" w14:textId="67A7B85E" w:rsidR="002F292D" w:rsidRDefault="002F292D" w:rsidP="008C7A27">
      <w:pPr>
        <w:spacing w:after="0" w:line="480" w:lineRule="auto"/>
      </w:pPr>
      <w:r w:rsidRPr="002F292D">
        <w:lastRenderedPageBreak/>
        <w:drawing>
          <wp:inline distT="0" distB="0" distL="0" distR="0" wp14:anchorId="2858CF7B" wp14:editId="31CDB001">
            <wp:extent cx="2358539" cy="6886575"/>
            <wp:effectExtent l="0" t="0" r="3810" b="0"/>
            <wp:docPr id="39" name="Picture 3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740" cy="68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B33" w14:textId="14CC9DCD" w:rsidR="002F292D" w:rsidRDefault="002F292D" w:rsidP="002F292D">
      <w:pPr>
        <w:spacing w:after="0" w:line="480" w:lineRule="auto"/>
      </w:pPr>
      <w:r>
        <w:t xml:space="preserve">Figure </w:t>
      </w:r>
      <w:r w:rsidR="0024105A">
        <w:t>8</w:t>
      </w:r>
      <w:r>
        <w:t>: Hemingway’s Top 50 Ad</w:t>
      </w:r>
      <w:r>
        <w:t>verb</w:t>
      </w:r>
      <w:r>
        <w:t xml:space="preserve"> Phrases</w:t>
      </w:r>
    </w:p>
    <w:p w14:paraId="08CE7075" w14:textId="72BCE7B5" w:rsidR="0044288B" w:rsidRDefault="0044288B" w:rsidP="002F292D">
      <w:pPr>
        <w:spacing w:after="0" w:line="480" w:lineRule="auto"/>
      </w:pPr>
    </w:p>
    <w:p w14:paraId="5411F53A" w14:textId="77777777" w:rsidR="0044288B" w:rsidRDefault="0044288B" w:rsidP="002F292D">
      <w:pPr>
        <w:spacing w:after="0" w:line="480" w:lineRule="auto"/>
      </w:pPr>
    </w:p>
    <w:p w14:paraId="04DC770A" w14:textId="4FF99041" w:rsidR="006B70A8" w:rsidRDefault="006B70A8" w:rsidP="006B70A8">
      <w:pPr>
        <w:pStyle w:val="ListParagraph"/>
        <w:numPr>
          <w:ilvl w:val="0"/>
          <w:numId w:val="6"/>
        </w:numPr>
        <w:spacing w:after="0" w:line="480" w:lineRule="auto"/>
      </w:pPr>
      <w:r>
        <w:lastRenderedPageBreak/>
        <w:t>Adjective and Adverb Tokens</w:t>
      </w:r>
    </w:p>
    <w:p w14:paraId="341FF3D1" w14:textId="1982EC7F" w:rsidR="0044288B" w:rsidRDefault="00A41203" w:rsidP="0044288B">
      <w:pPr>
        <w:spacing w:after="0" w:line="480" w:lineRule="auto"/>
      </w:pPr>
      <w:r>
        <w:t>Carroll</w:t>
      </w:r>
      <w:r w:rsidR="00723D79">
        <w:t xml:space="preserve"> and Hemingway’s </w:t>
      </w:r>
      <w:r w:rsidR="0017732A">
        <w:t xml:space="preserve">tagged texts </w:t>
      </w:r>
      <w:r w:rsidR="0044288B" w:rsidRPr="0044288B">
        <w:t xml:space="preserve">were input and coded for extracting the lists of </w:t>
      </w:r>
      <w:proofErr w:type="gramStart"/>
      <w:r w:rsidR="0044288B" w:rsidRPr="0044288B">
        <w:t>adjective</w:t>
      </w:r>
      <w:proofErr w:type="gramEnd"/>
      <w:r w:rsidR="0044288B" w:rsidRPr="0044288B">
        <w:t>_</w:t>
      </w:r>
      <w:r w:rsidR="00EC6C39">
        <w:t>tokens</w:t>
      </w:r>
      <w:r w:rsidR="0044288B" w:rsidRPr="0044288B">
        <w:t xml:space="preserve"> (figure </w:t>
      </w:r>
      <w:r w:rsidR="0017732A">
        <w:t>9</w:t>
      </w:r>
      <w:r w:rsidR="0044288B" w:rsidRPr="0044288B">
        <w:t xml:space="preserve">) and </w:t>
      </w:r>
      <w:r w:rsidR="0017732A" w:rsidRPr="0044288B">
        <w:t xml:space="preserve">adverb </w:t>
      </w:r>
      <w:r w:rsidR="0017732A">
        <w:t>token</w:t>
      </w:r>
      <w:r w:rsidR="0017732A" w:rsidRPr="0044288B">
        <w:t>s</w:t>
      </w:r>
      <w:r w:rsidR="0044288B" w:rsidRPr="0044288B">
        <w:t xml:space="preserve"> (figure </w:t>
      </w:r>
      <w:r w:rsidR="0017732A">
        <w:t>10</w:t>
      </w:r>
      <w:r w:rsidR="0044288B" w:rsidRPr="0044288B">
        <w:t>).  Then, statistical analysis can be performed to determine the length (</w:t>
      </w:r>
      <w:proofErr w:type="spellStart"/>
      <w:r w:rsidR="0044288B" w:rsidRPr="0044288B">
        <w:t>len</w:t>
      </w:r>
      <w:proofErr w:type="spellEnd"/>
      <w:r w:rsidR="0044288B" w:rsidRPr="0044288B">
        <w:t>(</w:t>
      </w:r>
      <w:proofErr w:type="spellStart"/>
      <w:r w:rsidR="0044288B" w:rsidRPr="0044288B">
        <w:t>advph_</w:t>
      </w:r>
      <w:r w:rsidR="00D0090D">
        <w:t>tokens</w:t>
      </w:r>
      <w:proofErr w:type="spellEnd"/>
      <w:r w:rsidR="0044288B" w:rsidRPr="0044288B">
        <w:t xml:space="preserve">) or </w:t>
      </w:r>
      <w:proofErr w:type="spellStart"/>
      <w:r w:rsidR="0044288B" w:rsidRPr="0044288B">
        <w:t>len</w:t>
      </w:r>
      <w:proofErr w:type="spellEnd"/>
      <w:r w:rsidR="0044288B" w:rsidRPr="0044288B">
        <w:t>(</w:t>
      </w:r>
      <w:proofErr w:type="spellStart"/>
      <w:r w:rsidR="0044288B" w:rsidRPr="0044288B">
        <w:t>advph_t</w:t>
      </w:r>
      <w:r w:rsidR="00D0090D">
        <w:t>okens</w:t>
      </w:r>
      <w:proofErr w:type="spellEnd"/>
      <w:r w:rsidR="0044288B" w:rsidRPr="0044288B">
        <w:t xml:space="preserve">)), and the frequency of the top 50 adjectives (figure </w:t>
      </w:r>
      <w:r w:rsidR="00946134">
        <w:t>11</w:t>
      </w:r>
      <w:r w:rsidR="0044288B" w:rsidRPr="0044288B">
        <w:t xml:space="preserve"> &amp; </w:t>
      </w:r>
      <w:r w:rsidR="00946134">
        <w:t>13</w:t>
      </w:r>
      <w:r w:rsidR="0044288B" w:rsidRPr="0044288B">
        <w:t xml:space="preserve">) and adverb (figure </w:t>
      </w:r>
      <w:r w:rsidR="00946134">
        <w:t>12</w:t>
      </w:r>
      <w:r w:rsidR="0044288B" w:rsidRPr="0044288B">
        <w:t xml:space="preserve"> &amp; </w:t>
      </w:r>
      <w:r w:rsidR="00946134">
        <w:t>14</w:t>
      </w:r>
      <w:r w:rsidR="0044288B" w:rsidRPr="0044288B">
        <w:t xml:space="preserve">) </w:t>
      </w:r>
      <w:r w:rsidR="00D0090D">
        <w:t>tokens</w:t>
      </w:r>
      <w:r w:rsidR="0044288B" w:rsidRPr="0044288B">
        <w:t xml:space="preserve"> of </w:t>
      </w:r>
      <w:r w:rsidR="002F4838">
        <w:t>Carroll</w:t>
      </w:r>
      <w:r w:rsidR="0044288B" w:rsidRPr="0044288B">
        <w:t xml:space="preserve"> and Hemingway.</w:t>
      </w:r>
    </w:p>
    <w:p w14:paraId="59A07664" w14:textId="75E52222" w:rsidR="00D40EB1" w:rsidRDefault="00F622EC" w:rsidP="00D40EB1">
      <w:pPr>
        <w:spacing w:after="0" w:line="480" w:lineRule="auto"/>
      </w:pPr>
      <w:r w:rsidRPr="00F622EC">
        <w:drawing>
          <wp:inline distT="0" distB="0" distL="0" distR="0" wp14:anchorId="3187A29F" wp14:editId="750D2836">
            <wp:extent cx="5085674" cy="1449705"/>
            <wp:effectExtent l="0" t="0" r="127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 rotWithShape="1">
                    <a:blip r:embed="rId22"/>
                    <a:srcRect t="22819"/>
                    <a:stretch/>
                  </pic:blipFill>
                  <pic:spPr bwMode="auto">
                    <a:xfrm>
                      <a:off x="0" y="0"/>
                      <a:ext cx="5092367" cy="145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7A0EE" w14:textId="27242218" w:rsidR="00507460" w:rsidRDefault="00EC6C39" w:rsidP="00D40EB1">
      <w:pPr>
        <w:spacing w:after="0" w:line="480" w:lineRule="auto"/>
      </w:pPr>
      <w:bookmarkStart w:id="4" w:name="_Hlk80536837"/>
      <w:r w:rsidRPr="005F67A4">
        <w:t xml:space="preserve">Figure </w:t>
      </w:r>
      <w:r w:rsidR="001F264E">
        <w:t>9</w:t>
      </w:r>
      <w:r w:rsidRPr="005F67A4">
        <w:t>: Ad</w:t>
      </w:r>
      <w:r>
        <w:t xml:space="preserve">jective </w:t>
      </w:r>
      <w:r w:rsidR="00521545">
        <w:t>Tokens</w:t>
      </w:r>
      <w:r w:rsidRPr="005F67A4">
        <w:t xml:space="preserve"> </w:t>
      </w:r>
      <w:bookmarkStart w:id="5" w:name="_Hlk78736662"/>
    </w:p>
    <w:bookmarkEnd w:id="5"/>
    <w:bookmarkEnd w:id="4"/>
    <w:p w14:paraId="60719AA7" w14:textId="2286F4EA" w:rsidR="00D40EB1" w:rsidRDefault="0044288B" w:rsidP="00D40EB1">
      <w:pPr>
        <w:spacing w:after="0" w:line="480" w:lineRule="auto"/>
      </w:pPr>
      <w:r w:rsidRPr="0044288B">
        <w:drawing>
          <wp:inline distT="0" distB="0" distL="0" distR="0" wp14:anchorId="108A7EB5" wp14:editId="5D185C1B">
            <wp:extent cx="5029200" cy="1422791"/>
            <wp:effectExtent l="0" t="0" r="0" b="6350"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1698" cy="14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7E97" w14:textId="5B4AFDA2" w:rsidR="001F264E" w:rsidRDefault="001F264E" w:rsidP="00D40EB1">
      <w:pPr>
        <w:spacing w:after="0" w:line="480" w:lineRule="auto"/>
      </w:pPr>
      <w:r w:rsidRPr="001F264E">
        <w:t xml:space="preserve">Figure </w:t>
      </w:r>
      <w:r>
        <w:t>10</w:t>
      </w:r>
      <w:r w:rsidRPr="001F264E">
        <w:t>: Ad</w:t>
      </w:r>
      <w:r w:rsidR="00CD1941">
        <w:t>verb</w:t>
      </w:r>
      <w:r w:rsidRPr="001F264E">
        <w:t xml:space="preserve"> Tokens</w:t>
      </w:r>
    </w:p>
    <w:p w14:paraId="14B05AC8" w14:textId="52F57A0F" w:rsidR="00D40EB1" w:rsidRDefault="004063B0" w:rsidP="00D40EB1">
      <w:pPr>
        <w:spacing w:after="0" w:line="480" w:lineRule="auto"/>
      </w:pPr>
      <w:r w:rsidRPr="004063B0">
        <w:lastRenderedPageBreak/>
        <w:drawing>
          <wp:inline distT="0" distB="0" distL="0" distR="0" wp14:anchorId="76F5159D" wp14:editId="334B1595">
            <wp:extent cx="2381372" cy="7131417"/>
            <wp:effectExtent l="0" t="0" r="0" b="0"/>
            <wp:docPr id="44" name="Picture 4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7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84D7" w14:textId="73F25FF9" w:rsidR="005437C5" w:rsidRDefault="005437C5" w:rsidP="00D40EB1">
      <w:pPr>
        <w:spacing w:after="0" w:line="480" w:lineRule="auto"/>
      </w:pPr>
      <w:bookmarkStart w:id="6" w:name="_Hlk80538093"/>
      <w:r w:rsidRPr="005437C5">
        <w:t xml:space="preserve">Figure </w:t>
      </w:r>
      <w:r>
        <w:t>11</w:t>
      </w:r>
      <w:r w:rsidRPr="005437C5">
        <w:t xml:space="preserve">: </w:t>
      </w:r>
      <w:r w:rsidR="002F4838">
        <w:t>Carroll</w:t>
      </w:r>
      <w:r w:rsidRPr="005437C5">
        <w:t xml:space="preserve">’s Top 50 Adjective </w:t>
      </w:r>
      <w:r>
        <w:t>Token</w:t>
      </w:r>
      <w:r w:rsidRPr="005437C5">
        <w:t>s</w:t>
      </w:r>
    </w:p>
    <w:bookmarkEnd w:id="6"/>
    <w:p w14:paraId="738AFA0C" w14:textId="6602E7FD" w:rsidR="005437C5" w:rsidRDefault="005437C5" w:rsidP="00D40EB1">
      <w:pPr>
        <w:spacing w:after="0" w:line="480" w:lineRule="auto"/>
      </w:pPr>
      <w:r w:rsidRPr="005437C5">
        <w:lastRenderedPageBreak/>
        <w:drawing>
          <wp:inline distT="0" distB="0" distL="0" distR="0" wp14:anchorId="7DAFD104" wp14:editId="487B4EB8">
            <wp:extent cx="2187609" cy="7283450"/>
            <wp:effectExtent l="0" t="0" r="3175" b="0"/>
            <wp:docPr id="45" name="Picture 4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7825" cy="72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C41B" w14:textId="0136D491" w:rsidR="005437C5" w:rsidRDefault="005437C5" w:rsidP="00D40EB1">
      <w:pPr>
        <w:spacing w:after="0" w:line="480" w:lineRule="auto"/>
      </w:pPr>
      <w:r w:rsidRPr="005437C5">
        <w:t>Figure 1</w:t>
      </w:r>
      <w:r>
        <w:t>2</w:t>
      </w:r>
      <w:r w:rsidRPr="005437C5">
        <w:t xml:space="preserve">: </w:t>
      </w:r>
      <w:r w:rsidR="002F4838">
        <w:t>Carroll</w:t>
      </w:r>
      <w:r w:rsidRPr="005437C5">
        <w:t xml:space="preserve">’s Top 50 </w:t>
      </w:r>
      <w:proofErr w:type="spellStart"/>
      <w:r w:rsidRPr="005437C5">
        <w:t>Adj</w:t>
      </w:r>
      <w:r w:rsidR="001A3CF4">
        <w:t>verb</w:t>
      </w:r>
      <w:proofErr w:type="spellEnd"/>
      <w:r w:rsidRPr="005437C5">
        <w:t xml:space="preserve"> Tokens</w:t>
      </w:r>
    </w:p>
    <w:p w14:paraId="1A339D0B" w14:textId="491C7F65" w:rsidR="001A3CF4" w:rsidRDefault="001A3CF4" w:rsidP="00D40EB1">
      <w:pPr>
        <w:spacing w:after="0" w:line="480" w:lineRule="auto"/>
      </w:pPr>
    </w:p>
    <w:p w14:paraId="65501BB5" w14:textId="421E1CE9" w:rsidR="001A3CF4" w:rsidRDefault="002C78A8" w:rsidP="00D40EB1">
      <w:pPr>
        <w:spacing w:after="0" w:line="480" w:lineRule="auto"/>
      </w:pPr>
      <w:r w:rsidRPr="002C78A8">
        <w:lastRenderedPageBreak/>
        <w:drawing>
          <wp:inline distT="0" distB="0" distL="0" distR="0" wp14:anchorId="32CC5138" wp14:editId="6354AA82">
            <wp:extent cx="2648086" cy="7188569"/>
            <wp:effectExtent l="0" t="0" r="0" b="0"/>
            <wp:docPr id="46" name="Picture 4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71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EC3" w14:textId="2AA9FF57" w:rsidR="002C78A8" w:rsidRDefault="00731432" w:rsidP="00D40EB1">
      <w:pPr>
        <w:spacing w:after="0" w:line="480" w:lineRule="auto"/>
      </w:pPr>
      <w:bookmarkStart w:id="7" w:name="_Hlk80538619"/>
      <w:r w:rsidRPr="00731432">
        <w:t>Figure 1</w:t>
      </w:r>
      <w:r>
        <w:t>3</w:t>
      </w:r>
      <w:r w:rsidRPr="00731432">
        <w:t xml:space="preserve">: </w:t>
      </w:r>
      <w:r>
        <w:t>Hemingway</w:t>
      </w:r>
      <w:r w:rsidRPr="00731432">
        <w:t>’s Top 50 Adjective Tokens</w:t>
      </w:r>
    </w:p>
    <w:bookmarkEnd w:id="7"/>
    <w:p w14:paraId="56B58685" w14:textId="5DD98B97" w:rsidR="00731432" w:rsidRDefault="00731432" w:rsidP="00D40EB1">
      <w:pPr>
        <w:spacing w:after="0" w:line="480" w:lineRule="auto"/>
      </w:pPr>
    </w:p>
    <w:p w14:paraId="7DCCFFFC" w14:textId="47411D96" w:rsidR="00B31FB7" w:rsidRDefault="00D929D2" w:rsidP="00D40EB1">
      <w:pPr>
        <w:spacing w:after="0" w:line="480" w:lineRule="auto"/>
      </w:pPr>
      <w:r w:rsidRPr="00D929D2">
        <w:lastRenderedPageBreak/>
        <w:drawing>
          <wp:inline distT="0" distB="0" distL="0" distR="0" wp14:anchorId="7E3C964A" wp14:editId="755E8C81">
            <wp:extent cx="2273417" cy="7169518"/>
            <wp:effectExtent l="0" t="0" r="0" b="0"/>
            <wp:docPr id="47" name="Picture 4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71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CC8D" w14:textId="33C550A0" w:rsidR="00D929D2" w:rsidRDefault="00D929D2" w:rsidP="00D40EB1">
      <w:pPr>
        <w:spacing w:after="0" w:line="480" w:lineRule="auto"/>
      </w:pPr>
      <w:r w:rsidRPr="00D929D2">
        <w:t>Figure 1</w:t>
      </w:r>
      <w:r w:rsidR="005D4229">
        <w:t>4</w:t>
      </w:r>
      <w:r w:rsidRPr="00D929D2">
        <w:t>: Hemingway’s Top 50 Ad</w:t>
      </w:r>
      <w:r w:rsidR="005D4229">
        <w:t>verb</w:t>
      </w:r>
      <w:r w:rsidRPr="00D929D2">
        <w:t xml:space="preserve"> Tokens</w:t>
      </w:r>
    </w:p>
    <w:p w14:paraId="330B6553" w14:textId="717982FD" w:rsidR="00F27EF9" w:rsidRDefault="00F27EF9" w:rsidP="00F27EF9">
      <w:pPr>
        <w:spacing w:after="0" w:line="480" w:lineRule="auto"/>
      </w:pPr>
    </w:p>
    <w:p w14:paraId="5DA30697" w14:textId="77777777" w:rsidR="00222F26" w:rsidRDefault="00222F26" w:rsidP="00F27EF9">
      <w:pPr>
        <w:spacing w:after="0" w:line="480" w:lineRule="auto"/>
      </w:pPr>
    </w:p>
    <w:p w14:paraId="74868166" w14:textId="43606A84" w:rsidR="00133D05" w:rsidRDefault="00222F26" w:rsidP="00D96B30">
      <w:pPr>
        <w:pStyle w:val="ListParagraph"/>
        <w:numPr>
          <w:ilvl w:val="0"/>
          <w:numId w:val="6"/>
        </w:numPr>
        <w:spacing w:after="0" w:line="480" w:lineRule="auto"/>
      </w:pPr>
      <w:r>
        <w:lastRenderedPageBreak/>
        <w:t>Statistic</w:t>
      </w:r>
    </w:p>
    <w:p w14:paraId="6E460CC9" w14:textId="7E9A0DD8" w:rsidR="00392247" w:rsidRDefault="00392247" w:rsidP="00392247">
      <w:pPr>
        <w:spacing w:after="0" w:line="480" w:lineRule="auto"/>
      </w:pPr>
      <w:r>
        <w:t>Basic statistic</w:t>
      </w:r>
      <w:r w:rsidR="00883FFB">
        <w:t xml:space="preserve"> codes are</w:t>
      </w:r>
      <w:r w:rsidR="003A499C">
        <w:t xml:space="preserve"> applied </w:t>
      </w:r>
      <w:r w:rsidR="00883FFB">
        <w:t>to provide the total number</w:t>
      </w:r>
      <w:r w:rsidR="003A499C">
        <w:t xml:space="preserve"> of </w:t>
      </w:r>
      <w:r>
        <w:t xml:space="preserve">a </w:t>
      </w:r>
      <w:r w:rsidR="003A499C">
        <w:t xml:space="preserve">corpus, sentence tokens, tokens, average length </w:t>
      </w:r>
      <w:r>
        <w:t xml:space="preserve">of sentence, and phrase (table 1). </w:t>
      </w:r>
      <w:r w:rsidR="00883FFB">
        <w:t xml:space="preserve"> </w:t>
      </w:r>
      <w:r>
        <w:t>Hemingway’s statistic shows a higher corpus but a lower number of adjective and adverb phrases or tokens to Carroll’s statistic. This observation could indicate Hemingway might have a higher usage of nouns or verbs, which need to be further investigated</w:t>
      </w:r>
      <w:r w:rsidR="00CC5D40">
        <w:t xml:space="preserve"> </w:t>
      </w:r>
      <w:r w:rsidR="00D335D0">
        <w:t>and</w:t>
      </w:r>
      <w:r w:rsidR="00CC5D40">
        <w:t xml:space="preserve"> confirmed</w:t>
      </w:r>
      <w:r>
        <w:t xml:space="preserve">.  </w:t>
      </w:r>
    </w:p>
    <w:p w14:paraId="2580D7F9" w14:textId="5A816DFF" w:rsidR="00392247" w:rsidRDefault="00392247" w:rsidP="00392247">
      <w:pPr>
        <w:spacing w:after="0" w:line="480" w:lineRule="auto"/>
      </w:pPr>
      <w:r>
        <w:t>Table 1: Basic Statistic for Hemingway and Carroll Corpus.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43"/>
        <w:gridCol w:w="1559"/>
        <w:gridCol w:w="1260"/>
      </w:tblGrid>
      <w:tr w:rsidR="00133D05" w14:paraId="2ED8A294" w14:textId="77777777" w:rsidTr="00474AD3">
        <w:tc>
          <w:tcPr>
            <w:tcW w:w="3116" w:type="dxa"/>
          </w:tcPr>
          <w:p w14:paraId="211071FA" w14:textId="77777777" w:rsidR="00133D05" w:rsidRDefault="00133D05" w:rsidP="00D440C9"/>
        </w:tc>
        <w:tc>
          <w:tcPr>
            <w:tcW w:w="1559" w:type="dxa"/>
          </w:tcPr>
          <w:p w14:paraId="7D4997AB" w14:textId="1F9C41AF" w:rsidR="00392247" w:rsidRDefault="009675E3" w:rsidP="00D440C9">
            <w:r>
              <w:t>Code</w:t>
            </w:r>
          </w:p>
        </w:tc>
        <w:tc>
          <w:tcPr>
            <w:tcW w:w="1559" w:type="dxa"/>
          </w:tcPr>
          <w:p w14:paraId="0EF154BF" w14:textId="35579DB2" w:rsidR="00133D05" w:rsidRDefault="00133D05" w:rsidP="00D440C9">
            <w:r>
              <w:t>Hemingway</w:t>
            </w:r>
          </w:p>
        </w:tc>
        <w:tc>
          <w:tcPr>
            <w:tcW w:w="1260" w:type="dxa"/>
          </w:tcPr>
          <w:p w14:paraId="5B4CDD74" w14:textId="7ACB4D45" w:rsidR="00133D05" w:rsidRDefault="003707B8" w:rsidP="00D440C9">
            <w:r>
              <w:t>Carroll</w:t>
            </w:r>
          </w:p>
        </w:tc>
      </w:tr>
      <w:tr w:rsidR="00133D05" w14:paraId="413B8255" w14:textId="77777777" w:rsidTr="00474AD3">
        <w:tc>
          <w:tcPr>
            <w:tcW w:w="3116" w:type="dxa"/>
          </w:tcPr>
          <w:p w14:paraId="2BD30429" w14:textId="7CEBA214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Total Corpus</w:t>
            </w:r>
          </w:p>
        </w:tc>
        <w:tc>
          <w:tcPr>
            <w:tcW w:w="1559" w:type="dxa"/>
          </w:tcPr>
          <w:p w14:paraId="0B817B21" w14:textId="682F3EE2" w:rsidR="00133D05" w:rsidRDefault="009675E3" w:rsidP="00D440C9">
            <w:proofErr w:type="spellStart"/>
            <w:r w:rsidRPr="009675E3">
              <w:t>total_corpus</w:t>
            </w:r>
            <w:proofErr w:type="spellEnd"/>
            <w:r w:rsidRPr="009675E3">
              <w:t xml:space="preserve"> = sum(</w:t>
            </w:r>
            <w:proofErr w:type="spellStart"/>
            <w:r w:rsidRPr="009675E3">
              <w:t>len</w:t>
            </w:r>
            <w:proofErr w:type="spellEnd"/>
            <w:r w:rsidRPr="009675E3">
              <w:t xml:space="preserve">(sent) for sent in </w:t>
            </w:r>
            <w:proofErr w:type="spellStart"/>
            <w:r w:rsidRPr="009675E3">
              <w:t>textsplit</w:t>
            </w:r>
            <w:proofErr w:type="spellEnd"/>
            <w:r w:rsidRPr="009675E3">
              <w:t>)</w:t>
            </w:r>
          </w:p>
        </w:tc>
        <w:tc>
          <w:tcPr>
            <w:tcW w:w="1559" w:type="dxa"/>
          </w:tcPr>
          <w:p w14:paraId="59535E47" w14:textId="7B8DD717" w:rsidR="00133D05" w:rsidRDefault="00133D05" w:rsidP="00D440C9">
            <w:r>
              <w:t>163807</w:t>
            </w:r>
          </w:p>
        </w:tc>
        <w:tc>
          <w:tcPr>
            <w:tcW w:w="1260" w:type="dxa"/>
          </w:tcPr>
          <w:p w14:paraId="6E54AB46" w14:textId="3FC12D7D" w:rsidR="00133D05" w:rsidRDefault="00133D05" w:rsidP="00D440C9">
            <w:r>
              <w:t>141812</w:t>
            </w:r>
          </w:p>
        </w:tc>
      </w:tr>
      <w:tr w:rsidR="00133D05" w14:paraId="5BA62B5E" w14:textId="77777777" w:rsidTr="00474AD3">
        <w:tc>
          <w:tcPr>
            <w:tcW w:w="3116" w:type="dxa"/>
          </w:tcPr>
          <w:p w14:paraId="47E1CFC6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Sentence</w:t>
            </w:r>
          </w:p>
        </w:tc>
        <w:tc>
          <w:tcPr>
            <w:tcW w:w="1559" w:type="dxa"/>
          </w:tcPr>
          <w:p w14:paraId="2B2AD07D" w14:textId="7DA121ED" w:rsidR="00133D05" w:rsidRDefault="00A666D3" w:rsidP="00D440C9">
            <w:proofErr w:type="spellStart"/>
            <w:r w:rsidRPr="00A666D3">
              <w:t>len</w:t>
            </w:r>
            <w:proofErr w:type="spellEnd"/>
            <w:r w:rsidRPr="00A666D3">
              <w:t>(</w:t>
            </w:r>
            <w:proofErr w:type="spellStart"/>
            <w:r w:rsidRPr="00A666D3">
              <w:t>tokentext</w:t>
            </w:r>
            <w:proofErr w:type="spellEnd"/>
            <w:r w:rsidRPr="00A666D3">
              <w:t>)</w:t>
            </w:r>
          </w:p>
        </w:tc>
        <w:tc>
          <w:tcPr>
            <w:tcW w:w="1559" w:type="dxa"/>
          </w:tcPr>
          <w:p w14:paraId="3CECA7C3" w14:textId="6A1B0F67" w:rsidR="00133D05" w:rsidRDefault="00133D05" w:rsidP="00D440C9">
            <w:r>
              <w:t>2750</w:t>
            </w:r>
          </w:p>
        </w:tc>
        <w:tc>
          <w:tcPr>
            <w:tcW w:w="1260" w:type="dxa"/>
          </w:tcPr>
          <w:p w14:paraId="5DECAC98" w14:textId="77777777" w:rsidR="00133D05" w:rsidRDefault="00133D05" w:rsidP="00D440C9">
            <w:r>
              <w:t>1625</w:t>
            </w:r>
          </w:p>
        </w:tc>
      </w:tr>
      <w:tr w:rsidR="00133D05" w14:paraId="7F3EEE1A" w14:textId="77777777" w:rsidTr="00474AD3">
        <w:tc>
          <w:tcPr>
            <w:tcW w:w="3116" w:type="dxa"/>
          </w:tcPr>
          <w:p w14:paraId="39D412F9" w14:textId="58DB4747" w:rsidR="00133D05" w:rsidRPr="009E501C" w:rsidRDefault="00133D05" w:rsidP="00D440C9">
            <w:r w:rsidRPr="009E501C">
              <w:t>Average Length of Sentence</w:t>
            </w:r>
          </w:p>
        </w:tc>
        <w:tc>
          <w:tcPr>
            <w:tcW w:w="1559" w:type="dxa"/>
          </w:tcPr>
          <w:p w14:paraId="66D9B435" w14:textId="2D74D194" w:rsidR="00133D05" w:rsidRDefault="009675E3" w:rsidP="00D440C9">
            <w:proofErr w:type="spellStart"/>
            <w:r w:rsidRPr="009675E3">
              <w:t>total_corpus</w:t>
            </w:r>
            <w:proofErr w:type="spellEnd"/>
            <w:r>
              <w:t>/</w:t>
            </w:r>
            <w:r w:rsidRPr="00A666D3">
              <w:t xml:space="preserve"> </w:t>
            </w:r>
            <w:proofErr w:type="spellStart"/>
            <w:r w:rsidRPr="00A666D3">
              <w:t>len</w:t>
            </w:r>
            <w:proofErr w:type="spellEnd"/>
            <w:r w:rsidRPr="00A666D3">
              <w:t>(</w:t>
            </w:r>
            <w:proofErr w:type="spellStart"/>
            <w:r w:rsidRPr="00A666D3">
              <w:t>tokentext</w:t>
            </w:r>
            <w:proofErr w:type="spellEnd"/>
            <w:r w:rsidRPr="00A666D3">
              <w:t>)</w:t>
            </w:r>
          </w:p>
        </w:tc>
        <w:tc>
          <w:tcPr>
            <w:tcW w:w="1559" w:type="dxa"/>
          </w:tcPr>
          <w:p w14:paraId="17E8AB02" w14:textId="4DF90FA3" w:rsidR="00133D05" w:rsidRDefault="00133D05" w:rsidP="00D440C9">
            <w:r>
              <w:t>59.2</w:t>
            </w:r>
          </w:p>
        </w:tc>
        <w:tc>
          <w:tcPr>
            <w:tcW w:w="1260" w:type="dxa"/>
          </w:tcPr>
          <w:p w14:paraId="53F52951" w14:textId="5FFFC6E3" w:rsidR="00133D05" w:rsidRDefault="00133D05" w:rsidP="00D440C9">
            <w:r>
              <w:t>87.3</w:t>
            </w:r>
          </w:p>
        </w:tc>
      </w:tr>
      <w:tr w:rsidR="00133D05" w14:paraId="4C03C06C" w14:textId="77777777" w:rsidTr="00474AD3">
        <w:tc>
          <w:tcPr>
            <w:tcW w:w="3116" w:type="dxa"/>
          </w:tcPr>
          <w:p w14:paraId="10DAA16C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Adjective Phrase</w:t>
            </w:r>
          </w:p>
        </w:tc>
        <w:tc>
          <w:tcPr>
            <w:tcW w:w="1559" w:type="dxa"/>
          </w:tcPr>
          <w:p w14:paraId="45AF3759" w14:textId="43CD53C1" w:rsidR="00133D05" w:rsidRDefault="00A666D3" w:rsidP="00D440C9">
            <w:proofErr w:type="spellStart"/>
            <w:r w:rsidRPr="00A666D3">
              <w:t>len</w:t>
            </w:r>
            <w:proofErr w:type="spellEnd"/>
            <w:r w:rsidRPr="00A666D3">
              <w:t>(adjph_tags)</w:t>
            </w:r>
          </w:p>
        </w:tc>
        <w:tc>
          <w:tcPr>
            <w:tcW w:w="1559" w:type="dxa"/>
          </w:tcPr>
          <w:p w14:paraId="2E6F71C5" w14:textId="72125E0E" w:rsidR="00133D05" w:rsidRDefault="00133D05" w:rsidP="00D440C9">
            <w:r>
              <w:t>160</w:t>
            </w:r>
          </w:p>
        </w:tc>
        <w:tc>
          <w:tcPr>
            <w:tcW w:w="1260" w:type="dxa"/>
          </w:tcPr>
          <w:p w14:paraId="046C5BA0" w14:textId="77777777" w:rsidR="00133D05" w:rsidRDefault="00133D05" w:rsidP="00D440C9">
            <w:r>
              <w:t>222</w:t>
            </w:r>
          </w:p>
        </w:tc>
      </w:tr>
      <w:tr w:rsidR="00133D05" w14:paraId="528E2651" w14:textId="77777777" w:rsidTr="00474AD3">
        <w:tc>
          <w:tcPr>
            <w:tcW w:w="3116" w:type="dxa"/>
          </w:tcPr>
          <w:p w14:paraId="46F9CB05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Adverb Phrase</w:t>
            </w:r>
          </w:p>
        </w:tc>
        <w:tc>
          <w:tcPr>
            <w:tcW w:w="1559" w:type="dxa"/>
          </w:tcPr>
          <w:p w14:paraId="49D0E347" w14:textId="45122EA9" w:rsidR="00133D05" w:rsidRDefault="00A666D3" w:rsidP="00D440C9">
            <w:proofErr w:type="spellStart"/>
            <w:r w:rsidRPr="00A666D3">
              <w:t>len</w:t>
            </w:r>
            <w:proofErr w:type="spellEnd"/>
            <w:r w:rsidRPr="00A666D3">
              <w:t>(ad</w:t>
            </w:r>
            <w:r>
              <w:t>v</w:t>
            </w:r>
            <w:r w:rsidRPr="00A666D3">
              <w:t>ph_tags)</w:t>
            </w:r>
          </w:p>
        </w:tc>
        <w:tc>
          <w:tcPr>
            <w:tcW w:w="1559" w:type="dxa"/>
          </w:tcPr>
          <w:p w14:paraId="77EE6C35" w14:textId="4EB67C71" w:rsidR="00133D05" w:rsidRDefault="00133D05" w:rsidP="00D440C9">
            <w:r>
              <w:t>140</w:t>
            </w:r>
          </w:p>
        </w:tc>
        <w:tc>
          <w:tcPr>
            <w:tcW w:w="1260" w:type="dxa"/>
          </w:tcPr>
          <w:p w14:paraId="10BA34F4" w14:textId="77777777" w:rsidR="00133D05" w:rsidRDefault="00133D05" w:rsidP="00D440C9">
            <w:r>
              <w:t>235</w:t>
            </w:r>
          </w:p>
        </w:tc>
      </w:tr>
      <w:tr w:rsidR="00133D05" w14:paraId="7C32F055" w14:textId="77777777" w:rsidTr="00474AD3">
        <w:tc>
          <w:tcPr>
            <w:tcW w:w="3116" w:type="dxa"/>
          </w:tcPr>
          <w:p w14:paraId="3260DBAD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Adjective Tokens</w:t>
            </w:r>
          </w:p>
        </w:tc>
        <w:tc>
          <w:tcPr>
            <w:tcW w:w="1559" w:type="dxa"/>
          </w:tcPr>
          <w:p w14:paraId="509E3FA1" w14:textId="332C7780" w:rsidR="00133D05" w:rsidRDefault="002758BE" w:rsidP="00D440C9">
            <w:proofErr w:type="spellStart"/>
            <w:r w:rsidRPr="002758BE">
              <w:t>len</w:t>
            </w:r>
            <w:proofErr w:type="spellEnd"/>
            <w:r w:rsidRPr="002758BE">
              <w:t>(adjective_tokens)</w:t>
            </w:r>
          </w:p>
        </w:tc>
        <w:tc>
          <w:tcPr>
            <w:tcW w:w="1559" w:type="dxa"/>
          </w:tcPr>
          <w:p w14:paraId="48D8450D" w14:textId="0EBBAB10" w:rsidR="00133D05" w:rsidRDefault="00133D05" w:rsidP="00D440C9">
            <w:r>
              <w:t>1745</w:t>
            </w:r>
          </w:p>
        </w:tc>
        <w:tc>
          <w:tcPr>
            <w:tcW w:w="1260" w:type="dxa"/>
          </w:tcPr>
          <w:p w14:paraId="2BDDEF52" w14:textId="77777777" w:rsidR="00133D05" w:rsidRDefault="00133D05" w:rsidP="00D440C9">
            <w:r>
              <w:t>1488</w:t>
            </w:r>
          </w:p>
        </w:tc>
      </w:tr>
      <w:tr w:rsidR="00133D05" w14:paraId="73909812" w14:textId="77777777" w:rsidTr="00474AD3">
        <w:tc>
          <w:tcPr>
            <w:tcW w:w="3116" w:type="dxa"/>
          </w:tcPr>
          <w:p w14:paraId="493ADB06" w14:textId="77777777" w:rsidR="00133D05" w:rsidRPr="009E501C" w:rsidRDefault="00133D05" w:rsidP="00D440C9">
            <w:r w:rsidRPr="009E501C">
              <w:t xml:space="preserve"># </w:t>
            </w:r>
            <w:proofErr w:type="gramStart"/>
            <w:r w:rsidRPr="009E501C">
              <w:t>of</w:t>
            </w:r>
            <w:proofErr w:type="gramEnd"/>
            <w:r w:rsidRPr="009E501C">
              <w:t xml:space="preserve"> Adverb Tokens</w:t>
            </w:r>
          </w:p>
        </w:tc>
        <w:tc>
          <w:tcPr>
            <w:tcW w:w="1559" w:type="dxa"/>
          </w:tcPr>
          <w:p w14:paraId="41F87B46" w14:textId="127E6DB0" w:rsidR="00133D05" w:rsidRDefault="002758BE" w:rsidP="00D440C9">
            <w:proofErr w:type="spellStart"/>
            <w:r w:rsidRPr="002758BE">
              <w:t>len</w:t>
            </w:r>
            <w:proofErr w:type="spellEnd"/>
            <w:r w:rsidRPr="002758BE">
              <w:t>(</w:t>
            </w:r>
            <w:proofErr w:type="spellStart"/>
            <w:r w:rsidRPr="002758BE">
              <w:t>ad</w:t>
            </w:r>
            <w:r>
              <w:t>verb</w:t>
            </w:r>
            <w:r w:rsidRPr="002758BE">
              <w:t>_tokens</w:t>
            </w:r>
            <w:proofErr w:type="spellEnd"/>
            <w:r w:rsidRPr="002758BE">
              <w:t>)</w:t>
            </w:r>
          </w:p>
        </w:tc>
        <w:tc>
          <w:tcPr>
            <w:tcW w:w="1559" w:type="dxa"/>
          </w:tcPr>
          <w:p w14:paraId="71F14F9E" w14:textId="2572D8EB" w:rsidR="00133D05" w:rsidRDefault="00133D05" w:rsidP="00D440C9">
            <w:r>
              <w:t>1895</w:t>
            </w:r>
          </w:p>
        </w:tc>
        <w:tc>
          <w:tcPr>
            <w:tcW w:w="1260" w:type="dxa"/>
          </w:tcPr>
          <w:p w14:paraId="51884374" w14:textId="77777777" w:rsidR="00133D05" w:rsidRDefault="00133D05" w:rsidP="00D440C9">
            <w:r>
              <w:t>2107</w:t>
            </w:r>
          </w:p>
        </w:tc>
      </w:tr>
      <w:tr w:rsidR="00133D05" w14:paraId="28A5537E" w14:textId="77777777" w:rsidTr="00474AD3">
        <w:tc>
          <w:tcPr>
            <w:tcW w:w="3116" w:type="dxa"/>
          </w:tcPr>
          <w:p w14:paraId="0D26F011" w14:textId="7D1D16F9" w:rsidR="00133D05" w:rsidRDefault="00133D05" w:rsidP="00D440C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Adjective Whole Sentence</w:t>
            </w:r>
          </w:p>
        </w:tc>
        <w:tc>
          <w:tcPr>
            <w:tcW w:w="1559" w:type="dxa"/>
          </w:tcPr>
          <w:p w14:paraId="7C577318" w14:textId="72B1250B" w:rsidR="00133D05" w:rsidRDefault="000218EF" w:rsidP="00D440C9">
            <w:proofErr w:type="spellStart"/>
            <w:r w:rsidRPr="000218EF">
              <w:t>len</w:t>
            </w:r>
            <w:proofErr w:type="spellEnd"/>
            <w:r w:rsidRPr="000218EF">
              <w:t>(</w:t>
            </w:r>
            <w:proofErr w:type="spellStart"/>
            <w:r w:rsidRPr="000218EF">
              <w:t>ad</w:t>
            </w:r>
            <w:r>
              <w:t>j</w:t>
            </w:r>
            <w:r w:rsidRPr="000218EF">
              <w:t>ph_whole_sentences</w:t>
            </w:r>
            <w:proofErr w:type="spellEnd"/>
            <w:r w:rsidRPr="000218EF">
              <w:t>)</w:t>
            </w:r>
          </w:p>
        </w:tc>
        <w:tc>
          <w:tcPr>
            <w:tcW w:w="1559" w:type="dxa"/>
          </w:tcPr>
          <w:p w14:paraId="29D463AA" w14:textId="0549D405" w:rsidR="00133D05" w:rsidRDefault="00133D05" w:rsidP="00D440C9">
            <w:r>
              <w:t>343</w:t>
            </w:r>
          </w:p>
        </w:tc>
        <w:tc>
          <w:tcPr>
            <w:tcW w:w="1260" w:type="dxa"/>
          </w:tcPr>
          <w:p w14:paraId="54004008" w14:textId="159D1387" w:rsidR="00133D05" w:rsidRDefault="00133D05" w:rsidP="00D440C9">
            <w:r>
              <w:t>464</w:t>
            </w:r>
          </w:p>
        </w:tc>
      </w:tr>
      <w:tr w:rsidR="00133D05" w14:paraId="051486D8" w14:textId="77777777" w:rsidTr="00474AD3">
        <w:tc>
          <w:tcPr>
            <w:tcW w:w="3116" w:type="dxa"/>
          </w:tcPr>
          <w:p w14:paraId="6980C16B" w14:textId="51C9B99B" w:rsidR="00133D05" w:rsidRDefault="00133D05" w:rsidP="00D440C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Adverb Whole Sentence</w:t>
            </w:r>
          </w:p>
        </w:tc>
        <w:tc>
          <w:tcPr>
            <w:tcW w:w="1559" w:type="dxa"/>
          </w:tcPr>
          <w:p w14:paraId="54F9970B" w14:textId="464C0C0E" w:rsidR="00133D05" w:rsidRDefault="000218EF" w:rsidP="00D440C9">
            <w:proofErr w:type="spellStart"/>
            <w:r w:rsidRPr="000218EF">
              <w:t>len</w:t>
            </w:r>
            <w:proofErr w:type="spellEnd"/>
            <w:r w:rsidRPr="000218EF">
              <w:t>(</w:t>
            </w:r>
            <w:proofErr w:type="spellStart"/>
            <w:r w:rsidRPr="000218EF">
              <w:t>advph_whole_sentences</w:t>
            </w:r>
            <w:proofErr w:type="spellEnd"/>
            <w:r w:rsidRPr="000218EF">
              <w:t>)</w:t>
            </w:r>
          </w:p>
        </w:tc>
        <w:tc>
          <w:tcPr>
            <w:tcW w:w="1559" w:type="dxa"/>
          </w:tcPr>
          <w:p w14:paraId="0B890C00" w14:textId="373A5C74" w:rsidR="00133D05" w:rsidRDefault="00133D05" w:rsidP="00D440C9">
            <w:r>
              <w:t>291</w:t>
            </w:r>
          </w:p>
        </w:tc>
        <w:tc>
          <w:tcPr>
            <w:tcW w:w="1260" w:type="dxa"/>
          </w:tcPr>
          <w:p w14:paraId="239E2595" w14:textId="6F109D8B" w:rsidR="00133D05" w:rsidRDefault="00133D05" w:rsidP="00D440C9">
            <w:r>
              <w:t>484</w:t>
            </w:r>
          </w:p>
        </w:tc>
      </w:tr>
      <w:tr w:rsidR="00133D05" w14:paraId="56D3DA38" w14:textId="77777777" w:rsidTr="00474AD3">
        <w:tc>
          <w:tcPr>
            <w:tcW w:w="3116" w:type="dxa"/>
          </w:tcPr>
          <w:p w14:paraId="7F85CB68" w14:textId="484DB766" w:rsidR="00133D05" w:rsidRDefault="00133D05" w:rsidP="00D440C9">
            <w:r>
              <w:t>A</w:t>
            </w:r>
            <w:r w:rsidRPr="00873920">
              <w:t>verage length of an adjective phrase sentence</w:t>
            </w:r>
          </w:p>
        </w:tc>
        <w:tc>
          <w:tcPr>
            <w:tcW w:w="1559" w:type="dxa"/>
          </w:tcPr>
          <w:p w14:paraId="1D9E4E3A" w14:textId="5EBFB829" w:rsidR="00133D05" w:rsidRDefault="006873FE" w:rsidP="00D440C9">
            <w:proofErr w:type="spellStart"/>
            <w:r w:rsidRPr="006873FE">
              <w:t>total_adjph_sentences</w:t>
            </w:r>
            <w:proofErr w:type="spellEnd"/>
            <w:r w:rsidRPr="006873FE">
              <w:t xml:space="preserve"> / </w:t>
            </w:r>
            <w:proofErr w:type="spellStart"/>
            <w:r w:rsidRPr="006873FE">
              <w:t>len</w:t>
            </w:r>
            <w:proofErr w:type="spellEnd"/>
            <w:r w:rsidRPr="006873FE">
              <w:t>(</w:t>
            </w:r>
            <w:proofErr w:type="spellStart"/>
            <w:r w:rsidRPr="006873FE">
              <w:t>adjph_whole_sentences</w:t>
            </w:r>
            <w:proofErr w:type="spellEnd"/>
            <w:r w:rsidRPr="006873FE">
              <w:t>)</w:t>
            </w:r>
          </w:p>
        </w:tc>
        <w:tc>
          <w:tcPr>
            <w:tcW w:w="1559" w:type="dxa"/>
          </w:tcPr>
          <w:p w14:paraId="4AD944CC" w14:textId="58CBCDAD" w:rsidR="00133D05" w:rsidRDefault="00133D05" w:rsidP="00D440C9">
            <w:r>
              <w:t>9.15</w:t>
            </w:r>
          </w:p>
        </w:tc>
        <w:tc>
          <w:tcPr>
            <w:tcW w:w="1260" w:type="dxa"/>
          </w:tcPr>
          <w:p w14:paraId="0C31353B" w14:textId="314C73D2" w:rsidR="00133D05" w:rsidRDefault="00133D05" w:rsidP="00D440C9">
            <w:r>
              <w:t>9.20</w:t>
            </w:r>
          </w:p>
        </w:tc>
      </w:tr>
    </w:tbl>
    <w:p w14:paraId="67398D8E" w14:textId="3E1FF33F" w:rsidR="00D40EB1" w:rsidRDefault="00D40EB1" w:rsidP="00D40EB1">
      <w:pPr>
        <w:spacing w:after="0" w:line="480" w:lineRule="auto"/>
      </w:pPr>
    </w:p>
    <w:p w14:paraId="112141A9" w14:textId="7364C10E" w:rsidR="00E05B2B" w:rsidRPr="00CF5AE0" w:rsidRDefault="000B5034" w:rsidP="00884681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 w:rsidRPr="00CF5AE0">
        <w:rPr>
          <w:b/>
          <w:bCs/>
        </w:rPr>
        <w:t>Results of the analysis and inter</w:t>
      </w:r>
      <w:r w:rsidR="00DB527D" w:rsidRPr="00CF5AE0">
        <w:rPr>
          <w:b/>
          <w:bCs/>
        </w:rPr>
        <w:t>pretation</w:t>
      </w:r>
    </w:p>
    <w:p w14:paraId="038367A4" w14:textId="0DE138B4" w:rsidR="00F96B4B" w:rsidRDefault="00585453" w:rsidP="00793B6B">
      <w:pPr>
        <w:spacing w:after="0" w:line="480" w:lineRule="auto"/>
      </w:pPr>
      <w:r w:rsidRPr="00585453">
        <w:t>Hemingway’s writing style is known to be concise, factual, and unadorned style.  His sentences are usually short</w:t>
      </w:r>
      <w:r w:rsidR="00C778B6">
        <w:t xml:space="preserve">, which </w:t>
      </w:r>
      <w:r w:rsidR="00CF385B">
        <w:t xml:space="preserve">has 2750 sentences in the corpus.  </w:t>
      </w:r>
      <w:r w:rsidR="00767E69" w:rsidRPr="00767E69">
        <w:t>Carroll’s writing style is a nonsensical style with a whimsical way of using words and long</w:t>
      </w:r>
      <w:r w:rsidR="0024226E">
        <w:t xml:space="preserve"> sentences</w:t>
      </w:r>
      <w:r w:rsidR="00767E69" w:rsidRPr="00767E69">
        <w:t>, which has 1625 sentences in the corpus</w:t>
      </w:r>
      <w:r w:rsidR="00F96B4B">
        <w:t xml:space="preserve"> and is lesser than Hemingway</w:t>
      </w:r>
      <w:r w:rsidR="00767E69" w:rsidRPr="00767E69">
        <w:t xml:space="preserve">.  </w:t>
      </w:r>
      <w:r w:rsidR="00B8718E" w:rsidRPr="00B8718E">
        <w:t xml:space="preserve">Hemingway’s total corpus and sentence tokens are higher than Carroll’s corpus by </w:t>
      </w:r>
      <w:r w:rsidR="00CE2E27">
        <w:t>13%</w:t>
      </w:r>
      <w:r w:rsidR="00B8718E" w:rsidRPr="00B8718E">
        <w:t xml:space="preserve"> and Carroll’s sentence by </w:t>
      </w:r>
      <w:r w:rsidR="00CE2E27">
        <w:t>40%</w:t>
      </w:r>
      <w:r w:rsidR="00B8718E" w:rsidRPr="00B8718E">
        <w:t>.</w:t>
      </w:r>
      <w:r w:rsidR="00B8718E">
        <w:t xml:space="preserve"> </w:t>
      </w:r>
    </w:p>
    <w:p w14:paraId="643EDB95" w14:textId="0DA124D3" w:rsidR="006A3124" w:rsidRDefault="00A57C19" w:rsidP="00793B6B">
      <w:pPr>
        <w:spacing w:after="0" w:line="480" w:lineRule="auto"/>
      </w:pPr>
      <w:r>
        <w:t>Compared</w:t>
      </w:r>
      <w:r w:rsidR="00B8718E">
        <w:t xml:space="preserve"> </w:t>
      </w:r>
      <w:r w:rsidR="003F7E10">
        <w:t>to</w:t>
      </w:r>
      <w:r w:rsidR="00B8718E">
        <w:t xml:space="preserve"> both sentence examples</w:t>
      </w:r>
      <w:r w:rsidR="00F96B4B">
        <w:t xml:space="preserve"> </w:t>
      </w:r>
      <w:r>
        <w:t>(Figure 15)</w:t>
      </w:r>
      <w:r w:rsidR="00B8718E">
        <w:t xml:space="preserve">, </w:t>
      </w:r>
      <w:r w:rsidR="00F96B4B">
        <w:t>Hemingway has 13 tokens</w:t>
      </w:r>
      <w:r>
        <w:t>,</w:t>
      </w:r>
      <w:r w:rsidR="00F96B4B">
        <w:t xml:space="preserve"> whereas Carroll has 60. With a comparable number of tokens in both corpora, </w:t>
      </w:r>
      <w:r w:rsidR="00BA49BD">
        <w:t>Carroll</w:t>
      </w:r>
      <w:r w:rsidR="00F96B4B">
        <w:t>’s example</w:t>
      </w:r>
      <w:r w:rsidR="00BA49BD">
        <w:t xml:space="preserve"> has</w:t>
      </w:r>
      <w:r w:rsidR="00F96B4B">
        <w:t xml:space="preserve"> showcased</w:t>
      </w:r>
      <w:r w:rsidR="00BA49BD">
        <w:t xml:space="preserve"> the tendency to write longer sentences than Hemingway</w:t>
      </w:r>
      <w:r w:rsidR="006A3124">
        <w:t>. A</w:t>
      </w:r>
      <w:r w:rsidR="00A666F3">
        <w:t xml:space="preserve">lso, </w:t>
      </w:r>
      <w:r w:rsidR="00E54138">
        <w:t xml:space="preserve">this </w:t>
      </w:r>
      <w:r w:rsidR="00EB09E0">
        <w:t>is</w:t>
      </w:r>
      <w:r w:rsidR="00E54138">
        <w:t xml:space="preserve"> further supported by</w:t>
      </w:r>
      <w:r w:rsidR="008B7F6B">
        <w:t xml:space="preserve"> the average length of sentence</w:t>
      </w:r>
      <w:r w:rsidR="00F96B4B">
        <w:t xml:space="preserve"> by statistic performed</w:t>
      </w:r>
      <w:r w:rsidR="008B7F6B">
        <w:t xml:space="preserve"> in Carroll</w:t>
      </w:r>
      <w:r w:rsidR="009C19AF">
        <w:t xml:space="preserve"> is </w:t>
      </w:r>
      <w:r w:rsidR="00EA0F71">
        <w:t xml:space="preserve">~32% more than </w:t>
      </w:r>
      <w:r w:rsidR="00BD591A">
        <w:t>Hemingway.</w:t>
      </w:r>
      <w:r w:rsidR="009C19AF">
        <w:t xml:space="preserve"> </w:t>
      </w:r>
      <w:r w:rsidR="00E54138">
        <w:t xml:space="preserve"> </w:t>
      </w:r>
    </w:p>
    <w:p w14:paraId="7273938F" w14:textId="1F960751" w:rsidR="00F96B4B" w:rsidRDefault="00F96B4B" w:rsidP="00793B6B">
      <w:pPr>
        <w:spacing w:after="0" w:line="480" w:lineRule="auto"/>
      </w:pPr>
      <w:r>
        <w:rPr>
          <w:noProof/>
        </w:rPr>
        <w:drawing>
          <wp:inline distT="0" distB="0" distL="0" distR="0" wp14:anchorId="4704C37B" wp14:editId="038850F2">
            <wp:extent cx="5499100" cy="2080587"/>
            <wp:effectExtent l="133350" t="114300" r="139700" b="1485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2" cy="20837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37921" w14:textId="3852BF32" w:rsidR="00A57C19" w:rsidRDefault="00A57C19" w:rsidP="00793B6B">
      <w:pPr>
        <w:spacing w:after="0" w:line="480" w:lineRule="auto"/>
      </w:pPr>
      <w:r>
        <w:t>Figure 15: Sentence Example of Hemingway and Carroll</w:t>
      </w:r>
    </w:p>
    <w:p w14:paraId="3F451192" w14:textId="14894C79" w:rsidR="00A57C19" w:rsidRDefault="008975CE" w:rsidP="00227670">
      <w:pPr>
        <w:spacing w:after="0" w:line="480" w:lineRule="auto"/>
      </w:pPr>
      <w:bookmarkStart w:id="8" w:name="_Hlk80561401"/>
      <w:r>
        <w:t>A</w:t>
      </w:r>
      <w:r w:rsidR="00D47923">
        <w:t xml:space="preserve">djective and adverb phrases </w:t>
      </w:r>
      <w:r w:rsidR="002C1BFC">
        <w:t>are extracted from the</w:t>
      </w:r>
      <w:r w:rsidR="00305E34">
        <w:t xml:space="preserve"> </w:t>
      </w:r>
      <w:r w:rsidR="00D47923">
        <w:t>Hemingway and Carroll corpora</w:t>
      </w:r>
      <w:r>
        <w:t>. Figure 1</w:t>
      </w:r>
      <w:r w:rsidR="00A57C19">
        <w:t>6</w:t>
      </w:r>
      <w:r>
        <w:t xml:space="preserve"> shows </w:t>
      </w:r>
      <w:r w:rsidR="00706B44">
        <w:t xml:space="preserve">Carroll has </w:t>
      </w:r>
      <w:r w:rsidR="00AE5F5E">
        <w:t>27%</w:t>
      </w:r>
      <w:r w:rsidR="006F4E6B">
        <w:t xml:space="preserve"> more in adjective phrase</w:t>
      </w:r>
      <w:r w:rsidR="009B0161">
        <w:t>s</w:t>
      </w:r>
      <w:r w:rsidR="00AE5F5E">
        <w:t xml:space="preserve"> and 40%</w:t>
      </w:r>
      <w:r w:rsidR="006F4E6B">
        <w:t xml:space="preserve"> more in adverb phrase</w:t>
      </w:r>
      <w:r w:rsidR="009B0161">
        <w:t>s</w:t>
      </w:r>
      <w:r w:rsidR="006F4E6B">
        <w:t xml:space="preserve"> than</w:t>
      </w:r>
      <w:r w:rsidR="009B0161">
        <w:t xml:space="preserve"> Hemingway. </w:t>
      </w:r>
      <w:r w:rsidR="006F4E6B">
        <w:t xml:space="preserve"> </w:t>
      </w:r>
      <w:r w:rsidR="00C34E79" w:rsidRPr="00C34E79">
        <w:t xml:space="preserve">Adjective and adverb </w:t>
      </w:r>
      <w:r w:rsidR="00C34E79">
        <w:t>tokens</w:t>
      </w:r>
      <w:r w:rsidR="00C34E79" w:rsidRPr="00C34E79">
        <w:t xml:space="preserve"> are </w:t>
      </w:r>
      <w:r w:rsidR="00C34E79">
        <w:t xml:space="preserve">also </w:t>
      </w:r>
      <w:r w:rsidR="00C34E79" w:rsidRPr="00C34E79">
        <w:t>extracted from the Hemingway and Carroll corpora. Figure 1</w:t>
      </w:r>
      <w:r w:rsidR="00A57C19">
        <w:t>7</w:t>
      </w:r>
      <w:r w:rsidR="00C34E79" w:rsidRPr="00C34E79">
        <w:t xml:space="preserve"> shows Carroll has </w:t>
      </w:r>
      <w:r w:rsidR="003D59BD">
        <w:t>15</w:t>
      </w:r>
      <w:r w:rsidR="00C34E79" w:rsidRPr="00C34E79">
        <w:t xml:space="preserve">% </w:t>
      </w:r>
      <w:r w:rsidR="003D59BD">
        <w:t>less</w:t>
      </w:r>
      <w:r w:rsidR="00C34E79" w:rsidRPr="00C34E79">
        <w:t xml:space="preserve"> in adjective </w:t>
      </w:r>
      <w:r w:rsidR="003D59BD">
        <w:t>tokens</w:t>
      </w:r>
      <w:r w:rsidR="00C34E79" w:rsidRPr="00C34E79">
        <w:t xml:space="preserve"> and </w:t>
      </w:r>
      <w:r w:rsidR="00E236B2">
        <w:t>11</w:t>
      </w:r>
      <w:r w:rsidR="00C34E79" w:rsidRPr="00C34E79">
        <w:t xml:space="preserve">% more in adverb </w:t>
      </w:r>
      <w:r w:rsidR="00E236B2">
        <w:t>tokens</w:t>
      </w:r>
      <w:r w:rsidR="00C34E79" w:rsidRPr="00C34E79">
        <w:t xml:space="preserve"> than Hemingway.  </w:t>
      </w:r>
      <w:r w:rsidR="00BD6E8F">
        <w:t xml:space="preserve">Also, this indicated that Hemingway </w:t>
      </w:r>
      <w:r w:rsidR="00257747">
        <w:t xml:space="preserve">wrote </w:t>
      </w:r>
      <w:r w:rsidR="00386FF3">
        <w:t>fewer</w:t>
      </w:r>
      <w:r w:rsidR="00257747">
        <w:t xml:space="preserve"> adjective </w:t>
      </w:r>
      <w:r w:rsidR="00386FF3">
        <w:t>phrases</w:t>
      </w:r>
      <w:r w:rsidR="00257747">
        <w:t xml:space="preserve"> than </w:t>
      </w:r>
      <w:r w:rsidR="008E0DB6">
        <w:t>Carroll,</w:t>
      </w:r>
      <w:r w:rsidR="004852AB">
        <w:t xml:space="preserve"> but he </w:t>
      </w:r>
      <w:r w:rsidR="00F96B4B">
        <w:t>preferred</w:t>
      </w:r>
      <w:r w:rsidR="004852AB">
        <w:t xml:space="preserve"> a single word adjective in </w:t>
      </w:r>
      <w:r w:rsidR="00386FF3">
        <w:t>his sentence instead of a phrase</w:t>
      </w:r>
      <w:r w:rsidR="00F96B4B">
        <w:t xml:space="preserve"> or </w:t>
      </w:r>
      <w:r w:rsidR="00A57C19">
        <w:t>preferred</w:t>
      </w:r>
      <w:r w:rsidR="00F96B4B">
        <w:t xml:space="preserve"> verbs or noun</w:t>
      </w:r>
      <w:r w:rsidR="00A57C19">
        <w:t>s</w:t>
      </w:r>
      <w:r w:rsidR="00386FF3">
        <w:t xml:space="preserve">. </w:t>
      </w:r>
      <w:bookmarkEnd w:id="8"/>
    </w:p>
    <w:p w14:paraId="0874F668" w14:textId="243FFAF9" w:rsidR="00F16041" w:rsidRDefault="00D25662" w:rsidP="00227670">
      <w:pPr>
        <w:spacing w:after="0" w:line="480" w:lineRule="auto"/>
      </w:pPr>
      <w:r>
        <w:t xml:space="preserve">The </w:t>
      </w:r>
      <w:r w:rsidR="00211781">
        <w:t>combination of phrases and tokens for adjective and adverb</w:t>
      </w:r>
      <w:r w:rsidR="00305EBA">
        <w:t xml:space="preserve"> in whole sentence</w:t>
      </w:r>
      <w:r w:rsidR="00CE47C9">
        <w:t>s</w:t>
      </w:r>
      <w:r w:rsidR="00A57C19">
        <w:t xml:space="preserve"> (figure 18)</w:t>
      </w:r>
      <w:r w:rsidR="00CE47C9">
        <w:t xml:space="preserve"> </w:t>
      </w:r>
      <w:r w:rsidR="00F45BE9">
        <w:t>consistently shows</w:t>
      </w:r>
      <w:r w:rsidR="00CE47C9">
        <w:t xml:space="preserve"> that Carroll </w:t>
      </w:r>
      <w:r w:rsidR="00F45BE9">
        <w:t xml:space="preserve">has </w:t>
      </w:r>
      <w:r w:rsidR="00B464D6">
        <w:t>35%</w:t>
      </w:r>
      <w:r w:rsidR="00F45BE9">
        <w:t xml:space="preserve"> higher in adjectives</w:t>
      </w:r>
      <w:r w:rsidR="00B464D6">
        <w:t xml:space="preserve"> and </w:t>
      </w:r>
      <w:r w:rsidR="00D15FDD">
        <w:t>66% higher</w:t>
      </w:r>
      <w:r w:rsidR="00F45BE9">
        <w:t xml:space="preserve"> in adverbs</w:t>
      </w:r>
      <w:r w:rsidR="00D15FDD">
        <w:t xml:space="preserve"> than Hemingway.</w:t>
      </w:r>
      <w:r w:rsidR="00BE3449" w:rsidRPr="00BE3449">
        <w:t xml:space="preserve"> </w:t>
      </w:r>
      <w:r w:rsidR="00BE3449" w:rsidRPr="00BE3449">
        <w:t xml:space="preserve">Also, this is supported by the average length of </w:t>
      </w:r>
      <w:r w:rsidR="00AD6F95">
        <w:t xml:space="preserve">an adjective </w:t>
      </w:r>
      <w:r w:rsidR="00BE3449" w:rsidRPr="00BE3449">
        <w:t xml:space="preserve">sentence in Carroll is </w:t>
      </w:r>
      <w:r w:rsidR="00AD6F95">
        <w:t>5%</w:t>
      </w:r>
      <w:r w:rsidR="00BE3449" w:rsidRPr="00BE3449">
        <w:t xml:space="preserve"> more than Hemingway</w:t>
      </w:r>
      <w:r w:rsidR="004C648D">
        <w:t xml:space="preserve">, which is </w:t>
      </w:r>
      <w:r w:rsidR="00425FCD">
        <w:t>surprisingly</w:t>
      </w:r>
      <w:r w:rsidR="004C648D">
        <w:t xml:space="preserve"> not </w:t>
      </w:r>
      <w:r w:rsidR="00425FCD">
        <w:t>significantly more.</w:t>
      </w:r>
      <w:r w:rsidR="00BE3449" w:rsidRPr="00BE3449">
        <w:t xml:space="preserve">  </w:t>
      </w:r>
    </w:p>
    <w:p w14:paraId="4959599A" w14:textId="1FB2731E" w:rsidR="00C544E2" w:rsidRDefault="00B92A7F" w:rsidP="00227670">
      <w:pPr>
        <w:spacing w:after="0" w:line="480" w:lineRule="auto"/>
      </w:pPr>
      <w:r>
        <w:t xml:space="preserve">The conclusion from these results </w:t>
      </w:r>
      <w:r w:rsidR="00C544E2" w:rsidRPr="00C544E2">
        <w:t xml:space="preserve">confirmed that Hemingway </w:t>
      </w:r>
      <w:r w:rsidR="00A57C19">
        <w:t>tended</w:t>
      </w:r>
      <w:r w:rsidR="00C544E2" w:rsidRPr="00C544E2">
        <w:t xml:space="preserve"> </w:t>
      </w:r>
      <w:r w:rsidR="00A57C19">
        <w:t>to use</w:t>
      </w:r>
      <w:r w:rsidR="00C544E2" w:rsidRPr="00C544E2">
        <w:t xml:space="preserve"> simple words and </w:t>
      </w:r>
      <w:r>
        <w:t>fewer</w:t>
      </w:r>
      <w:r w:rsidR="00C544E2" w:rsidRPr="00C544E2">
        <w:t xml:space="preserve"> adjectives in his writing style</w:t>
      </w:r>
      <w:r>
        <w:t xml:space="preserve"> </w:t>
      </w:r>
      <w:r w:rsidR="00A57C19">
        <w:t>and</w:t>
      </w:r>
      <w:r>
        <w:t xml:space="preserve"> adverbs</w:t>
      </w:r>
      <w:r w:rsidR="00C544E2" w:rsidRPr="00C544E2">
        <w:t>.</w:t>
      </w:r>
      <w:r w:rsidR="00B84DD0">
        <w:t xml:space="preserve"> Also, these results </w:t>
      </w:r>
      <w:r w:rsidR="00445E76">
        <w:t>have</w:t>
      </w:r>
      <w:r w:rsidR="00D11949">
        <w:t xml:space="preserve"> </w:t>
      </w:r>
      <w:r w:rsidR="007257E3">
        <w:t>shown</w:t>
      </w:r>
      <w:r w:rsidR="00B84DD0">
        <w:t xml:space="preserve"> that Carroll</w:t>
      </w:r>
      <w:r w:rsidR="00DC56F2">
        <w:t xml:space="preserve"> </w:t>
      </w:r>
      <w:r w:rsidR="003F54BC">
        <w:t xml:space="preserve">crafted elaborate long </w:t>
      </w:r>
      <w:r w:rsidR="007257E3">
        <w:t>sentences</w:t>
      </w:r>
      <w:r w:rsidR="003F54BC">
        <w:t xml:space="preserve"> with </w:t>
      </w:r>
      <w:r w:rsidR="007257E3">
        <w:t>lots of adjective and adverb phrases.</w:t>
      </w:r>
      <w:r w:rsidR="00D11949">
        <w:t xml:space="preserve"> </w:t>
      </w:r>
      <w:r w:rsidR="00B84DD0">
        <w:t xml:space="preserve"> </w:t>
      </w:r>
      <w:r w:rsidR="00055644">
        <w:t>S</w:t>
      </w:r>
      <w:r w:rsidR="00327CE8">
        <w:t>tatistical analysis</w:t>
      </w:r>
      <w:r w:rsidR="00D42050">
        <w:t xml:space="preserve"> on both corpora</w:t>
      </w:r>
      <w:r w:rsidR="00327CE8">
        <w:t xml:space="preserve"> </w:t>
      </w:r>
      <w:r w:rsidR="00D42050">
        <w:t xml:space="preserve">has </w:t>
      </w:r>
      <w:r w:rsidR="00A57C19">
        <w:t>been demonstrated</w:t>
      </w:r>
      <w:r w:rsidR="00327CE8">
        <w:t xml:space="preserve"> that </w:t>
      </w:r>
      <w:r w:rsidR="00D42050">
        <w:t xml:space="preserve">Carroll has </w:t>
      </w:r>
      <w:r w:rsidR="00CE44DD">
        <w:t xml:space="preserve">a </w:t>
      </w:r>
      <w:r w:rsidR="008E0DB6">
        <w:t>higher usage of</w:t>
      </w:r>
      <w:r w:rsidR="00CE44DD">
        <w:t xml:space="preserve"> </w:t>
      </w:r>
      <w:r w:rsidR="00A57C19">
        <w:t>adjectives</w:t>
      </w:r>
      <w:r w:rsidR="00CE44DD">
        <w:t xml:space="preserve"> and adver</w:t>
      </w:r>
      <w:r w:rsidR="00055644">
        <w:t>b</w:t>
      </w:r>
      <w:r w:rsidR="00A57C19">
        <w:t>s</w:t>
      </w:r>
      <w:r w:rsidR="00CE44DD">
        <w:t xml:space="preserve"> than Hemingway</w:t>
      </w:r>
      <w:r w:rsidR="00055644">
        <w:t>. Lastly, Carr</w:t>
      </w:r>
      <w:r w:rsidR="00F66861">
        <w:t xml:space="preserve">oll </w:t>
      </w:r>
      <w:r w:rsidR="00A57C19">
        <w:t>used</w:t>
      </w:r>
      <w:r w:rsidR="00F66861">
        <w:t xml:space="preserve"> more </w:t>
      </w:r>
      <w:r w:rsidR="009E501C">
        <w:t>adverbs</w:t>
      </w:r>
      <w:r w:rsidR="00F66861">
        <w:t xml:space="preserve"> than adjective</w:t>
      </w:r>
      <w:r w:rsidR="009E501C">
        <w:t xml:space="preserve">s, which was an unexpected </w:t>
      </w:r>
      <w:r w:rsidR="00DC66DB">
        <w:t>finding</w:t>
      </w:r>
      <w:r w:rsidR="009E501C">
        <w:t xml:space="preserve"> from this </w:t>
      </w:r>
      <w:r w:rsidR="00DC66DB">
        <w:t>assignment</w:t>
      </w:r>
      <w:r w:rsidR="00F66861">
        <w:t>.</w:t>
      </w:r>
      <w:r w:rsidR="00CE44DD">
        <w:t xml:space="preserve"> </w:t>
      </w:r>
      <w:r w:rsidR="00D42050">
        <w:t xml:space="preserve"> </w:t>
      </w:r>
      <w:r w:rsidR="00C544E2" w:rsidRPr="00C544E2">
        <w:t xml:space="preserve">   </w:t>
      </w:r>
    </w:p>
    <w:p w14:paraId="2E13C73F" w14:textId="6555471E" w:rsidR="00F16041" w:rsidRDefault="00F16041" w:rsidP="00227670">
      <w:pPr>
        <w:spacing w:after="0" w:line="480" w:lineRule="auto"/>
      </w:pPr>
      <w:r>
        <w:rPr>
          <w:noProof/>
        </w:rPr>
        <w:drawing>
          <wp:inline distT="0" distB="0" distL="0" distR="0" wp14:anchorId="6679D2B5" wp14:editId="233FD5F1">
            <wp:extent cx="3769499" cy="2051050"/>
            <wp:effectExtent l="0" t="0" r="254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247" cy="2072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F36B6" w14:textId="13EDAEF1" w:rsidR="00C277DE" w:rsidRDefault="00467432" w:rsidP="00227670">
      <w:pPr>
        <w:spacing w:after="0" w:line="480" w:lineRule="auto"/>
      </w:pPr>
      <w:r>
        <w:t xml:space="preserve">Figure 15: </w:t>
      </w:r>
      <w:r w:rsidR="00542CA9">
        <w:t>Hemingway vs. Carroll Adjective and Adverb Phrases</w:t>
      </w:r>
    </w:p>
    <w:p w14:paraId="1080FCBF" w14:textId="164F3132" w:rsidR="00C277DE" w:rsidRDefault="007C71F1" w:rsidP="00227670">
      <w:pPr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2A7B4875" wp14:editId="0A9AB409">
            <wp:extent cx="3702050" cy="1994795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6" cy="202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1F0408" w14:textId="6C8E7DEB" w:rsidR="007C71F1" w:rsidRDefault="00542CA9" w:rsidP="00227670">
      <w:pPr>
        <w:spacing w:after="0" w:line="480" w:lineRule="auto"/>
      </w:pPr>
      <w:bookmarkStart w:id="9" w:name="_Hlk80561059"/>
      <w:r w:rsidRPr="00542CA9">
        <w:t>Figure 1</w:t>
      </w:r>
      <w:r>
        <w:t>6</w:t>
      </w:r>
      <w:r w:rsidRPr="00542CA9">
        <w:t xml:space="preserve">: Hemingway vs. Carroll Adjective and Adverb </w:t>
      </w:r>
      <w:r>
        <w:t>Tokens</w:t>
      </w:r>
    </w:p>
    <w:bookmarkEnd w:id="9"/>
    <w:p w14:paraId="3CCD3672" w14:textId="510626AC" w:rsidR="008044D8" w:rsidRDefault="00F04C38" w:rsidP="00227670">
      <w:pPr>
        <w:spacing w:after="0" w:line="480" w:lineRule="auto"/>
      </w:pPr>
      <w:r>
        <w:rPr>
          <w:noProof/>
        </w:rPr>
        <w:drawing>
          <wp:inline distT="0" distB="0" distL="0" distR="0" wp14:anchorId="1E832C67" wp14:editId="5634DA66">
            <wp:extent cx="3689350" cy="2007441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0" cy="2030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66DA5" w14:textId="159A2108" w:rsidR="00542CA9" w:rsidRDefault="00542CA9" w:rsidP="00227670">
      <w:pPr>
        <w:spacing w:after="0" w:line="480" w:lineRule="auto"/>
      </w:pPr>
      <w:r w:rsidRPr="00542CA9">
        <w:t>Figure 1</w:t>
      </w:r>
      <w:r>
        <w:t>7</w:t>
      </w:r>
      <w:r w:rsidRPr="00542CA9">
        <w:t xml:space="preserve">: Hemingway vs. Carroll Adjective and Adverb </w:t>
      </w:r>
      <w:r>
        <w:t>Whole Sentence</w:t>
      </w:r>
    </w:p>
    <w:p w14:paraId="54F1F4D7" w14:textId="77777777" w:rsidR="00CF5AE0" w:rsidRPr="00CF5AE0" w:rsidRDefault="00CF5AE0" w:rsidP="00227670">
      <w:pPr>
        <w:spacing w:after="0" w:line="480" w:lineRule="auto"/>
        <w:rPr>
          <w:b/>
          <w:bCs/>
        </w:rPr>
      </w:pPr>
    </w:p>
    <w:p w14:paraId="662399CD" w14:textId="575E116A" w:rsidR="009974B0" w:rsidRPr="00CF5AE0" w:rsidRDefault="00535512" w:rsidP="00C97F4E">
      <w:pPr>
        <w:pStyle w:val="ListParagraph"/>
        <w:numPr>
          <w:ilvl w:val="0"/>
          <w:numId w:val="3"/>
        </w:numPr>
        <w:spacing w:after="0" w:line="480" w:lineRule="auto"/>
        <w:rPr>
          <w:b/>
          <w:bCs/>
        </w:rPr>
      </w:pPr>
      <w:r w:rsidRPr="00CF5AE0">
        <w:rPr>
          <w:b/>
          <w:bCs/>
        </w:rPr>
        <w:t xml:space="preserve">Thoughts on </w:t>
      </w:r>
      <w:r w:rsidR="00A214E5" w:rsidRPr="00CF5AE0">
        <w:rPr>
          <w:b/>
          <w:bCs/>
        </w:rPr>
        <w:t>sentiment analysis</w:t>
      </w:r>
      <w:r w:rsidR="00A03F4D" w:rsidRPr="00CF5AE0">
        <w:rPr>
          <w:b/>
          <w:bCs/>
        </w:rPr>
        <w:t xml:space="preserve"> for Hemingway and Carroll Corpora</w:t>
      </w:r>
    </w:p>
    <w:p w14:paraId="1CF2C68D" w14:textId="20D81C89" w:rsidR="00A214E5" w:rsidRDefault="005F79DC" w:rsidP="00A214E5">
      <w:pPr>
        <w:spacing w:after="0" w:line="480" w:lineRule="auto"/>
      </w:pPr>
      <w:r>
        <w:t>Hemingway and Carroll’s</w:t>
      </w:r>
      <w:r w:rsidR="003E26F6">
        <w:t xml:space="preserve"> </w:t>
      </w:r>
      <w:r w:rsidR="008E6A9C">
        <w:t xml:space="preserve">tokens </w:t>
      </w:r>
      <w:r>
        <w:t>should be further cleaned by</w:t>
      </w:r>
      <w:r w:rsidR="00E52670">
        <w:t xml:space="preserve"> removing certain words like “</w:t>
      </w:r>
      <w:proofErr w:type="spellStart"/>
      <w:r w:rsidR="00E52670">
        <w:t>n’t</w:t>
      </w:r>
      <w:proofErr w:type="spellEnd"/>
      <w:r w:rsidR="00E52670">
        <w:t xml:space="preserve">” </w:t>
      </w:r>
      <w:r w:rsidR="005C26A5">
        <w:t xml:space="preserve">from the adverb_phrase and </w:t>
      </w:r>
      <w:r w:rsidR="00592030">
        <w:t xml:space="preserve">adverb_token </w:t>
      </w:r>
      <w:r w:rsidR="003E26F6">
        <w:t>list</w:t>
      </w:r>
      <w:r w:rsidR="00CD4586">
        <w:t>s</w:t>
      </w:r>
      <w:r w:rsidR="003E26F6">
        <w:t xml:space="preserve"> that </w:t>
      </w:r>
      <w:r w:rsidR="007A3C16">
        <w:t>are not</w:t>
      </w:r>
      <w:r w:rsidR="003E26F6">
        <w:t xml:space="preserve"> </w:t>
      </w:r>
      <w:r w:rsidR="00592030">
        <w:t>suitable for sentimenta</w:t>
      </w:r>
      <w:r w:rsidR="00A32852">
        <w:t xml:space="preserve">l analysis. </w:t>
      </w:r>
      <w:r w:rsidR="00EB774E">
        <w:t xml:space="preserve">The generated list of </w:t>
      </w:r>
      <w:r w:rsidR="00881E99">
        <w:t xml:space="preserve">adjective phrases, tokens, and </w:t>
      </w:r>
      <w:r w:rsidR="00D02A8A">
        <w:t xml:space="preserve">combined </w:t>
      </w:r>
      <w:r w:rsidR="0083433C">
        <w:t xml:space="preserve">phrases plus tokens </w:t>
      </w:r>
      <w:r w:rsidR="00A57C19">
        <w:t>and</w:t>
      </w:r>
      <w:r w:rsidR="0083433C">
        <w:t xml:space="preserve"> </w:t>
      </w:r>
      <w:r w:rsidR="00D74A13">
        <w:t>adverbs</w:t>
      </w:r>
      <w:r w:rsidR="0083433C">
        <w:t xml:space="preserve"> can be </w:t>
      </w:r>
      <w:r w:rsidR="00D74A13">
        <w:t>applied for sentiment analysis. The senti</w:t>
      </w:r>
      <w:r w:rsidR="00C4011C">
        <w:t xml:space="preserve">ment analysis can </w:t>
      </w:r>
      <w:r w:rsidR="00485A65">
        <w:t>score if</w:t>
      </w:r>
      <w:r w:rsidR="003A2C06">
        <w:t xml:space="preserve"> Hemingway</w:t>
      </w:r>
      <w:r w:rsidR="00DA72F7">
        <w:t xml:space="preserve"> or C</w:t>
      </w:r>
      <w:r w:rsidR="00814C55">
        <w:t>arroll</w:t>
      </w:r>
      <w:r w:rsidR="003A2C06">
        <w:t xml:space="preserve"> </w:t>
      </w:r>
      <w:r w:rsidR="007A3C16">
        <w:t xml:space="preserve">corpus </w:t>
      </w:r>
      <w:r w:rsidR="00DA72F7">
        <w:t>is positive, negative, or neutral.</w:t>
      </w:r>
      <w:r w:rsidR="00814C55">
        <w:t xml:space="preserve"> Hemingway tend</w:t>
      </w:r>
      <w:r w:rsidR="00665814">
        <w:t>s</w:t>
      </w:r>
      <w:r w:rsidR="00814C55">
        <w:t xml:space="preserve"> to be </w:t>
      </w:r>
      <w:r w:rsidR="00A57C19">
        <w:t xml:space="preserve">a </w:t>
      </w:r>
      <w:r w:rsidR="00814C55">
        <w:t>serious and factual</w:t>
      </w:r>
      <w:r w:rsidR="00A57C19">
        <w:t xml:space="preserve"> writer</w:t>
      </w:r>
      <w:r w:rsidR="00814C55">
        <w:t>, which would be interesting to learn from the sentiment analysis if his corp</w:t>
      </w:r>
      <w:r w:rsidR="00E02818">
        <w:t>us</w:t>
      </w:r>
      <w:r w:rsidR="00814C55">
        <w:t xml:space="preserve"> </w:t>
      </w:r>
      <w:r w:rsidR="00E02818">
        <w:t>has more a negative or neutral score.</w:t>
      </w:r>
      <w:r w:rsidR="00665814">
        <w:t xml:space="preserve"> </w:t>
      </w:r>
      <w:r w:rsidR="004839B3">
        <w:t>Unlike Hemingway, Carroll</w:t>
      </w:r>
      <w:r w:rsidR="004C45B0">
        <w:t xml:space="preserve"> tends to be whimsical</w:t>
      </w:r>
      <w:r w:rsidR="00A57C19">
        <w:t xml:space="preserve"> and satirical</w:t>
      </w:r>
      <w:r w:rsidR="00F06745">
        <w:t>, which could be more positive than negative.</w:t>
      </w:r>
      <w:r w:rsidR="004839B3">
        <w:t xml:space="preserve"> </w:t>
      </w:r>
      <w:r w:rsidR="00A03F4D">
        <w:t xml:space="preserve">Overall, the sentimental </w:t>
      </w:r>
      <w:r w:rsidR="00A03F4D">
        <w:lastRenderedPageBreak/>
        <w:t xml:space="preserve">analysis </w:t>
      </w:r>
      <w:r w:rsidR="00701704">
        <w:t xml:space="preserve">will provide further insights </w:t>
      </w:r>
      <w:r w:rsidR="003B023F">
        <w:t>into</w:t>
      </w:r>
      <w:r w:rsidR="00701704">
        <w:t xml:space="preserve"> </w:t>
      </w:r>
      <w:r w:rsidR="009C5B9C">
        <w:t xml:space="preserve">the </w:t>
      </w:r>
      <w:r w:rsidR="00691EF0">
        <w:t xml:space="preserve">author’s </w:t>
      </w:r>
      <w:r w:rsidR="009C5B9C">
        <w:t xml:space="preserve">writing style, </w:t>
      </w:r>
      <w:r w:rsidR="003B023F">
        <w:t xml:space="preserve">emotions, and content of </w:t>
      </w:r>
      <w:r w:rsidR="00691EF0">
        <w:t xml:space="preserve">both corpora. </w:t>
      </w:r>
      <w:r w:rsidR="00E02818">
        <w:t xml:space="preserve"> </w:t>
      </w:r>
      <w:r w:rsidR="00814C55">
        <w:t xml:space="preserve"> </w:t>
      </w:r>
    </w:p>
    <w:p w14:paraId="7662858B" w14:textId="72795F90" w:rsidR="00F4772C" w:rsidRDefault="00F4772C" w:rsidP="00227670">
      <w:pPr>
        <w:spacing w:after="0" w:line="480" w:lineRule="auto"/>
      </w:pPr>
    </w:p>
    <w:p w14:paraId="3261D4F8" w14:textId="77777777" w:rsidR="00AA306D" w:rsidRDefault="00AA306D" w:rsidP="004158ED">
      <w:pPr>
        <w:spacing w:after="0" w:line="480" w:lineRule="auto"/>
      </w:pPr>
    </w:p>
    <w:sectPr w:rsidR="00AA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4F24" w14:textId="77777777" w:rsidR="008B64C5" w:rsidRDefault="008B64C5" w:rsidP="006026B8">
      <w:pPr>
        <w:spacing w:after="0" w:line="240" w:lineRule="auto"/>
      </w:pPr>
      <w:r>
        <w:separator/>
      </w:r>
    </w:p>
  </w:endnote>
  <w:endnote w:type="continuationSeparator" w:id="0">
    <w:p w14:paraId="32F6888A" w14:textId="77777777" w:rsidR="008B64C5" w:rsidRDefault="008B64C5" w:rsidP="0060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1C4A" w14:textId="77777777" w:rsidR="008B64C5" w:rsidRDefault="008B64C5" w:rsidP="006026B8">
      <w:pPr>
        <w:spacing w:after="0" w:line="240" w:lineRule="auto"/>
      </w:pPr>
      <w:r>
        <w:separator/>
      </w:r>
    </w:p>
  </w:footnote>
  <w:footnote w:type="continuationSeparator" w:id="0">
    <w:p w14:paraId="2F9423AF" w14:textId="77777777" w:rsidR="008B64C5" w:rsidRDefault="008B64C5" w:rsidP="00602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B5C"/>
    <w:multiLevelType w:val="hybridMultilevel"/>
    <w:tmpl w:val="F124942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D0C0A"/>
    <w:multiLevelType w:val="hybridMultilevel"/>
    <w:tmpl w:val="319ED6D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32340"/>
    <w:multiLevelType w:val="hybridMultilevel"/>
    <w:tmpl w:val="319ED6D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45163"/>
    <w:multiLevelType w:val="hybridMultilevel"/>
    <w:tmpl w:val="8F264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25943"/>
    <w:multiLevelType w:val="hybridMultilevel"/>
    <w:tmpl w:val="8F264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F73BD"/>
    <w:multiLevelType w:val="hybridMultilevel"/>
    <w:tmpl w:val="17DA7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F42E8"/>
    <w:multiLevelType w:val="hybridMultilevel"/>
    <w:tmpl w:val="4414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2286D"/>
    <w:multiLevelType w:val="hybridMultilevel"/>
    <w:tmpl w:val="29A629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938E9"/>
    <w:multiLevelType w:val="hybridMultilevel"/>
    <w:tmpl w:val="319ED6D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MLUwNDM2tjC1NLFQ0lEKTi0uzszPAykwrAUA7rJ5piwAAAA="/>
  </w:docVars>
  <w:rsids>
    <w:rsidRoot w:val="00CE6CA9"/>
    <w:rsid w:val="00000AE3"/>
    <w:rsid w:val="00001022"/>
    <w:rsid w:val="00002009"/>
    <w:rsid w:val="00002083"/>
    <w:rsid w:val="0000346A"/>
    <w:rsid w:val="000103ED"/>
    <w:rsid w:val="000218EF"/>
    <w:rsid w:val="00022457"/>
    <w:rsid w:val="000239A4"/>
    <w:rsid w:val="000245D9"/>
    <w:rsid w:val="00026919"/>
    <w:rsid w:val="0003683B"/>
    <w:rsid w:val="00042BC1"/>
    <w:rsid w:val="00045D56"/>
    <w:rsid w:val="000460EB"/>
    <w:rsid w:val="0005042E"/>
    <w:rsid w:val="000507A2"/>
    <w:rsid w:val="000518FA"/>
    <w:rsid w:val="00053226"/>
    <w:rsid w:val="00055644"/>
    <w:rsid w:val="00057370"/>
    <w:rsid w:val="00057381"/>
    <w:rsid w:val="00060C2A"/>
    <w:rsid w:val="000629BC"/>
    <w:rsid w:val="00064CA2"/>
    <w:rsid w:val="00066030"/>
    <w:rsid w:val="0006604C"/>
    <w:rsid w:val="00070150"/>
    <w:rsid w:val="000711DB"/>
    <w:rsid w:val="00073EDE"/>
    <w:rsid w:val="00075368"/>
    <w:rsid w:val="00076AA5"/>
    <w:rsid w:val="000779A8"/>
    <w:rsid w:val="00081652"/>
    <w:rsid w:val="00083D8F"/>
    <w:rsid w:val="00083F91"/>
    <w:rsid w:val="0008416F"/>
    <w:rsid w:val="0009160D"/>
    <w:rsid w:val="00092161"/>
    <w:rsid w:val="000945E8"/>
    <w:rsid w:val="000A2BAD"/>
    <w:rsid w:val="000A4E17"/>
    <w:rsid w:val="000B3A88"/>
    <w:rsid w:val="000B48BB"/>
    <w:rsid w:val="000B5034"/>
    <w:rsid w:val="000C026F"/>
    <w:rsid w:val="000C09F4"/>
    <w:rsid w:val="000C24C2"/>
    <w:rsid w:val="000C58C2"/>
    <w:rsid w:val="000D2C79"/>
    <w:rsid w:val="000E03DF"/>
    <w:rsid w:val="000E31FA"/>
    <w:rsid w:val="000E3FB5"/>
    <w:rsid w:val="000E4F0D"/>
    <w:rsid w:val="000E6BA3"/>
    <w:rsid w:val="000F1EA5"/>
    <w:rsid w:val="000F3439"/>
    <w:rsid w:val="000F39C3"/>
    <w:rsid w:val="000F50D8"/>
    <w:rsid w:val="0010142E"/>
    <w:rsid w:val="00101DA8"/>
    <w:rsid w:val="00104281"/>
    <w:rsid w:val="00105036"/>
    <w:rsid w:val="001103E0"/>
    <w:rsid w:val="00110C19"/>
    <w:rsid w:val="00112B54"/>
    <w:rsid w:val="00117307"/>
    <w:rsid w:val="00126026"/>
    <w:rsid w:val="001319D6"/>
    <w:rsid w:val="00133D05"/>
    <w:rsid w:val="00141D91"/>
    <w:rsid w:val="00143FD2"/>
    <w:rsid w:val="0014794B"/>
    <w:rsid w:val="001508F7"/>
    <w:rsid w:val="00155793"/>
    <w:rsid w:val="00155952"/>
    <w:rsid w:val="00162465"/>
    <w:rsid w:val="00162871"/>
    <w:rsid w:val="001640F7"/>
    <w:rsid w:val="00171AF7"/>
    <w:rsid w:val="001729EF"/>
    <w:rsid w:val="0017371B"/>
    <w:rsid w:val="0017732A"/>
    <w:rsid w:val="001775B9"/>
    <w:rsid w:val="00180010"/>
    <w:rsid w:val="0018530B"/>
    <w:rsid w:val="00185A27"/>
    <w:rsid w:val="00191D82"/>
    <w:rsid w:val="00197B5C"/>
    <w:rsid w:val="001A322B"/>
    <w:rsid w:val="001A3CF4"/>
    <w:rsid w:val="001B1305"/>
    <w:rsid w:val="001B28A4"/>
    <w:rsid w:val="001B71A9"/>
    <w:rsid w:val="001C136F"/>
    <w:rsid w:val="001C245D"/>
    <w:rsid w:val="001C4091"/>
    <w:rsid w:val="001D285C"/>
    <w:rsid w:val="001D2F73"/>
    <w:rsid w:val="001D4794"/>
    <w:rsid w:val="001E0061"/>
    <w:rsid w:val="001E395D"/>
    <w:rsid w:val="001E56AF"/>
    <w:rsid w:val="001F02AF"/>
    <w:rsid w:val="001F264E"/>
    <w:rsid w:val="001F5F3C"/>
    <w:rsid w:val="001F724B"/>
    <w:rsid w:val="001F79EE"/>
    <w:rsid w:val="00200E4C"/>
    <w:rsid w:val="00202181"/>
    <w:rsid w:val="002037F7"/>
    <w:rsid w:val="00210FB7"/>
    <w:rsid w:val="00211165"/>
    <w:rsid w:val="00211781"/>
    <w:rsid w:val="00212032"/>
    <w:rsid w:val="00215D55"/>
    <w:rsid w:val="00217638"/>
    <w:rsid w:val="00220312"/>
    <w:rsid w:val="00221CE3"/>
    <w:rsid w:val="00222D22"/>
    <w:rsid w:val="00222F26"/>
    <w:rsid w:val="002246C7"/>
    <w:rsid w:val="00227670"/>
    <w:rsid w:val="002341AE"/>
    <w:rsid w:val="00235A39"/>
    <w:rsid w:val="0024009B"/>
    <w:rsid w:val="002407CB"/>
    <w:rsid w:val="0024105A"/>
    <w:rsid w:val="0024226E"/>
    <w:rsid w:val="00244E2D"/>
    <w:rsid w:val="00245117"/>
    <w:rsid w:val="00245E60"/>
    <w:rsid w:val="0024632A"/>
    <w:rsid w:val="002471EE"/>
    <w:rsid w:val="00247E95"/>
    <w:rsid w:val="0025034C"/>
    <w:rsid w:val="00252FE4"/>
    <w:rsid w:val="0025606A"/>
    <w:rsid w:val="00256BA0"/>
    <w:rsid w:val="00257747"/>
    <w:rsid w:val="00260503"/>
    <w:rsid w:val="00260533"/>
    <w:rsid w:val="0026326F"/>
    <w:rsid w:val="00264621"/>
    <w:rsid w:val="002646E5"/>
    <w:rsid w:val="00265B09"/>
    <w:rsid w:val="0027160F"/>
    <w:rsid w:val="00271A02"/>
    <w:rsid w:val="002724EC"/>
    <w:rsid w:val="00273CFF"/>
    <w:rsid w:val="002758BE"/>
    <w:rsid w:val="00281D18"/>
    <w:rsid w:val="0028574D"/>
    <w:rsid w:val="002912FA"/>
    <w:rsid w:val="00294A0E"/>
    <w:rsid w:val="002A7EAC"/>
    <w:rsid w:val="002B70E0"/>
    <w:rsid w:val="002B7677"/>
    <w:rsid w:val="002C06D9"/>
    <w:rsid w:val="002C1BFC"/>
    <w:rsid w:val="002C78A8"/>
    <w:rsid w:val="002D03AA"/>
    <w:rsid w:val="002D51A9"/>
    <w:rsid w:val="002D62A7"/>
    <w:rsid w:val="002D6A00"/>
    <w:rsid w:val="002E59F4"/>
    <w:rsid w:val="002E5A7D"/>
    <w:rsid w:val="002E69AA"/>
    <w:rsid w:val="002F292D"/>
    <w:rsid w:val="002F4838"/>
    <w:rsid w:val="002F4957"/>
    <w:rsid w:val="002F5E42"/>
    <w:rsid w:val="003058EA"/>
    <w:rsid w:val="00305E34"/>
    <w:rsid w:val="00305EBA"/>
    <w:rsid w:val="00314349"/>
    <w:rsid w:val="003145B6"/>
    <w:rsid w:val="00316F8B"/>
    <w:rsid w:val="00320AA5"/>
    <w:rsid w:val="00324F7C"/>
    <w:rsid w:val="00327806"/>
    <w:rsid w:val="0032793A"/>
    <w:rsid w:val="00327CE8"/>
    <w:rsid w:val="00331C79"/>
    <w:rsid w:val="00332313"/>
    <w:rsid w:val="00335064"/>
    <w:rsid w:val="00343BAE"/>
    <w:rsid w:val="0035247B"/>
    <w:rsid w:val="003619C5"/>
    <w:rsid w:val="0036352F"/>
    <w:rsid w:val="00366836"/>
    <w:rsid w:val="003707B8"/>
    <w:rsid w:val="003711AB"/>
    <w:rsid w:val="00371B9C"/>
    <w:rsid w:val="003721A2"/>
    <w:rsid w:val="00373047"/>
    <w:rsid w:val="00373A87"/>
    <w:rsid w:val="00386E3C"/>
    <w:rsid w:val="00386FF3"/>
    <w:rsid w:val="00387AEE"/>
    <w:rsid w:val="0039070F"/>
    <w:rsid w:val="00390A02"/>
    <w:rsid w:val="00392247"/>
    <w:rsid w:val="00394029"/>
    <w:rsid w:val="003A0D8B"/>
    <w:rsid w:val="003A139F"/>
    <w:rsid w:val="003A2C06"/>
    <w:rsid w:val="003A499C"/>
    <w:rsid w:val="003A7637"/>
    <w:rsid w:val="003B023F"/>
    <w:rsid w:val="003B6D1C"/>
    <w:rsid w:val="003C0238"/>
    <w:rsid w:val="003C25F7"/>
    <w:rsid w:val="003C3248"/>
    <w:rsid w:val="003C3ED2"/>
    <w:rsid w:val="003C5188"/>
    <w:rsid w:val="003C5627"/>
    <w:rsid w:val="003D044B"/>
    <w:rsid w:val="003D59BD"/>
    <w:rsid w:val="003E06FE"/>
    <w:rsid w:val="003E26F6"/>
    <w:rsid w:val="003E7882"/>
    <w:rsid w:val="003F4306"/>
    <w:rsid w:val="003F54BC"/>
    <w:rsid w:val="003F7E10"/>
    <w:rsid w:val="00400367"/>
    <w:rsid w:val="00401685"/>
    <w:rsid w:val="00402A2A"/>
    <w:rsid w:val="0040601F"/>
    <w:rsid w:val="004063B0"/>
    <w:rsid w:val="004105C8"/>
    <w:rsid w:val="00411149"/>
    <w:rsid w:val="00412547"/>
    <w:rsid w:val="004158ED"/>
    <w:rsid w:val="004173D1"/>
    <w:rsid w:val="004226B2"/>
    <w:rsid w:val="004234B3"/>
    <w:rsid w:val="004249C7"/>
    <w:rsid w:val="00424E3C"/>
    <w:rsid w:val="00425FCD"/>
    <w:rsid w:val="0043049C"/>
    <w:rsid w:val="00430DD3"/>
    <w:rsid w:val="00430ECA"/>
    <w:rsid w:val="00440CC5"/>
    <w:rsid w:val="00441EE7"/>
    <w:rsid w:val="00442184"/>
    <w:rsid w:val="00442321"/>
    <w:rsid w:val="0044288B"/>
    <w:rsid w:val="004437E6"/>
    <w:rsid w:val="00445E76"/>
    <w:rsid w:val="0045120D"/>
    <w:rsid w:val="00451DAD"/>
    <w:rsid w:val="004545FE"/>
    <w:rsid w:val="00460FFE"/>
    <w:rsid w:val="004616A2"/>
    <w:rsid w:val="00465C0E"/>
    <w:rsid w:val="00467432"/>
    <w:rsid w:val="00471CF9"/>
    <w:rsid w:val="004730D3"/>
    <w:rsid w:val="0047394E"/>
    <w:rsid w:val="00473F55"/>
    <w:rsid w:val="004743A0"/>
    <w:rsid w:val="004839B3"/>
    <w:rsid w:val="004852AB"/>
    <w:rsid w:val="00485A65"/>
    <w:rsid w:val="00485BA3"/>
    <w:rsid w:val="00485E61"/>
    <w:rsid w:val="00486C2C"/>
    <w:rsid w:val="00486FCC"/>
    <w:rsid w:val="004A1357"/>
    <w:rsid w:val="004A42CC"/>
    <w:rsid w:val="004A5A8B"/>
    <w:rsid w:val="004A6078"/>
    <w:rsid w:val="004A65F2"/>
    <w:rsid w:val="004A6C74"/>
    <w:rsid w:val="004A700F"/>
    <w:rsid w:val="004B1123"/>
    <w:rsid w:val="004B1939"/>
    <w:rsid w:val="004B614A"/>
    <w:rsid w:val="004B660B"/>
    <w:rsid w:val="004B7D88"/>
    <w:rsid w:val="004C45B0"/>
    <w:rsid w:val="004C648D"/>
    <w:rsid w:val="004C695F"/>
    <w:rsid w:val="004D14DF"/>
    <w:rsid w:val="004D5CE8"/>
    <w:rsid w:val="004D5DC9"/>
    <w:rsid w:val="004E06D3"/>
    <w:rsid w:val="004E075E"/>
    <w:rsid w:val="004E149D"/>
    <w:rsid w:val="004E3B23"/>
    <w:rsid w:val="004F03DA"/>
    <w:rsid w:val="004F3BEC"/>
    <w:rsid w:val="004F4D99"/>
    <w:rsid w:val="0050223A"/>
    <w:rsid w:val="0050271A"/>
    <w:rsid w:val="00506B75"/>
    <w:rsid w:val="00506C2D"/>
    <w:rsid w:val="00507460"/>
    <w:rsid w:val="005120D2"/>
    <w:rsid w:val="00513131"/>
    <w:rsid w:val="00517EA1"/>
    <w:rsid w:val="00521545"/>
    <w:rsid w:val="005334A4"/>
    <w:rsid w:val="00534919"/>
    <w:rsid w:val="005352CB"/>
    <w:rsid w:val="00535512"/>
    <w:rsid w:val="005371F4"/>
    <w:rsid w:val="0053752E"/>
    <w:rsid w:val="00542CA9"/>
    <w:rsid w:val="005437C5"/>
    <w:rsid w:val="00545E06"/>
    <w:rsid w:val="00546DB5"/>
    <w:rsid w:val="0055343E"/>
    <w:rsid w:val="005537F1"/>
    <w:rsid w:val="00556887"/>
    <w:rsid w:val="00560598"/>
    <w:rsid w:val="00564446"/>
    <w:rsid w:val="0056471F"/>
    <w:rsid w:val="005659A9"/>
    <w:rsid w:val="00567282"/>
    <w:rsid w:val="00567364"/>
    <w:rsid w:val="005673D8"/>
    <w:rsid w:val="005744CB"/>
    <w:rsid w:val="00577012"/>
    <w:rsid w:val="00577070"/>
    <w:rsid w:val="0057713D"/>
    <w:rsid w:val="00580163"/>
    <w:rsid w:val="00580D09"/>
    <w:rsid w:val="00585453"/>
    <w:rsid w:val="00585891"/>
    <w:rsid w:val="005905C1"/>
    <w:rsid w:val="00592030"/>
    <w:rsid w:val="005925C8"/>
    <w:rsid w:val="00594D91"/>
    <w:rsid w:val="00597D79"/>
    <w:rsid w:val="005A7BFC"/>
    <w:rsid w:val="005B10D8"/>
    <w:rsid w:val="005B137B"/>
    <w:rsid w:val="005B715B"/>
    <w:rsid w:val="005B796D"/>
    <w:rsid w:val="005B7D41"/>
    <w:rsid w:val="005C26A5"/>
    <w:rsid w:val="005C7F27"/>
    <w:rsid w:val="005D1B5D"/>
    <w:rsid w:val="005D2962"/>
    <w:rsid w:val="005D4229"/>
    <w:rsid w:val="005D5F6C"/>
    <w:rsid w:val="005D69AD"/>
    <w:rsid w:val="005E32D1"/>
    <w:rsid w:val="005E64B1"/>
    <w:rsid w:val="005F10FD"/>
    <w:rsid w:val="005F3590"/>
    <w:rsid w:val="005F3656"/>
    <w:rsid w:val="005F5A60"/>
    <w:rsid w:val="005F67A4"/>
    <w:rsid w:val="005F79DC"/>
    <w:rsid w:val="00601504"/>
    <w:rsid w:val="0060170B"/>
    <w:rsid w:val="006026B8"/>
    <w:rsid w:val="00603F3B"/>
    <w:rsid w:val="00606E74"/>
    <w:rsid w:val="0061166C"/>
    <w:rsid w:val="00613A1B"/>
    <w:rsid w:val="00620222"/>
    <w:rsid w:val="00620826"/>
    <w:rsid w:val="00622435"/>
    <w:rsid w:val="00622C31"/>
    <w:rsid w:val="00622CA8"/>
    <w:rsid w:val="00631239"/>
    <w:rsid w:val="00633B68"/>
    <w:rsid w:val="006366CF"/>
    <w:rsid w:val="0063728F"/>
    <w:rsid w:val="00641416"/>
    <w:rsid w:val="006429CC"/>
    <w:rsid w:val="00643C1C"/>
    <w:rsid w:val="0064432F"/>
    <w:rsid w:val="006464F5"/>
    <w:rsid w:val="00647578"/>
    <w:rsid w:val="00656B82"/>
    <w:rsid w:val="00660449"/>
    <w:rsid w:val="00661D86"/>
    <w:rsid w:val="00663B1F"/>
    <w:rsid w:val="00665814"/>
    <w:rsid w:val="00670C21"/>
    <w:rsid w:val="00672B5B"/>
    <w:rsid w:val="006752CE"/>
    <w:rsid w:val="00675396"/>
    <w:rsid w:val="00677CFF"/>
    <w:rsid w:val="00677DD2"/>
    <w:rsid w:val="006846B2"/>
    <w:rsid w:val="00685937"/>
    <w:rsid w:val="00686A9B"/>
    <w:rsid w:val="006873FE"/>
    <w:rsid w:val="0069044F"/>
    <w:rsid w:val="00691EF0"/>
    <w:rsid w:val="00694414"/>
    <w:rsid w:val="006964C0"/>
    <w:rsid w:val="00697169"/>
    <w:rsid w:val="00697B1F"/>
    <w:rsid w:val="006A12FD"/>
    <w:rsid w:val="006A3002"/>
    <w:rsid w:val="006A3124"/>
    <w:rsid w:val="006B11D6"/>
    <w:rsid w:val="006B17AC"/>
    <w:rsid w:val="006B396B"/>
    <w:rsid w:val="006B60B9"/>
    <w:rsid w:val="006B70A8"/>
    <w:rsid w:val="006C1C7C"/>
    <w:rsid w:val="006C4967"/>
    <w:rsid w:val="006C5877"/>
    <w:rsid w:val="006C7178"/>
    <w:rsid w:val="006D06CD"/>
    <w:rsid w:val="006D38B3"/>
    <w:rsid w:val="006D71FE"/>
    <w:rsid w:val="006E1EFF"/>
    <w:rsid w:val="006E355B"/>
    <w:rsid w:val="006E4C10"/>
    <w:rsid w:val="006E5567"/>
    <w:rsid w:val="006E6AD8"/>
    <w:rsid w:val="006E7149"/>
    <w:rsid w:val="006F2CDA"/>
    <w:rsid w:val="006F4E6B"/>
    <w:rsid w:val="006F637F"/>
    <w:rsid w:val="006F717B"/>
    <w:rsid w:val="00701704"/>
    <w:rsid w:val="00702D40"/>
    <w:rsid w:val="0070459E"/>
    <w:rsid w:val="007057F8"/>
    <w:rsid w:val="00706B44"/>
    <w:rsid w:val="0070759B"/>
    <w:rsid w:val="0070763A"/>
    <w:rsid w:val="00707BE3"/>
    <w:rsid w:val="0071086D"/>
    <w:rsid w:val="00712C43"/>
    <w:rsid w:val="0071501F"/>
    <w:rsid w:val="0071633E"/>
    <w:rsid w:val="00721621"/>
    <w:rsid w:val="0072303F"/>
    <w:rsid w:val="00723D79"/>
    <w:rsid w:val="007257E3"/>
    <w:rsid w:val="00730651"/>
    <w:rsid w:val="007310FA"/>
    <w:rsid w:val="00731432"/>
    <w:rsid w:val="00732F7D"/>
    <w:rsid w:val="00741316"/>
    <w:rsid w:val="00741F7F"/>
    <w:rsid w:val="00743076"/>
    <w:rsid w:val="00744C0B"/>
    <w:rsid w:val="007459A1"/>
    <w:rsid w:val="00750B48"/>
    <w:rsid w:val="0075445D"/>
    <w:rsid w:val="0075559B"/>
    <w:rsid w:val="007604F9"/>
    <w:rsid w:val="00761AB2"/>
    <w:rsid w:val="0076516B"/>
    <w:rsid w:val="00767E69"/>
    <w:rsid w:val="007747CB"/>
    <w:rsid w:val="00777E1D"/>
    <w:rsid w:val="00781FBA"/>
    <w:rsid w:val="0078301D"/>
    <w:rsid w:val="00784AE5"/>
    <w:rsid w:val="00786C3F"/>
    <w:rsid w:val="00790139"/>
    <w:rsid w:val="0079229A"/>
    <w:rsid w:val="0079290F"/>
    <w:rsid w:val="00792C6A"/>
    <w:rsid w:val="00793B6B"/>
    <w:rsid w:val="007A3C16"/>
    <w:rsid w:val="007A549A"/>
    <w:rsid w:val="007B0B00"/>
    <w:rsid w:val="007C02CF"/>
    <w:rsid w:val="007C2BF0"/>
    <w:rsid w:val="007C4722"/>
    <w:rsid w:val="007C6AA2"/>
    <w:rsid w:val="007C71F1"/>
    <w:rsid w:val="007D3FBE"/>
    <w:rsid w:val="007D4DAA"/>
    <w:rsid w:val="007D608D"/>
    <w:rsid w:val="007E078B"/>
    <w:rsid w:val="007E0B64"/>
    <w:rsid w:val="007E0F2F"/>
    <w:rsid w:val="007E1562"/>
    <w:rsid w:val="007F142D"/>
    <w:rsid w:val="007F628B"/>
    <w:rsid w:val="008044D8"/>
    <w:rsid w:val="00805397"/>
    <w:rsid w:val="00807C5F"/>
    <w:rsid w:val="00810C2E"/>
    <w:rsid w:val="0081271A"/>
    <w:rsid w:val="00814C55"/>
    <w:rsid w:val="00821694"/>
    <w:rsid w:val="008219B2"/>
    <w:rsid w:val="00822E90"/>
    <w:rsid w:val="008251DA"/>
    <w:rsid w:val="008274A8"/>
    <w:rsid w:val="00827E9C"/>
    <w:rsid w:val="008339E9"/>
    <w:rsid w:val="00833B74"/>
    <w:rsid w:val="0083433C"/>
    <w:rsid w:val="0083535A"/>
    <w:rsid w:val="00836AC0"/>
    <w:rsid w:val="0084016F"/>
    <w:rsid w:val="008404FF"/>
    <w:rsid w:val="008414F5"/>
    <w:rsid w:val="0084201B"/>
    <w:rsid w:val="008432DA"/>
    <w:rsid w:val="00844832"/>
    <w:rsid w:val="008478D6"/>
    <w:rsid w:val="00850A5E"/>
    <w:rsid w:val="0085514C"/>
    <w:rsid w:val="00857659"/>
    <w:rsid w:val="00857B9D"/>
    <w:rsid w:val="0086099D"/>
    <w:rsid w:val="00863F77"/>
    <w:rsid w:val="00864A82"/>
    <w:rsid w:val="00865CA0"/>
    <w:rsid w:val="00867AF4"/>
    <w:rsid w:val="00871173"/>
    <w:rsid w:val="00873920"/>
    <w:rsid w:val="00873B79"/>
    <w:rsid w:val="00873DC5"/>
    <w:rsid w:val="00881E99"/>
    <w:rsid w:val="00883FFB"/>
    <w:rsid w:val="00884681"/>
    <w:rsid w:val="00885F2C"/>
    <w:rsid w:val="0088790A"/>
    <w:rsid w:val="00894986"/>
    <w:rsid w:val="008975CE"/>
    <w:rsid w:val="008A1C3B"/>
    <w:rsid w:val="008B2BBC"/>
    <w:rsid w:val="008B4833"/>
    <w:rsid w:val="008B503B"/>
    <w:rsid w:val="008B64C5"/>
    <w:rsid w:val="008B7F6B"/>
    <w:rsid w:val="008C3D64"/>
    <w:rsid w:val="008C4221"/>
    <w:rsid w:val="008C55AD"/>
    <w:rsid w:val="008C63F8"/>
    <w:rsid w:val="008C64C0"/>
    <w:rsid w:val="008C7A27"/>
    <w:rsid w:val="008D0A71"/>
    <w:rsid w:val="008D7286"/>
    <w:rsid w:val="008E0DB6"/>
    <w:rsid w:val="008E48BA"/>
    <w:rsid w:val="008E5CBB"/>
    <w:rsid w:val="008E6A9C"/>
    <w:rsid w:val="008F3C63"/>
    <w:rsid w:val="008F40DB"/>
    <w:rsid w:val="008F702D"/>
    <w:rsid w:val="009014AE"/>
    <w:rsid w:val="009038CC"/>
    <w:rsid w:val="00906B6F"/>
    <w:rsid w:val="00911C34"/>
    <w:rsid w:val="00916E21"/>
    <w:rsid w:val="009276D7"/>
    <w:rsid w:val="009317CF"/>
    <w:rsid w:val="00933606"/>
    <w:rsid w:val="009338EE"/>
    <w:rsid w:val="00936AF9"/>
    <w:rsid w:val="0094025B"/>
    <w:rsid w:val="0094073F"/>
    <w:rsid w:val="00940F43"/>
    <w:rsid w:val="0094218E"/>
    <w:rsid w:val="00946134"/>
    <w:rsid w:val="00947A90"/>
    <w:rsid w:val="00950697"/>
    <w:rsid w:val="00951C48"/>
    <w:rsid w:val="009605D5"/>
    <w:rsid w:val="009624FF"/>
    <w:rsid w:val="009645F8"/>
    <w:rsid w:val="00965380"/>
    <w:rsid w:val="009662E3"/>
    <w:rsid w:val="009675E3"/>
    <w:rsid w:val="00973E1C"/>
    <w:rsid w:val="00974606"/>
    <w:rsid w:val="009753A2"/>
    <w:rsid w:val="00977058"/>
    <w:rsid w:val="0098115A"/>
    <w:rsid w:val="00982E58"/>
    <w:rsid w:val="00984CD8"/>
    <w:rsid w:val="00984CDA"/>
    <w:rsid w:val="00986BA0"/>
    <w:rsid w:val="009902A7"/>
    <w:rsid w:val="009902BA"/>
    <w:rsid w:val="00991616"/>
    <w:rsid w:val="0099646D"/>
    <w:rsid w:val="00996C0D"/>
    <w:rsid w:val="009972C9"/>
    <w:rsid w:val="009974B0"/>
    <w:rsid w:val="009A1AE2"/>
    <w:rsid w:val="009A26C6"/>
    <w:rsid w:val="009A569B"/>
    <w:rsid w:val="009B0161"/>
    <w:rsid w:val="009B28D3"/>
    <w:rsid w:val="009B5E7C"/>
    <w:rsid w:val="009B62FB"/>
    <w:rsid w:val="009C03E7"/>
    <w:rsid w:val="009C19AF"/>
    <w:rsid w:val="009C34F4"/>
    <w:rsid w:val="009C50A9"/>
    <w:rsid w:val="009C5B9C"/>
    <w:rsid w:val="009C696A"/>
    <w:rsid w:val="009C75A5"/>
    <w:rsid w:val="009D22E7"/>
    <w:rsid w:val="009D3B24"/>
    <w:rsid w:val="009D663B"/>
    <w:rsid w:val="009D70B0"/>
    <w:rsid w:val="009D7185"/>
    <w:rsid w:val="009D7610"/>
    <w:rsid w:val="009D7792"/>
    <w:rsid w:val="009E1E09"/>
    <w:rsid w:val="009E2ADC"/>
    <w:rsid w:val="009E462B"/>
    <w:rsid w:val="009E4C68"/>
    <w:rsid w:val="009E501C"/>
    <w:rsid w:val="009E5CB9"/>
    <w:rsid w:val="009F2925"/>
    <w:rsid w:val="009F2C19"/>
    <w:rsid w:val="009F4637"/>
    <w:rsid w:val="009F6F1F"/>
    <w:rsid w:val="009F778E"/>
    <w:rsid w:val="00A02E69"/>
    <w:rsid w:val="00A03F4D"/>
    <w:rsid w:val="00A04ECB"/>
    <w:rsid w:val="00A058A0"/>
    <w:rsid w:val="00A07C2C"/>
    <w:rsid w:val="00A10CFA"/>
    <w:rsid w:val="00A11017"/>
    <w:rsid w:val="00A11563"/>
    <w:rsid w:val="00A11F0E"/>
    <w:rsid w:val="00A13060"/>
    <w:rsid w:val="00A15120"/>
    <w:rsid w:val="00A161C8"/>
    <w:rsid w:val="00A214E5"/>
    <w:rsid w:val="00A32852"/>
    <w:rsid w:val="00A33E62"/>
    <w:rsid w:val="00A408F5"/>
    <w:rsid w:val="00A41203"/>
    <w:rsid w:val="00A42410"/>
    <w:rsid w:val="00A428C1"/>
    <w:rsid w:val="00A4424A"/>
    <w:rsid w:val="00A44A10"/>
    <w:rsid w:val="00A52407"/>
    <w:rsid w:val="00A53564"/>
    <w:rsid w:val="00A568F5"/>
    <w:rsid w:val="00A56D33"/>
    <w:rsid w:val="00A57C19"/>
    <w:rsid w:val="00A600F0"/>
    <w:rsid w:val="00A60159"/>
    <w:rsid w:val="00A62725"/>
    <w:rsid w:val="00A646D5"/>
    <w:rsid w:val="00A666D3"/>
    <w:rsid w:val="00A666F3"/>
    <w:rsid w:val="00A67B13"/>
    <w:rsid w:val="00A70101"/>
    <w:rsid w:val="00A709EE"/>
    <w:rsid w:val="00A71D75"/>
    <w:rsid w:val="00A77715"/>
    <w:rsid w:val="00A832D2"/>
    <w:rsid w:val="00A84E1F"/>
    <w:rsid w:val="00A851A0"/>
    <w:rsid w:val="00A8523B"/>
    <w:rsid w:val="00A90A5B"/>
    <w:rsid w:val="00A915D5"/>
    <w:rsid w:val="00AA1CE0"/>
    <w:rsid w:val="00AA2733"/>
    <w:rsid w:val="00AA306D"/>
    <w:rsid w:val="00AA326E"/>
    <w:rsid w:val="00AB18AA"/>
    <w:rsid w:val="00AB1E97"/>
    <w:rsid w:val="00AD0D78"/>
    <w:rsid w:val="00AD1BB6"/>
    <w:rsid w:val="00AD4993"/>
    <w:rsid w:val="00AD4B88"/>
    <w:rsid w:val="00AD6F95"/>
    <w:rsid w:val="00AE00EE"/>
    <w:rsid w:val="00AE02B4"/>
    <w:rsid w:val="00AE0C87"/>
    <w:rsid w:val="00AE58B9"/>
    <w:rsid w:val="00AE5F5E"/>
    <w:rsid w:val="00AE6280"/>
    <w:rsid w:val="00AE6725"/>
    <w:rsid w:val="00AF2146"/>
    <w:rsid w:val="00AF4547"/>
    <w:rsid w:val="00B00550"/>
    <w:rsid w:val="00B02782"/>
    <w:rsid w:val="00B02FF6"/>
    <w:rsid w:val="00B043F8"/>
    <w:rsid w:val="00B068E1"/>
    <w:rsid w:val="00B0795C"/>
    <w:rsid w:val="00B111DE"/>
    <w:rsid w:val="00B118A5"/>
    <w:rsid w:val="00B1207C"/>
    <w:rsid w:val="00B1274C"/>
    <w:rsid w:val="00B12760"/>
    <w:rsid w:val="00B14F92"/>
    <w:rsid w:val="00B17BFA"/>
    <w:rsid w:val="00B25022"/>
    <w:rsid w:val="00B31989"/>
    <w:rsid w:val="00B31FB7"/>
    <w:rsid w:val="00B414C6"/>
    <w:rsid w:val="00B42DEA"/>
    <w:rsid w:val="00B44300"/>
    <w:rsid w:val="00B450AC"/>
    <w:rsid w:val="00B45176"/>
    <w:rsid w:val="00B464D6"/>
    <w:rsid w:val="00B47E71"/>
    <w:rsid w:val="00B50AC5"/>
    <w:rsid w:val="00B51060"/>
    <w:rsid w:val="00B514E0"/>
    <w:rsid w:val="00B56633"/>
    <w:rsid w:val="00B56B5E"/>
    <w:rsid w:val="00B640B9"/>
    <w:rsid w:val="00B64361"/>
    <w:rsid w:val="00B6504D"/>
    <w:rsid w:val="00B67231"/>
    <w:rsid w:val="00B71167"/>
    <w:rsid w:val="00B721A1"/>
    <w:rsid w:val="00B726B6"/>
    <w:rsid w:val="00B7293B"/>
    <w:rsid w:val="00B7581B"/>
    <w:rsid w:val="00B77FF9"/>
    <w:rsid w:val="00B81AD8"/>
    <w:rsid w:val="00B8220A"/>
    <w:rsid w:val="00B84DD0"/>
    <w:rsid w:val="00B86971"/>
    <w:rsid w:val="00B8718E"/>
    <w:rsid w:val="00B92A7F"/>
    <w:rsid w:val="00B969B9"/>
    <w:rsid w:val="00B971C9"/>
    <w:rsid w:val="00B97AAB"/>
    <w:rsid w:val="00BA0CEB"/>
    <w:rsid w:val="00BA38F3"/>
    <w:rsid w:val="00BA49BD"/>
    <w:rsid w:val="00BA6F69"/>
    <w:rsid w:val="00BB1637"/>
    <w:rsid w:val="00BC18BE"/>
    <w:rsid w:val="00BC535F"/>
    <w:rsid w:val="00BC62F2"/>
    <w:rsid w:val="00BD05A4"/>
    <w:rsid w:val="00BD0A5A"/>
    <w:rsid w:val="00BD0E68"/>
    <w:rsid w:val="00BD591A"/>
    <w:rsid w:val="00BD634A"/>
    <w:rsid w:val="00BD6E8F"/>
    <w:rsid w:val="00BE295F"/>
    <w:rsid w:val="00BE2DC5"/>
    <w:rsid w:val="00BE2E9A"/>
    <w:rsid w:val="00BE3449"/>
    <w:rsid w:val="00BE77C8"/>
    <w:rsid w:val="00BF050E"/>
    <w:rsid w:val="00BF0B96"/>
    <w:rsid w:val="00BF2B4A"/>
    <w:rsid w:val="00C01747"/>
    <w:rsid w:val="00C026C9"/>
    <w:rsid w:val="00C02E31"/>
    <w:rsid w:val="00C0541B"/>
    <w:rsid w:val="00C1076F"/>
    <w:rsid w:val="00C11411"/>
    <w:rsid w:val="00C1245F"/>
    <w:rsid w:val="00C126BE"/>
    <w:rsid w:val="00C13EF0"/>
    <w:rsid w:val="00C15331"/>
    <w:rsid w:val="00C15A84"/>
    <w:rsid w:val="00C15D13"/>
    <w:rsid w:val="00C163E8"/>
    <w:rsid w:val="00C2725E"/>
    <w:rsid w:val="00C277DE"/>
    <w:rsid w:val="00C27992"/>
    <w:rsid w:val="00C30D81"/>
    <w:rsid w:val="00C32591"/>
    <w:rsid w:val="00C339F8"/>
    <w:rsid w:val="00C3424F"/>
    <w:rsid w:val="00C34E79"/>
    <w:rsid w:val="00C4011C"/>
    <w:rsid w:val="00C4354A"/>
    <w:rsid w:val="00C45330"/>
    <w:rsid w:val="00C45885"/>
    <w:rsid w:val="00C465EC"/>
    <w:rsid w:val="00C4730A"/>
    <w:rsid w:val="00C52A4F"/>
    <w:rsid w:val="00C53CB4"/>
    <w:rsid w:val="00C544E2"/>
    <w:rsid w:val="00C56967"/>
    <w:rsid w:val="00C56FAF"/>
    <w:rsid w:val="00C57FB1"/>
    <w:rsid w:val="00C64BA4"/>
    <w:rsid w:val="00C72843"/>
    <w:rsid w:val="00C72E6D"/>
    <w:rsid w:val="00C732BD"/>
    <w:rsid w:val="00C7541B"/>
    <w:rsid w:val="00C778B6"/>
    <w:rsid w:val="00C869B0"/>
    <w:rsid w:val="00C871D8"/>
    <w:rsid w:val="00C91656"/>
    <w:rsid w:val="00C93B3E"/>
    <w:rsid w:val="00C96AD5"/>
    <w:rsid w:val="00C97F4E"/>
    <w:rsid w:val="00CA534F"/>
    <w:rsid w:val="00CC3596"/>
    <w:rsid w:val="00CC5D40"/>
    <w:rsid w:val="00CC7F8B"/>
    <w:rsid w:val="00CD00C1"/>
    <w:rsid w:val="00CD1941"/>
    <w:rsid w:val="00CD4586"/>
    <w:rsid w:val="00CE0451"/>
    <w:rsid w:val="00CE2E27"/>
    <w:rsid w:val="00CE3FD5"/>
    <w:rsid w:val="00CE44DD"/>
    <w:rsid w:val="00CE47C9"/>
    <w:rsid w:val="00CE6CA9"/>
    <w:rsid w:val="00CF0BA1"/>
    <w:rsid w:val="00CF1AB9"/>
    <w:rsid w:val="00CF385B"/>
    <w:rsid w:val="00CF50B5"/>
    <w:rsid w:val="00CF5AE0"/>
    <w:rsid w:val="00D0090D"/>
    <w:rsid w:val="00D02A8A"/>
    <w:rsid w:val="00D02D78"/>
    <w:rsid w:val="00D061E8"/>
    <w:rsid w:val="00D11949"/>
    <w:rsid w:val="00D11BFD"/>
    <w:rsid w:val="00D15587"/>
    <w:rsid w:val="00D15FDD"/>
    <w:rsid w:val="00D20A13"/>
    <w:rsid w:val="00D21E0C"/>
    <w:rsid w:val="00D24BDE"/>
    <w:rsid w:val="00D25055"/>
    <w:rsid w:val="00D25662"/>
    <w:rsid w:val="00D277EA"/>
    <w:rsid w:val="00D32185"/>
    <w:rsid w:val="00D32403"/>
    <w:rsid w:val="00D335D0"/>
    <w:rsid w:val="00D35F50"/>
    <w:rsid w:val="00D36034"/>
    <w:rsid w:val="00D40EB1"/>
    <w:rsid w:val="00D42050"/>
    <w:rsid w:val="00D440C9"/>
    <w:rsid w:val="00D47923"/>
    <w:rsid w:val="00D6245E"/>
    <w:rsid w:val="00D647F2"/>
    <w:rsid w:val="00D652E4"/>
    <w:rsid w:val="00D74A13"/>
    <w:rsid w:val="00D81A0D"/>
    <w:rsid w:val="00D82006"/>
    <w:rsid w:val="00D82981"/>
    <w:rsid w:val="00D845A5"/>
    <w:rsid w:val="00D915CD"/>
    <w:rsid w:val="00D929D2"/>
    <w:rsid w:val="00D93B1F"/>
    <w:rsid w:val="00D96B30"/>
    <w:rsid w:val="00DA23FA"/>
    <w:rsid w:val="00DA72F7"/>
    <w:rsid w:val="00DB527D"/>
    <w:rsid w:val="00DB7882"/>
    <w:rsid w:val="00DC3F3C"/>
    <w:rsid w:val="00DC56F2"/>
    <w:rsid w:val="00DC66DB"/>
    <w:rsid w:val="00DC6725"/>
    <w:rsid w:val="00DD0396"/>
    <w:rsid w:val="00DD1FDE"/>
    <w:rsid w:val="00DD55F4"/>
    <w:rsid w:val="00DE0B20"/>
    <w:rsid w:val="00DE682E"/>
    <w:rsid w:val="00DE7FE9"/>
    <w:rsid w:val="00DF3638"/>
    <w:rsid w:val="00DF4C06"/>
    <w:rsid w:val="00DF5196"/>
    <w:rsid w:val="00E02818"/>
    <w:rsid w:val="00E04328"/>
    <w:rsid w:val="00E05B2B"/>
    <w:rsid w:val="00E07F4B"/>
    <w:rsid w:val="00E127BC"/>
    <w:rsid w:val="00E14AA7"/>
    <w:rsid w:val="00E1514E"/>
    <w:rsid w:val="00E171B8"/>
    <w:rsid w:val="00E2342B"/>
    <w:rsid w:val="00E236B2"/>
    <w:rsid w:val="00E24F98"/>
    <w:rsid w:val="00E257A7"/>
    <w:rsid w:val="00E32303"/>
    <w:rsid w:val="00E33A73"/>
    <w:rsid w:val="00E33B9F"/>
    <w:rsid w:val="00E35112"/>
    <w:rsid w:val="00E40263"/>
    <w:rsid w:val="00E4180F"/>
    <w:rsid w:val="00E469F3"/>
    <w:rsid w:val="00E512D1"/>
    <w:rsid w:val="00E52670"/>
    <w:rsid w:val="00E54138"/>
    <w:rsid w:val="00E56E14"/>
    <w:rsid w:val="00E57156"/>
    <w:rsid w:val="00E6125C"/>
    <w:rsid w:val="00E6152F"/>
    <w:rsid w:val="00E63435"/>
    <w:rsid w:val="00E63FC2"/>
    <w:rsid w:val="00E64CB2"/>
    <w:rsid w:val="00E65C89"/>
    <w:rsid w:val="00E6684B"/>
    <w:rsid w:val="00E66894"/>
    <w:rsid w:val="00E67653"/>
    <w:rsid w:val="00E7170A"/>
    <w:rsid w:val="00E76AE1"/>
    <w:rsid w:val="00E80D6B"/>
    <w:rsid w:val="00E824B9"/>
    <w:rsid w:val="00E842AC"/>
    <w:rsid w:val="00E86AE5"/>
    <w:rsid w:val="00E90734"/>
    <w:rsid w:val="00E91F26"/>
    <w:rsid w:val="00EA0F71"/>
    <w:rsid w:val="00EA5311"/>
    <w:rsid w:val="00EA7A3B"/>
    <w:rsid w:val="00EB09E0"/>
    <w:rsid w:val="00EB60EC"/>
    <w:rsid w:val="00EB774E"/>
    <w:rsid w:val="00EB77AC"/>
    <w:rsid w:val="00EC1337"/>
    <w:rsid w:val="00EC4ECA"/>
    <w:rsid w:val="00EC6C39"/>
    <w:rsid w:val="00EC7982"/>
    <w:rsid w:val="00ED0CCF"/>
    <w:rsid w:val="00EE0CD6"/>
    <w:rsid w:val="00EE3222"/>
    <w:rsid w:val="00EE699C"/>
    <w:rsid w:val="00EE7903"/>
    <w:rsid w:val="00EF0F72"/>
    <w:rsid w:val="00EF53D7"/>
    <w:rsid w:val="00EF6CAF"/>
    <w:rsid w:val="00F004A4"/>
    <w:rsid w:val="00F00C59"/>
    <w:rsid w:val="00F04C38"/>
    <w:rsid w:val="00F05F8A"/>
    <w:rsid w:val="00F06745"/>
    <w:rsid w:val="00F07A03"/>
    <w:rsid w:val="00F12D1C"/>
    <w:rsid w:val="00F16041"/>
    <w:rsid w:val="00F243A4"/>
    <w:rsid w:val="00F254BE"/>
    <w:rsid w:val="00F2571C"/>
    <w:rsid w:val="00F27EF9"/>
    <w:rsid w:val="00F31910"/>
    <w:rsid w:val="00F4087F"/>
    <w:rsid w:val="00F45BE9"/>
    <w:rsid w:val="00F4772C"/>
    <w:rsid w:val="00F60524"/>
    <w:rsid w:val="00F622EC"/>
    <w:rsid w:val="00F637DC"/>
    <w:rsid w:val="00F66861"/>
    <w:rsid w:val="00F723DE"/>
    <w:rsid w:val="00F72773"/>
    <w:rsid w:val="00F739B3"/>
    <w:rsid w:val="00F76110"/>
    <w:rsid w:val="00F77922"/>
    <w:rsid w:val="00F77FAB"/>
    <w:rsid w:val="00F80680"/>
    <w:rsid w:val="00F8347C"/>
    <w:rsid w:val="00F95FA3"/>
    <w:rsid w:val="00F96B4B"/>
    <w:rsid w:val="00FA02FE"/>
    <w:rsid w:val="00FA6A3B"/>
    <w:rsid w:val="00FA7906"/>
    <w:rsid w:val="00FA7E00"/>
    <w:rsid w:val="00FB3299"/>
    <w:rsid w:val="00FB3EE7"/>
    <w:rsid w:val="00FB5721"/>
    <w:rsid w:val="00FB596A"/>
    <w:rsid w:val="00FC1A01"/>
    <w:rsid w:val="00FC33B1"/>
    <w:rsid w:val="00FC63D3"/>
    <w:rsid w:val="00FD153C"/>
    <w:rsid w:val="00FD3B3D"/>
    <w:rsid w:val="00FD4C08"/>
    <w:rsid w:val="00FE3DD4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8529ECC"/>
  <w15:chartTrackingRefBased/>
  <w15:docId w15:val="{874493D2-C143-418E-8FB1-C8775510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0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5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B8"/>
  </w:style>
  <w:style w:type="paragraph" w:styleId="Footer">
    <w:name w:val="footer"/>
    <w:basedOn w:val="Normal"/>
    <w:link w:val="FooterChar"/>
    <w:uiPriority w:val="99"/>
    <w:unhideWhenUsed/>
    <w:rsid w:val="00602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B8"/>
  </w:style>
  <w:style w:type="table" w:styleId="TableGrid">
    <w:name w:val="Table Grid"/>
    <w:basedOn w:val="TableNormal"/>
    <w:uiPriority w:val="39"/>
    <w:rsid w:val="00F2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Ng</dc:creator>
  <cp:keywords/>
  <dc:description/>
  <cp:lastModifiedBy>Maria Ng</cp:lastModifiedBy>
  <cp:revision>248</cp:revision>
  <cp:lastPrinted>2021-08-23T05:55:00Z</cp:lastPrinted>
  <dcterms:created xsi:type="dcterms:W3CDTF">2021-08-22T05:43:00Z</dcterms:created>
  <dcterms:modified xsi:type="dcterms:W3CDTF">2021-08-24T00:41:00Z</dcterms:modified>
</cp:coreProperties>
</file>