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tw7zut5y4on" w:id="0"/>
      <w:bookmarkEnd w:id="0"/>
      <w:r w:rsidDel="00000000" w:rsidR="00000000" w:rsidRPr="00000000">
        <w:rPr>
          <w:rtl w:val="0"/>
        </w:rPr>
        <w:t xml:space="preserve">Exercise 4: Document XML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Exercise in documenting two XML files .</w:t>
      </w:r>
    </w:p>
    <w:p w:rsidR="00000000" w:rsidDel="00000000" w:rsidP="00000000" w:rsidRDefault="00000000" w:rsidRPr="00000000" w14:paraId="00000003">
      <w:pPr>
        <w:pStyle w:val="Heading1"/>
        <w:rPr>
          <w:sz w:val="28"/>
          <w:szCs w:val="28"/>
        </w:rPr>
      </w:pPr>
      <w:bookmarkStart w:colFirst="0" w:colLast="0" w:name="_gg4ymdm6ekh2" w:id="1"/>
      <w:bookmarkEnd w:id="1"/>
      <w:r w:rsidDel="00000000" w:rsidR="00000000" w:rsidRPr="00000000">
        <w:rPr>
          <w:sz w:val="28"/>
          <w:szCs w:val="28"/>
          <w:rtl w:val="0"/>
        </w:rPr>
        <w:t xml:space="preserve">Part 1: Request to record a TV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Represents an API request to record a TV program in XML.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after="0" w:before="0" w:line="360" w:lineRule="auto"/>
        <w:rPr>
          <w:color w:val="000000"/>
        </w:rPr>
      </w:pPr>
      <w:bookmarkStart w:colFirst="0" w:colLast="0" w:name="_71o70wpcamho" w:id="2"/>
      <w:bookmarkEnd w:id="2"/>
      <w:r w:rsidDel="00000000" w:rsidR="00000000" w:rsidRPr="00000000">
        <w:rPr>
          <w:color w:val="000000"/>
          <w:rtl w:val="0"/>
        </w:rPr>
        <w:t xml:space="preserve">&lt;recordTV&gt;</w:t>
      </w:r>
    </w:p>
    <w:p w:rsidR="00000000" w:rsidDel="00000000" w:rsidP="00000000" w:rsidRDefault="00000000" w:rsidRPr="00000000" w14:paraId="00000007">
      <w:pPr>
        <w:pStyle w:val="Subtitle"/>
        <w:spacing w:after="0" w:before="0" w:line="360" w:lineRule="auto"/>
        <w:rPr>
          <w:color w:val="000000"/>
        </w:rPr>
      </w:pPr>
      <w:bookmarkStart w:colFirst="0" w:colLast="0" w:name="_mq8kl2gz4y66" w:id="3"/>
      <w:bookmarkEnd w:id="3"/>
      <w:r w:rsidDel="00000000" w:rsidR="00000000" w:rsidRPr="00000000">
        <w:rPr>
          <w:color w:val="000000"/>
          <w:rtl w:val="0"/>
        </w:rPr>
        <w:t xml:space="preserve">  &lt;date&gt;2015-06-01&lt;/date&gt;</w:t>
      </w:r>
    </w:p>
    <w:p w:rsidR="00000000" w:rsidDel="00000000" w:rsidP="00000000" w:rsidRDefault="00000000" w:rsidRPr="00000000" w14:paraId="00000008">
      <w:pPr>
        <w:pStyle w:val="Subtitle"/>
        <w:spacing w:after="0" w:before="0" w:line="360" w:lineRule="auto"/>
        <w:rPr>
          <w:color w:val="000000"/>
        </w:rPr>
      </w:pPr>
      <w:bookmarkStart w:colFirst="0" w:colLast="0" w:name="_40wzx1g4gg3o" w:id="4"/>
      <w:bookmarkEnd w:id="4"/>
      <w:r w:rsidDel="00000000" w:rsidR="00000000" w:rsidRPr="00000000">
        <w:rPr>
          <w:color w:val="000000"/>
          <w:rtl w:val="0"/>
        </w:rPr>
        <w:t xml:space="preserve">  &lt;time format="24"&gt;18:00&lt;/time&gt;</w:t>
      </w:r>
    </w:p>
    <w:p w:rsidR="00000000" w:rsidDel="00000000" w:rsidP="00000000" w:rsidRDefault="00000000" w:rsidRPr="00000000" w14:paraId="00000009">
      <w:pPr>
        <w:pStyle w:val="Subtitle"/>
        <w:spacing w:after="0" w:before="0" w:line="360" w:lineRule="auto"/>
        <w:rPr>
          <w:color w:val="000000"/>
        </w:rPr>
      </w:pPr>
      <w:bookmarkStart w:colFirst="0" w:colLast="0" w:name="_yioi2onmkii2" w:id="5"/>
      <w:bookmarkEnd w:id="5"/>
      <w:r w:rsidDel="00000000" w:rsidR="00000000" w:rsidRPr="00000000">
        <w:rPr>
          <w:color w:val="000000"/>
          <w:rtl w:val="0"/>
        </w:rPr>
        <w:t xml:space="preserve">  &lt;duration&gt;1.5&lt;/duration&gt;</w:t>
      </w:r>
    </w:p>
    <w:p w:rsidR="00000000" w:rsidDel="00000000" w:rsidP="00000000" w:rsidRDefault="00000000" w:rsidRPr="00000000" w14:paraId="0000000A">
      <w:pPr>
        <w:pStyle w:val="Subtitle"/>
        <w:spacing w:after="0" w:before="0" w:line="360" w:lineRule="auto"/>
        <w:rPr>
          <w:color w:val="000000"/>
        </w:rPr>
      </w:pPr>
      <w:bookmarkStart w:colFirst="0" w:colLast="0" w:name="_41o3tqyb4g0" w:id="6"/>
      <w:bookmarkEnd w:id="6"/>
      <w:r w:rsidDel="00000000" w:rsidR="00000000" w:rsidRPr="00000000">
        <w:rPr>
          <w:color w:val="000000"/>
          <w:rtl w:val="0"/>
        </w:rPr>
        <w:t xml:space="preserve">  &lt;channel&gt;54&lt;/channel&gt;</w:t>
        <w:tab/>
      </w:r>
    </w:p>
    <w:p w:rsidR="00000000" w:rsidDel="00000000" w:rsidP="00000000" w:rsidRDefault="00000000" w:rsidRPr="00000000" w14:paraId="0000000B">
      <w:pPr>
        <w:pStyle w:val="Subtitle"/>
        <w:spacing w:after="0" w:before="0" w:line="360" w:lineRule="auto"/>
        <w:rPr>
          <w:color w:val="000000"/>
        </w:rPr>
      </w:pPr>
      <w:bookmarkStart w:colFirst="0" w:colLast="0" w:name="_gg4ymdm6ekh2" w:id="1"/>
      <w:bookmarkEnd w:id="1"/>
      <w:r w:rsidDel="00000000" w:rsidR="00000000" w:rsidRPr="00000000">
        <w:rPr>
          <w:color w:val="000000"/>
          <w:rtl w:val="0"/>
        </w:rPr>
        <w:t xml:space="preserve">&lt;/recordTV&gt; </w:t>
      </w:r>
    </w:p>
    <w:p w:rsidR="00000000" w:rsidDel="00000000" w:rsidP="00000000" w:rsidRDefault="00000000" w:rsidRPr="00000000" w14:paraId="0000000C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79.9999999999999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20"/>
      </w:tblPr>
      <w:tblGrid>
        <w:gridCol w:w="825"/>
        <w:gridCol w:w="1305"/>
        <w:gridCol w:w="1890"/>
        <w:gridCol w:w="1425"/>
        <w:gridCol w:w="1715.0000000000005"/>
        <w:gridCol w:w="3384.9999999999995"/>
        <w:tblGridChange w:id="0">
          <w:tblGrid>
            <w:gridCol w:w="825"/>
            <w:gridCol w:w="1305"/>
            <w:gridCol w:w="1890"/>
            <w:gridCol w:w="1425"/>
            <w:gridCol w:w="1715.0000000000005"/>
            <w:gridCol w:w="3384.99999999999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Element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Notes</w:t>
            </w:r>
          </w:p>
        </w:tc>
      </w:tr>
      <w:tr>
        <w:trPr>
          <w:cantSplit w:val="0"/>
          <w:trHeight w:val="494.5599999999988" w:hRule="atLeast"/>
          <w:tblHeader w:val="0"/>
        </w:trPr>
        <w:tc>
          <w:tcPr>
            <w:gridSpan w:val="2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recordTV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Top level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Record data type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.55999999999938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date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Date of the program 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String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Optional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Date in YYYY-MM-DD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format. Default value is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today's date.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time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Time the program starts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String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Attribute: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format has a value of “24” “12” for “24” for 24 or 12 hour time format. Format is either HH:MM:SS (AM or PM)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duration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Length of program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Number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channel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Channel to record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Number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sz w:val="36"/>
          <w:szCs w:val="36"/>
          <w:rtl w:val="0"/>
        </w:rPr>
        <w:t xml:space="preserve">Part 2: Different TV request</w:t>
      </w:r>
      <w:r w:rsidDel="00000000" w:rsidR="00000000" w:rsidRPr="00000000">
        <w:rPr>
          <w:rFonts w:ascii="DM Sans" w:cs="DM Sans" w:eastAsia="DM Sans" w:hAnsi="DM Sans"/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&lt;recordTV&gt;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&lt;when date="2015-06-01" time="18:00" format="24"/&gt;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&lt;duration hours="1.5"/&gt;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&lt;station channel="54"/&gt;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&lt;/recordTV&gt;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  <w:t xml:space="preserve">Represents an API request to record a TV show with more attributes in 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20"/>
      </w:tblPr>
      <w:tblGrid>
        <w:gridCol w:w="345"/>
        <w:gridCol w:w="1295.0000000000002"/>
        <w:gridCol w:w="1525"/>
        <w:gridCol w:w="2030.0000000000005"/>
        <w:gridCol w:w="1419.9999999999995"/>
        <w:gridCol w:w="1515"/>
        <w:gridCol w:w="1770"/>
        <w:tblGridChange w:id="0">
          <w:tblGrid>
            <w:gridCol w:w="345"/>
            <w:gridCol w:w="1295.0000000000002"/>
            <w:gridCol w:w="1525"/>
            <w:gridCol w:w="2030.0000000000005"/>
            <w:gridCol w:w="1419.9999999999995"/>
            <w:gridCol w:w="1515"/>
            <w:gridCol w:w="1770"/>
          </w:tblGrid>
        </w:tblGridChange>
      </w:tblGrid>
      <w:tr>
        <w:trPr>
          <w:cantSplit w:val="0"/>
          <w:trHeight w:val="499.11999999999773" w:hRule="atLeast"/>
          <w:tblHeader w:val="0"/>
        </w:trPr>
        <w:tc>
          <w:tcPr>
            <w:gridSpan w:val="2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Element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Notes</w:t>
            </w:r>
          </w:p>
        </w:tc>
      </w:tr>
      <w:tr>
        <w:trPr>
          <w:cantSplit w:val="0"/>
          <w:trHeight w:val="494.5599999999988" w:hRule="atLeast"/>
          <w:tblHeader w:val="0"/>
        </w:trPr>
        <w:tc>
          <w:tcPr>
            <w:gridSpan w:val="2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recordTV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Data on when a TV program should be recorded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TV program data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.55999999999938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when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Date and time of the program 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String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Optional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.55999999999938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date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The date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String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Optional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Format is YYYY:MM:DD, default time is today’s date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time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Format is either HH:MM:SS (AM or PM)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String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Formai is HH:MM:SS, followed by “a.m.” or “p.m.”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format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The format is based on a 24-hour-clock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Number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Format is  is based on a 24 hour system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duration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Length of the program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Number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hours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Length of the program, in hours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Number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station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The station of the TV broadcast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Number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channel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Channel to record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Number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ab/>
        <w:tab/>
      </w:r>
    </w:p>
    <w:p w:rsidR="00000000" w:rsidDel="00000000" w:rsidP="00000000" w:rsidRDefault="00000000" w:rsidRPr="00000000" w14:paraId="0000008D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Gill Sans MT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 MT" w:cs="Gill Sans MT" w:eastAsia="Gill Sans MT" w:hAnsi="Gill Sans MT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00" w:lineRule="auto"/>
    </w:pPr>
    <w:rPr>
      <w:rFonts w:ascii="DM Sans" w:cs="DM Sans" w:eastAsia="DM Sans" w:hAnsi="DM Sans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DM Sans" w:cs="DM Sans" w:eastAsia="DM Sans" w:hAnsi="DM Sans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Courier New" w:cs="Courier New" w:eastAsia="Courier New" w:hAnsi="Courier New"/>
      <w:color w:val="666666"/>
      <w:sz w:val="24"/>
      <w:szCs w:val="24"/>
    </w:rPr>
  </w:style>
  <w:style w:type="table" w:styleId="Table1">
    <w:basedOn w:val="TableNormal"/>
    <w:pPr/>
    <w:rPr>
      <w:rFonts w:ascii="Gill Sans MT" w:cs="Gill Sans MT" w:eastAsia="Gill Sans MT" w:hAnsi="Gill Sans MT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becf0" w:val="clear"/>
    </w:tcPr>
    <w:tblStylePr w:type="band1Horz">
      <w:pPr/>
      <w:rPr/>
      <w:tcPr>
        <w:shd w:fill="d4d6e0" w:val="clear"/>
      </w:tcPr>
    </w:tblStylePr>
    <w:tblStylePr w:type="band1Vert">
      <w:pPr/>
      <w:rPr/>
      <w:tcPr>
        <w:shd w:fill="d4d6e0" w:val="clear"/>
      </w:tcPr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>
        <w:rFonts w:ascii="Gill Sans MT" w:cs="Gill Sans MT" w:eastAsia="Gill Sans MT" w:hAnsi="Gill Sans MT"/>
        <w:b w:val="1"/>
        <w:i w:val="0"/>
        <w:color w:val="ffffff"/>
      </w:rPr>
      <w:tcPr>
        <w:shd w:fill="727ca3" w:val="clear"/>
      </w:tcPr>
    </w:tblStylePr>
    <w:tblStylePr w:type="firstRow">
      <w:pPr/>
      <w:rPr>
        <w:rFonts w:ascii="Gill Sans MT" w:cs="Gill Sans MT" w:eastAsia="Gill Sans MT" w:hAnsi="Gill Sans MT"/>
        <w:b w:val="1"/>
        <w:i w:val="0"/>
        <w:color w:val="ffffff"/>
      </w:rPr>
      <w:tcPr>
        <w:tcBorders>
          <w:bottom w:color="ffffff" w:space="0" w:sz="24" w:val="single"/>
        </w:tcBorders>
        <w:shd w:fill="727ca3" w:val="clear"/>
      </w:tcPr>
    </w:tblStylePr>
    <w:tblStylePr w:type="lastCol">
      <w:pPr/>
      <w:rPr>
        <w:rFonts w:ascii="Gill Sans MT" w:cs="Gill Sans MT" w:eastAsia="Gill Sans MT" w:hAnsi="Gill Sans MT"/>
        <w:b w:val="1"/>
        <w:i w:val="0"/>
        <w:color w:val="ffffff"/>
      </w:rPr>
      <w:tcPr>
        <w:shd w:fill="727ca3" w:val="clear"/>
      </w:tcPr>
    </w:tblStylePr>
    <w:tblStylePr w:type="lastRow">
      <w:pPr/>
      <w:rPr>
        <w:rFonts w:ascii="Gill Sans MT" w:cs="Gill Sans MT" w:eastAsia="Gill Sans MT" w:hAnsi="Gill Sans MT"/>
        <w:b w:val="1"/>
        <w:i w:val="0"/>
        <w:color w:val="ffffff"/>
      </w:rPr>
      <w:tcPr>
        <w:tcBorders>
          <w:top w:color="ffffff" w:space="0" w:sz="24" w:val="single"/>
        </w:tcBorders>
        <w:shd w:fill="727ca3" w:val="clear"/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>
      <w:rFonts w:ascii="Gill Sans MT" w:cs="Gill Sans MT" w:eastAsia="Gill Sans MT" w:hAnsi="Gill Sans MT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becf0" w:val="clear"/>
    </w:tcPr>
    <w:tblStylePr w:type="band1Horz">
      <w:pPr/>
      <w:rPr/>
      <w:tcPr>
        <w:shd w:fill="d4d6e0" w:val="clear"/>
      </w:tcPr>
    </w:tblStylePr>
    <w:tblStylePr w:type="band1Vert">
      <w:pPr/>
      <w:rPr/>
      <w:tcPr>
        <w:shd w:fill="d4d6e0" w:val="clear"/>
      </w:tcPr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>
        <w:rFonts w:ascii="Gill Sans MT" w:cs="Gill Sans MT" w:eastAsia="Gill Sans MT" w:hAnsi="Gill Sans MT"/>
        <w:b w:val="1"/>
        <w:i w:val="0"/>
        <w:color w:val="ffffff"/>
      </w:rPr>
      <w:tcPr>
        <w:shd w:fill="727ca3" w:val="clear"/>
      </w:tcPr>
    </w:tblStylePr>
    <w:tblStylePr w:type="firstRow">
      <w:pPr/>
      <w:rPr>
        <w:rFonts w:ascii="Gill Sans MT" w:cs="Gill Sans MT" w:eastAsia="Gill Sans MT" w:hAnsi="Gill Sans MT"/>
        <w:b w:val="1"/>
        <w:i w:val="0"/>
        <w:color w:val="ffffff"/>
      </w:rPr>
      <w:tcPr>
        <w:tcBorders>
          <w:bottom w:color="ffffff" w:space="0" w:sz="24" w:val="single"/>
        </w:tcBorders>
        <w:shd w:fill="727ca3" w:val="clear"/>
      </w:tcPr>
    </w:tblStylePr>
    <w:tblStylePr w:type="lastCol">
      <w:pPr/>
      <w:rPr>
        <w:rFonts w:ascii="Gill Sans MT" w:cs="Gill Sans MT" w:eastAsia="Gill Sans MT" w:hAnsi="Gill Sans MT"/>
        <w:b w:val="1"/>
        <w:i w:val="0"/>
        <w:color w:val="ffffff"/>
      </w:rPr>
      <w:tcPr>
        <w:shd w:fill="727ca3" w:val="clear"/>
      </w:tcPr>
    </w:tblStylePr>
    <w:tblStylePr w:type="lastRow">
      <w:pPr/>
      <w:rPr>
        <w:rFonts w:ascii="Gill Sans MT" w:cs="Gill Sans MT" w:eastAsia="Gill Sans MT" w:hAnsi="Gill Sans MT"/>
        <w:b w:val="1"/>
        <w:i w:val="0"/>
        <w:color w:val="ffffff"/>
      </w:rPr>
      <w:tcPr>
        <w:tcBorders>
          <w:top w:color="ffffff" w:space="0" w:sz="24" w:val="single"/>
        </w:tcBorders>
        <w:shd w:fill="727ca3" w:val="clear"/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