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6"/>
      </w:tblGrid>
      <w:tr w:rsidR="00F861D8" w:rsidRPr="003F3F3A" w:rsidTr="00F861D8">
        <w:trPr>
          <w:tblCellSpacing w:w="0" w:type="dxa"/>
        </w:trPr>
        <w:tc>
          <w:tcPr>
            <w:tcW w:w="0" w:type="auto"/>
            <w:vAlign w:val="center"/>
            <w:hideMark/>
          </w:tcPr>
          <w:p w:rsidR="00F861D8" w:rsidRPr="003F3F3A" w:rsidRDefault="00F861D8" w:rsidP="007D26D2">
            <w:pPr>
              <w:rPr>
                <w:rFonts w:ascii="Times" w:eastAsia="Times New Roman" w:hAnsi="Times" w:cs="Times New Roman"/>
                <w:color w:val="000000"/>
                <w:sz w:val="24"/>
                <w:szCs w:val="24"/>
              </w:rPr>
            </w:pPr>
          </w:p>
        </w:tc>
      </w:tr>
    </w:tbl>
    <w:p w:rsidR="00F861D8" w:rsidRPr="003F3F3A" w:rsidRDefault="00F861D8" w:rsidP="00F861D8">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F861D8" w:rsidRPr="003F3F3A" w:rsidTr="00F861D8">
        <w:trPr>
          <w:trHeight w:val="345"/>
          <w:tblCellSpacing w:w="0" w:type="dxa"/>
        </w:trPr>
        <w:tc>
          <w:tcPr>
            <w:tcW w:w="165" w:type="dxa"/>
            <w:tcMar>
              <w:top w:w="0" w:type="dxa"/>
              <w:left w:w="0" w:type="dxa"/>
              <w:bottom w:w="45" w:type="dxa"/>
              <w:right w:w="0" w:type="dxa"/>
            </w:tcMar>
            <w:vAlign w:val="center"/>
            <w:hideMark/>
          </w:tcPr>
          <w:p w:rsidR="00F861D8" w:rsidRPr="003F3F3A" w:rsidRDefault="00F861D8" w:rsidP="00F861D8">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F861D8" w:rsidRPr="003F3F3A" w:rsidRDefault="00F861D8" w:rsidP="00F861D8">
            <w:pPr>
              <w:spacing w:after="0" w:line="240" w:lineRule="auto"/>
              <w:jc w:val="center"/>
              <w:rPr>
                <w:rFonts w:ascii="Times" w:eastAsia="Times New Roman" w:hAnsi="Times" w:cs="Tahoma"/>
                <w:color w:val="FFFFFF"/>
                <w:spacing w:val="15"/>
                <w:sz w:val="24"/>
                <w:szCs w:val="24"/>
              </w:rPr>
            </w:pPr>
            <w:r w:rsidRPr="003F3F3A">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F861D8" w:rsidRPr="003F3F3A" w:rsidRDefault="00F861D8" w:rsidP="00F861D8">
            <w:pPr>
              <w:spacing w:after="0" w:line="240" w:lineRule="auto"/>
              <w:jc w:val="right"/>
              <w:rPr>
                <w:rFonts w:ascii="Times" w:eastAsia="Times New Roman" w:hAnsi="Times" w:cs="Times New Roman"/>
                <w:color w:val="FFFFFF"/>
                <w:sz w:val="24"/>
                <w:szCs w:val="24"/>
              </w:rPr>
            </w:pPr>
          </w:p>
        </w:tc>
      </w:tr>
      <w:tr w:rsidR="00B70A24" w:rsidRPr="003F3F3A" w:rsidTr="00B70A24">
        <w:trPr>
          <w:gridAfter w:val="2"/>
          <w:wAfter w:w="906" w:type="dxa"/>
          <w:tblCellSpacing w:w="0" w:type="dxa"/>
        </w:trPr>
        <w:tc>
          <w:tcPr>
            <w:tcW w:w="0" w:type="auto"/>
            <w:vAlign w:val="center"/>
            <w:hideMark/>
          </w:tcPr>
          <w:p w:rsidR="00B70A24" w:rsidRPr="003F3F3A" w:rsidRDefault="00B70A24" w:rsidP="00B70A24">
            <w:pPr>
              <w:rPr>
                <w:rFonts w:ascii="Times" w:eastAsia="Times New Roman" w:hAnsi="Times" w:cs="Times New Roman"/>
                <w:color w:val="000000"/>
                <w:sz w:val="24"/>
                <w:szCs w:val="24"/>
              </w:rPr>
            </w:pPr>
          </w:p>
        </w:tc>
      </w:tr>
    </w:tbl>
    <w:p w:rsidR="00B70A24" w:rsidRPr="003F3F3A" w:rsidRDefault="00B70A24" w:rsidP="00B70A24">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B70A24" w:rsidRPr="003F3F3A" w:rsidTr="00B70A24">
        <w:trPr>
          <w:trHeight w:val="345"/>
          <w:tblCellSpacing w:w="0" w:type="dxa"/>
        </w:trPr>
        <w:tc>
          <w:tcPr>
            <w:tcW w:w="165" w:type="dxa"/>
            <w:tcMar>
              <w:top w:w="0" w:type="dxa"/>
              <w:left w:w="0" w:type="dxa"/>
              <w:bottom w:w="45" w:type="dxa"/>
              <w:right w:w="0" w:type="dxa"/>
            </w:tcMar>
            <w:vAlign w:val="center"/>
            <w:hideMark/>
          </w:tcPr>
          <w:p w:rsidR="00B70A24" w:rsidRPr="003F3F3A" w:rsidRDefault="00B70A24" w:rsidP="00B70A24">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B70A24" w:rsidRPr="003F3F3A" w:rsidRDefault="00B70A24" w:rsidP="00B70A24">
            <w:pPr>
              <w:spacing w:after="0" w:line="240" w:lineRule="auto"/>
              <w:jc w:val="center"/>
              <w:rPr>
                <w:rFonts w:ascii="Times" w:eastAsia="Times New Roman" w:hAnsi="Times" w:cs="Tahoma"/>
                <w:color w:val="FFFFFF"/>
                <w:spacing w:val="15"/>
                <w:sz w:val="24"/>
                <w:szCs w:val="24"/>
              </w:rPr>
            </w:pPr>
            <w:r w:rsidRPr="003F3F3A">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B70A24" w:rsidRPr="003F3F3A" w:rsidRDefault="00B70A24" w:rsidP="00B70A24">
            <w:pPr>
              <w:spacing w:after="0" w:line="240" w:lineRule="auto"/>
              <w:jc w:val="right"/>
              <w:rPr>
                <w:rFonts w:ascii="Times" w:eastAsia="Times New Roman" w:hAnsi="Times" w:cs="Times New Roman"/>
                <w:color w:val="FFFFFF"/>
                <w:sz w:val="24"/>
                <w:szCs w:val="24"/>
              </w:rPr>
            </w:pPr>
          </w:p>
        </w:tc>
      </w:tr>
      <w:tr w:rsidR="00AE0292" w:rsidRPr="003F3F3A" w:rsidTr="00AE0292">
        <w:trPr>
          <w:gridAfter w:val="2"/>
          <w:wAfter w:w="906" w:type="dxa"/>
          <w:tblCellSpacing w:w="0" w:type="dxa"/>
        </w:trPr>
        <w:tc>
          <w:tcPr>
            <w:tcW w:w="0" w:type="auto"/>
            <w:vAlign w:val="center"/>
            <w:hideMark/>
          </w:tcPr>
          <w:p w:rsidR="00AE0292" w:rsidRPr="003F3F3A" w:rsidRDefault="00AE0292" w:rsidP="00AE0292">
            <w:pPr>
              <w:rPr>
                <w:rFonts w:ascii="Times" w:eastAsia="Times New Roman" w:hAnsi="Times" w:cs="Times New Roman"/>
                <w:color w:val="000000"/>
                <w:sz w:val="24"/>
                <w:szCs w:val="24"/>
              </w:rPr>
            </w:pPr>
          </w:p>
        </w:tc>
      </w:tr>
    </w:tbl>
    <w:p w:rsidR="00AE0292" w:rsidRPr="003F3F3A" w:rsidRDefault="00AE0292" w:rsidP="00AE0292">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AE0292" w:rsidRPr="003F3F3A" w:rsidTr="00AE0292">
        <w:trPr>
          <w:trHeight w:val="345"/>
          <w:tblCellSpacing w:w="0" w:type="dxa"/>
        </w:trPr>
        <w:tc>
          <w:tcPr>
            <w:tcW w:w="165" w:type="dxa"/>
            <w:tcMar>
              <w:top w:w="0" w:type="dxa"/>
              <w:left w:w="0" w:type="dxa"/>
              <w:bottom w:w="45" w:type="dxa"/>
              <w:right w:w="0" w:type="dxa"/>
            </w:tcMar>
            <w:vAlign w:val="center"/>
            <w:hideMark/>
          </w:tcPr>
          <w:p w:rsidR="00AE0292" w:rsidRPr="003F3F3A" w:rsidRDefault="00AE0292" w:rsidP="00AE0292">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AE0292" w:rsidRPr="003F3F3A" w:rsidRDefault="00AE0292" w:rsidP="00AE0292">
            <w:pPr>
              <w:spacing w:after="0" w:line="240" w:lineRule="auto"/>
              <w:jc w:val="center"/>
              <w:rPr>
                <w:rFonts w:ascii="Times" w:eastAsia="Times New Roman" w:hAnsi="Times" w:cs="Tahoma"/>
                <w:color w:val="FFFFFF"/>
                <w:spacing w:val="15"/>
                <w:sz w:val="24"/>
                <w:szCs w:val="24"/>
              </w:rPr>
            </w:pPr>
            <w:r w:rsidRPr="003F3F3A">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AE0292" w:rsidRPr="003F3F3A" w:rsidRDefault="00AE0292" w:rsidP="00AE0292">
            <w:pPr>
              <w:spacing w:after="0" w:line="240" w:lineRule="auto"/>
              <w:jc w:val="right"/>
              <w:rPr>
                <w:rFonts w:ascii="Times" w:eastAsia="Times New Roman" w:hAnsi="Times" w:cs="Times New Roman"/>
                <w:color w:val="FFFFFF"/>
                <w:sz w:val="24"/>
                <w:szCs w:val="24"/>
              </w:rPr>
            </w:pPr>
          </w:p>
        </w:tc>
      </w:tr>
      <w:tr w:rsidR="003F3F3A" w:rsidRPr="003F3F3A" w:rsidTr="003F3F3A">
        <w:trPr>
          <w:gridAfter w:val="2"/>
          <w:wAfter w:w="906" w:type="dxa"/>
          <w:tblCellSpacing w:w="0" w:type="dxa"/>
        </w:trPr>
        <w:tc>
          <w:tcPr>
            <w:tcW w:w="0" w:type="auto"/>
            <w:vAlign w:val="center"/>
            <w:hideMark/>
          </w:tcPr>
          <w:p w:rsidR="003F3F3A" w:rsidRPr="003F3F3A" w:rsidRDefault="00AE0292" w:rsidP="003F3F3A">
            <w:pPr>
              <w:rPr>
                <w:rFonts w:ascii="Times" w:eastAsia="Times New Roman" w:hAnsi="Times" w:cs="Times New Roman"/>
                <w:color w:val="000000"/>
                <w:sz w:val="24"/>
                <w:szCs w:val="24"/>
              </w:rPr>
            </w:pPr>
            <w:r w:rsidRPr="003F3F3A">
              <w:rPr>
                <w:rFonts w:ascii="Tahoma" w:eastAsia="Times New Roman" w:hAnsi="Tahoma" w:cs="Tahoma"/>
                <w:b/>
                <w:bCs/>
                <w:sz w:val="24"/>
                <w:szCs w:val="24"/>
                <w:lang w:val="ro-RO"/>
              </w:rPr>
              <w:t>﻿</w:t>
            </w:r>
            <w:r w:rsidRPr="003F3F3A">
              <w:rPr>
                <w:rFonts w:ascii="Times" w:eastAsia="Times New Roman" w:hAnsi="Times" w:cs="Courier New"/>
                <w:b/>
                <w:bCs/>
                <w:color w:val="0000FF"/>
                <w:sz w:val="24"/>
                <w:szCs w:val="24"/>
                <w:lang w:val="ro-RO"/>
              </w:rPr>
              <w:t xml:space="preserve"> </w:t>
            </w:r>
            <w:r w:rsidR="003F3F3A" w:rsidRPr="003F3F3A">
              <w:rPr>
                <w:rFonts w:ascii="Times" w:eastAsia="Times New Roman" w:hAnsi="Times" w:cs="Times New Roman"/>
                <w:sz w:val="24"/>
                <w:szCs w:val="24"/>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in;height:18pt" o:ole="">
                  <v:imagedata r:id="rId6" o:title=""/>
                </v:shape>
                <w:control r:id="rId7" w:name="DefaultOcxName" w:shapeid="_x0000_i1102"/>
              </w:object>
            </w:r>
            <w:r w:rsidR="003F3F3A" w:rsidRPr="003F3F3A">
              <w:rPr>
                <w:rFonts w:ascii="Times" w:eastAsia="Times New Roman" w:hAnsi="Times" w:cs="Times New Roman"/>
                <w:sz w:val="24"/>
                <w:szCs w:val="24"/>
              </w:rPr>
              <w:object w:dxaOrig="1440" w:dyaOrig="1440">
                <v:shape id="_x0000_i1105" type="#_x0000_t75" style="width:1in;height:18pt" o:ole="">
                  <v:imagedata r:id="rId6" o:title=""/>
                </v:shape>
                <w:control r:id="rId8" w:name="DefaultOcxName1" w:shapeid="_x0000_i1105"/>
              </w:object>
            </w:r>
            <w:r w:rsidR="003F3F3A" w:rsidRPr="003F3F3A">
              <w:rPr>
                <w:rFonts w:ascii="Times" w:eastAsia="Times New Roman" w:hAnsi="Times" w:cs="Times New Roman"/>
                <w:sz w:val="24"/>
                <w:szCs w:val="24"/>
              </w:rPr>
              <w:object w:dxaOrig="1440" w:dyaOrig="1440">
                <v:shape id="_x0000_i1108" type="#_x0000_t75" style="width:1in;height:18pt" o:ole="">
                  <v:imagedata r:id="rId6" o:title=""/>
                </v:shape>
                <w:control r:id="rId9" w:name="DefaultOcxName2" w:shapeid="_x0000_i1108"/>
              </w:object>
            </w:r>
            <w:r w:rsidR="003F3F3A" w:rsidRPr="003F3F3A">
              <w:rPr>
                <w:rFonts w:ascii="Times" w:eastAsia="Times New Roman" w:hAnsi="Times" w:cs="Times New Roman"/>
                <w:sz w:val="24"/>
                <w:szCs w:val="24"/>
              </w:rPr>
              <w:object w:dxaOrig="1440" w:dyaOrig="1440">
                <v:shape id="_x0000_i1111" type="#_x0000_t75" style="width:1in;height:18pt" o:ole="">
                  <v:imagedata r:id="rId6" o:title=""/>
                </v:shape>
                <w:control r:id="rId10" w:name="DefaultOcxName3" w:shapeid="_x0000_i1111"/>
              </w:object>
            </w:r>
            <w:r w:rsidR="003F3F3A" w:rsidRPr="003F3F3A">
              <w:rPr>
                <w:rFonts w:ascii="Times" w:eastAsia="Times New Roman" w:hAnsi="Times" w:cs="Times New Roman"/>
                <w:sz w:val="24"/>
                <w:szCs w:val="24"/>
              </w:rPr>
              <w:object w:dxaOrig="1440" w:dyaOrig="1440">
                <v:shape id="_x0000_i1114" type="#_x0000_t75" style="width:1in;height:18pt" o:ole="">
                  <v:imagedata r:id="rId6" o:title=""/>
                </v:shape>
                <w:control r:id="rId11" w:name="DefaultOcxName4" w:shapeid="_x0000_i1114"/>
              </w:object>
            </w:r>
            <w:r w:rsidR="003F3F3A" w:rsidRPr="003F3F3A">
              <w:rPr>
                <w:rFonts w:ascii="Times" w:eastAsia="Times New Roman" w:hAnsi="Times" w:cs="Times New Roman"/>
                <w:sz w:val="24"/>
                <w:szCs w:val="24"/>
              </w:rPr>
              <w:object w:dxaOrig="1440" w:dyaOrig="1440">
                <v:shape id="_x0000_i1117" type="#_x0000_t75" style="width:1in;height:18pt" o:ole="">
                  <v:imagedata r:id="rId6" o:title=""/>
                </v:shape>
                <w:control r:id="rId12" w:name="DefaultOcxName5" w:shapeid="_x0000_i1117"/>
              </w:object>
            </w:r>
            <w:r w:rsidR="003F3F3A" w:rsidRPr="003F3F3A">
              <w:rPr>
                <w:rFonts w:ascii="Times" w:eastAsia="Times New Roman" w:hAnsi="Times" w:cs="Times New Roman"/>
                <w:sz w:val="24"/>
                <w:szCs w:val="24"/>
              </w:rPr>
              <w:object w:dxaOrig="1440" w:dyaOrig="1440">
                <v:shape id="_x0000_i1120" type="#_x0000_t75" style="width:1in;height:18pt" o:ole="">
                  <v:imagedata r:id="rId6" o:title=""/>
                </v:shape>
                <w:control r:id="rId13" w:name="DefaultOcxName6" w:shapeid="_x0000_i1120"/>
              </w:object>
            </w:r>
            <w:r w:rsidR="003F3F3A" w:rsidRPr="003F3F3A">
              <w:rPr>
                <w:rFonts w:ascii="Times" w:eastAsia="Times New Roman" w:hAnsi="Times" w:cs="Times New Roman"/>
                <w:sz w:val="24"/>
                <w:szCs w:val="24"/>
              </w:rPr>
              <w:object w:dxaOrig="1440" w:dyaOrig="1440">
                <v:shape id="_x0000_i1123" type="#_x0000_t75" style="width:1in;height:18pt" o:ole="">
                  <v:imagedata r:id="rId6" o:title=""/>
                </v:shape>
                <w:control r:id="rId14" w:name="DefaultOcxName7" w:shapeid="_x0000_i1123"/>
              </w:object>
            </w:r>
            <w:r w:rsidR="003F3F3A" w:rsidRPr="003F3F3A">
              <w:rPr>
                <w:rFonts w:ascii="Times" w:eastAsia="Times New Roman" w:hAnsi="Times" w:cs="Times New Roman"/>
                <w:sz w:val="24"/>
                <w:szCs w:val="24"/>
              </w:rPr>
              <w:object w:dxaOrig="1440" w:dyaOrig="1440">
                <v:shape id="_x0000_i1126" type="#_x0000_t75" style="width:1in;height:18pt" o:ole="">
                  <v:imagedata r:id="rId6" o:title=""/>
                </v:shape>
                <w:control r:id="rId15" w:name="DefaultOcxName8" w:shapeid="_x0000_i1126"/>
              </w:object>
            </w:r>
            <w:r w:rsidR="003F3F3A" w:rsidRPr="003F3F3A">
              <w:rPr>
                <w:rFonts w:ascii="Times" w:eastAsia="Times New Roman" w:hAnsi="Times" w:cs="Times New Roman"/>
                <w:sz w:val="24"/>
                <w:szCs w:val="24"/>
              </w:rPr>
              <w:object w:dxaOrig="1440" w:dyaOrig="1440">
                <v:shape id="_x0000_i1129" type="#_x0000_t75" style="width:1in;height:18pt" o:ole="">
                  <v:imagedata r:id="rId6" o:title=""/>
                </v:shape>
                <w:control r:id="rId16" w:name="DefaultOcxName9" w:shapeid="_x0000_i1129"/>
              </w:object>
            </w:r>
            <w:r w:rsidR="003F3F3A" w:rsidRPr="003F3F3A">
              <w:rPr>
                <w:rFonts w:ascii="Times" w:eastAsia="Times New Roman" w:hAnsi="Times" w:cs="Times New Roman"/>
                <w:sz w:val="24"/>
                <w:szCs w:val="24"/>
              </w:rPr>
              <w:object w:dxaOrig="1440" w:dyaOrig="1440">
                <v:shape id="_x0000_i1132" type="#_x0000_t75" style="width:1in;height:18pt" o:ole="">
                  <v:imagedata r:id="rId6" o:title=""/>
                </v:shape>
                <w:control r:id="rId17" w:name="DefaultOcxName10" w:shapeid="_x0000_i1132"/>
              </w:object>
            </w:r>
            <w:r w:rsidR="003F3F3A" w:rsidRPr="003F3F3A">
              <w:rPr>
                <w:rFonts w:ascii="Times" w:eastAsia="Times New Roman" w:hAnsi="Times" w:cs="Times New Roman"/>
                <w:sz w:val="24"/>
                <w:szCs w:val="24"/>
              </w:rPr>
              <w:object w:dxaOrig="1440" w:dyaOrig="1440">
                <v:shape id="_x0000_i1135" type="#_x0000_t75" style="width:1in;height:18pt" o:ole="">
                  <v:imagedata r:id="rId6" o:title=""/>
                </v:shape>
                <w:control r:id="rId18" w:name="DefaultOcxName11" w:shapeid="_x0000_i1135"/>
              </w:object>
            </w:r>
            <w:r w:rsidR="003F3F3A" w:rsidRPr="003F3F3A">
              <w:rPr>
                <w:rFonts w:ascii="Times" w:eastAsia="Times New Roman" w:hAnsi="Times" w:cs="Times New Roman"/>
                <w:sz w:val="24"/>
                <w:szCs w:val="24"/>
              </w:rPr>
              <w:object w:dxaOrig="1440" w:dyaOrig="1440">
                <v:shape id="_x0000_i1138" type="#_x0000_t75" style="width:1in;height:18pt" o:ole="">
                  <v:imagedata r:id="rId6" o:title=""/>
                </v:shape>
                <w:control r:id="rId19" w:name="DefaultOcxName12" w:shapeid="_x0000_i1138"/>
              </w:object>
            </w:r>
            <w:r w:rsidR="003F3F3A" w:rsidRPr="003F3F3A">
              <w:rPr>
                <w:rFonts w:ascii="Times" w:eastAsia="Times New Roman" w:hAnsi="Times" w:cs="Times New Roman"/>
                <w:sz w:val="24"/>
                <w:szCs w:val="24"/>
              </w:rPr>
              <w:object w:dxaOrig="1440" w:dyaOrig="1440">
                <v:shape id="_x0000_i1141" type="#_x0000_t75" style="width:1in;height:18pt" o:ole="">
                  <v:imagedata r:id="rId6" o:title=""/>
                </v:shape>
                <w:control r:id="rId20" w:name="DefaultOcxName13" w:shapeid="_x0000_i1141"/>
              </w:object>
            </w:r>
            <w:r w:rsidR="003F3F3A" w:rsidRPr="003F3F3A">
              <w:rPr>
                <w:rFonts w:ascii="Times" w:eastAsia="Times New Roman" w:hAnsi="Times" w:cs="Times New Roman"/>
                <w:sz w:val="24"/>
                <w:szCs w:val="24"/>
              </w:rPr>
              <w:object w:dxaOrig="1440" w:dyaOrig="1440">
                <v:shape id="_x0000_i1144" type="#_x0000_t75" style="width:1in;height:18pt" o:ole="">
                  <v:imagedata r:id="rId6" o:title=""/>
                </v:shape>
                <w:control r:id="rId21" w:name="DefaultOcxName14" w:shapeid="_x0000_i1144"/>
              </w:object>
            </w:r>
            <w:r w:rsidR="003F3F3A" w:rsidRPr="003F3F3A">
              <w:rPr>
                <w:rFonts w:ascii="Times" w:eastAsia="Times New Roman" w:hAnsi="Times" w:cs="Times New Roman"/>
                <w:sz w:val="24"/>
                <w:szCs w:val="24"/>
              </w:rPr>
              <w:object w:dxaOrig="1440" w:dyaOrig="1440">
                <v:shape id="_x0000_i1147" type="#_x0000_t75" style="width:1in;height:18pt" o:ole="">
                  <v:imagedata r:id="rId6" o:title=""/>
                </v:shape>
                <w:control r:id="rId22" w:name="DefaultOcxName15" w:shapeid="_x0000_i1147"/>
              </w:object>
            </w:r>
            <w:r w:rsidR="003F3F3A" w:rsidRPr="003F3F3A">
              <w:rPr>
                <w:rFonts w:ascii="Times" w:eastAsia="Times New Roman" w:hAnsi="Times" w:cs="Times New Roman"/>
                <w:sz w:val="24"/>
                <w:szCs w:val="24"/>
              </w:rPr>
              <w:object w:dxaOrig="1440" w:dyaOrig="1440">
                <v:shape id="_x0000_i1150" type="#_x0000_t75" style="width:1in;height:18pt" o:ole="">
                  <v:imagedata r:id="rId6" o:title=""/>
                </v:shape>
                <w:control r:id="rId23" w:name="DefaultOcxName16" w:shapeid="_x0000_i1150"/>
              </w:object>
            </w:r>
            <w:r w:rsidR="003F3F3A" w:rsidRPr="003F3F3A">
              <w:rPr>
                <w:rFonts w:ascii="Times" w:eastAsia="Times New Roman" w:hAnsi="Times" w:cs="Times New Roman"/>
                <w:sz w:val="24"/>
                <w:szCs w:val="24"/>
              </w:rPr>
              <w:object w:dxaOrig="1440" w:dyaOrig="1440">
                <v:shape id="_x0000_i1153" type="#_x0000_t75" style="width:1in;height:18pt" o:ole="">
                  <v:imagedata r:id="rId6" o:title=""/>
                </v:shape>
                <w:control r:id="rId24" w:name="DefaultOcxName17" w:shapeid="_x0000_i1153"/>
              </w:object>
            </w:r>
            <w:r w:rsidR="003F3F3A" w:rsidRPr="003F3F3A">
              <w:rPr>
                <w:rFonts w:ascii="Times" w:eastAsia="Times New Roman" w:hAnsi="Times" w:cs="Times New Roman"/>
                <w:sz w:val="24"/>
                <w:szCs w:val="24"/>
              </w:rPr>
              <w:object w:dxaOrig="1440" w:dyaOrig="1440">
                <v:shape id="_x0000_i1156" type="#_x0000_t75" style="width:1in;height:18pt" o:ole="">
                  <v:imagedata r:id="rId6" o:title=""/>
                </v:shape>
                <w:control r:id="rId25" w:name="DefaultOcxName18" w:shapeid="_x0000_i1156"/>
              </w:object>
            </w:r>
            <w:r w:rsidR="003F3F3A" w:rsidRPr="003F3F3A">
              <w:rPr>
                <w:rFonts w:ascii="Times" w:eastAsia="Times New Roman" w:hAnsi="Times" w:cs="Times New Roman"/>
                <w:sz w:val="24"/>
                <w:szCs w:val="24"/>
              </w:rPr>
              <w:object w:dxaOrig="1440" w:dyaOrig="1440">
                <v:shape id="_x0000_i1159" type="#_x0000_t75" style="width:1in;height:18pt" o:ole="">
                  <v:imagedata r:id="rId6" o:title=""/>
                </v:shape>
                <w:control r:id="rId26" w:name="DefaultOcxName19" w:shapeid="_x0000_i1159"/>
              </w:object>
            </w:r>
            <w:r w:rsidR="003F3F3A" w:rsidRPr="003F3F3A">
              <w:rPr>
                <w:rFonts w:ascii="Times" w:eastAsia="Times New Roman" w:hAnsi="Times" w:cs="Times New Roman"/>
                <w:sz w:val="24"/>
                <w:szCs w:val="24"/>
              </w:rPr>
              <w:object w:dxaOrig="1440" w:dyaOrig="1440">
                <v:shape id="_x0000_i1162" type="#_x0000_t75" style="width:1in;height:18pt" o:ole="">
                  <v:imagedata r:id="rId6" o:title=""/>
                </v:shape>
                <w:control r:id="rId27" w:name="DefaultOcxName20" w:shapeid="_x0000_i1162"/>
              </w:object>
            </w:r>
            <w:r w:rsidR="003F3F3A" w:rsidRPr="003F3F3A">
              <w:rPr>
                <w:rFonts w:ascii="Times" w:eastAsia="Times New Roman" w:hAnsi="Times" w:cs="Times New Roman"/>
                <w:sz w:val="24"/>
                <w:szCs w:val="24"/>
              </w:rPr>
              <w:object w:dxaOrig="1440" w:dyaOrig="1440">
                <v:shape id="_x0000_i1165" type="#_x0000_t75" style="width:1in;height:18pt" o:ole="">
                  <v:imagedata r:id="rId6" o:title=""/>
                </v:shape>
                <w:control r:id="rId28" w:name="DefaultOcxName21" w:shapeid="_x0000_i1165"/>
              </w:object>
            </w:r>
            <w:r w:rsidR="003F3F3A" w:rsidRPr="003F3F3A">
              <w:rPr>
                <w:rFonts w:ascii="Times" w:eastAsia="Times New Roman" w:hAnsi="Times" w:cs="Times New Roman"/>
                <w:sz w:val="24"/>
                <w:szCs w:val="24"/>
              </w:rPr>
              <w:object w:dxaOrig="1440" w:dyaOrig="1440">
                <v:shape id="_x0000_i1168" type="#_x0000_t75" style="width:1in;height:18pt" o:ole="">
                  <v:imagedata r:id="rId6" o:title=""/>
                </v:shape>
                <w:control r:id="rId29" w:name="DefaultOcxName22" w:shapeid="_x0000_i1168"/>
              </w:object>
            </w:r>
            <w:r w:rsidR="003F3F3A" w:rsidRPr="003F3F3A">
              <w:rPr>
                <w:rFonts w:ascii="Times" w:eastAsia="Times New Roman" w:hAnsi="Times" w:cs="Times New Roman"/>
                <w:sz w:val="24"/>
                <w:szCs w:val="24"/>
              </w:rPr>
              <w:object w:dxaOrig="1440" w:dyaOrig="1440">
                <v:shape id="_x0000_i1171" type="#_x0000_t75" style="width:1in;height:18pt" o:ole="">
                  <v:imagedata r:id="rId6" o:title=""/>
                </v:shape>
                <w:control r:id="rId30" w:name="DefaultOcxName23" w:shapeid="_x0000_i1171"/>
              </w:object>
            </w:r>
            <w:r w:rsidR="003F3F3A" w:rsidRPr="003F3F3A">
              <w:rPr>
                <w:rFonts w:ascii="Times" w:eastAsia="Times New Roman" w:hAnsi="Times" w:cs="Times New Roman"/>
                <w:sz w:val="24"/>
                <w:szCs w:val="24"/>
              </w:rPr>
              <w:object w:dxaOrig="1440" w:dyaOrig="1440">
                <v:shape id="_x0000_i1174" type="#_x0000_t75" style="width:1in;height:18pt" o:ole="">
                  <v:imagedata r:id="rId6" o:title=""/>
                </v:shape>
                <w:control r:id="rId31" w:name="DefaultOcxName24" w:shapeid="_x0000_i1174"/>
              </w:object>
            </w:r>
            <w:r w:rsidR="003F3F3A" w:rsidRPr="003F3F3A">
              <w:rPr>
                <w:rFonts w:ascii="Times" w:eastAsia="Times New Roman" w:hAnsi="Times" w:cs="Times New Roman"/>
                <w:sz w:val="24"/>
                <w:szCs w:val="24"/>
              </w:rPr>
              <w:object w:dxaOrig="1440" w:dyaOrig="1440">
                <v:shape id="_x0000_i1177" type="#_x0000_t75" style="width:1in;height:18pt" o:ole="">
                  <v:imagedata r:id="rId6" o:title=""/>
                </v:shape>
                <w:control r:id="rId32" w:name="DefaultOcxName25" w:shapeid="_x0000_i1177"/>
              </w:object>
            </w:r>
            <w:r w:rsidR="003F3F3A" w:rsidRPr="003F3F3A">
              <w:rPr>
                <w:rFonts w:ascii="Times" w:eastAsia="Times New Roman" w:hAnsi="Times" w:cs="Times New Roman"/>
                <w:sz w:val="24"/>
                <w:szCs w:val="24"/>
              </w:rPr>
              <w:object w:dxaOrig="1440" w:dyaOrig="1440">
                <v:shape id="_x0000_i1180" type="#_x0000_t75" style="width:1in;height:18pt" o:ole="">
                  <v:imagedata r:id="rId6" o:title=""/>
                </v:shape>
                <w:control r:id="rId33" w:name="DefaultOcxName26" w:shapeid="_x0000_i1180"/>
              </w:object>
            </w:r>
            <w:r w:rsidR="003F3F3A" w:rsidRPr="003F3F3A">
              <w:rPr>
                <w:rFonts w:ascii="Times" w:eastAsia="Times New Roman" w:hAnsi="Times" w:cs="Times New Roman"/>
                <w:sz w:val="24"/>
                <w:szCs w:val="24"/>
              </w:rPr>
              <w:object w:dxaOrig="1440" w:dyaOrig="1440">
                <v:shape id="_x0000_i1183" type="#_x0000_t75" style="width:1in;height:18pt" o:ole="">
                  <v:imagedata r:id="rId6" o:title=""/>
                </v:shape>
                <w:control r:id="rId34" w:name="DefaultOcxName27" w:shapeid="_x0000_i1183"/>
              </w:object>
            </w:r>
            <w:r w:rsidR="003F3F3A" w:rsidRPr="003F3F3A">
              <w:rPr>
                <w:rFonts w:ascii="Times" w:eastAsia="Times New Roman" w:hAnsi="Times" w:cs="Times New Roman"/>
                <w:sz w:val="24"/>
                <w:szCs w:val="24"/>
              </w:rPr>
              <w:object w:dxaOrig="1440" w:dyaOrig="1440">
                <v:shape id="_x0000_i1186" type="#_x0000_t75" style="width:1in;height:18pt" o:ole="">
                  <v:imagedata r:id="rId6" o:title=""/>
                </v:shape>
                <w:control r:id="rId35" w:name="DefaultOcxName28" w:shapeid="_x0000_i1186"/>
              </w:object>
            </w:r>
            <w:r w:rsidR="003F3F3A" w:rsidRPr="003F3F3A">
              <w:rPr>
                <w:rFonts w:ascii="Times" w:eastAsia="Times New Roman" w:hAnsi="Times" w:cs="Times New Roman"/>
                <w:sz w:val="24"/>
                <w:szCs w:val="24"/>
              </w:rPr>
              <w:object w:dxaOrig="1440" w:dyaOrig="1440">
                <v:shape id="_x0000_i1189" type="#_x0000_t75" style="width:1in;height:18pt" o:ole="">
                  <v:imagedata r:id="rId6" o:title=""/>
                </v:shape>
                <w:control r:id="rId36" w:name="DefaultOcxName29" w:shapeid="_x0000_i1189"/>
              </w:object>
            </w:r>
            <w:r w:rsidR="003F3F3A" w:rsidRPr="003F3F3A">
              <w:rPr>
                <w:rFonts w:ascii="Times" w:eastAsia="Times New Roman" w:hAnsi="Times" w:cs="Times New Roman"/>
                <w:sz w:val="24"/>
                <w:szCs w:val="24"/>
              </w:rPr>
              <w:object w:dxaOrig="1440" w:dyaOrig="1440">
                <v:shape id="_x0000_i1192" type="#_x0000_t75" style="width:1in;height:18pt" o:ole="">
                  <v:imagedata r:id="rId6" o:title=""/>
                </v:shape>
                <w:control r:id="rId37" w:name="DefaultOcxName30" w:shapeid="_x0000_i1192"/>
              </w:object>
            </w:r>
            <w:r w:rsidR="003F3F3A" w:rsidRPr="003F3F3A">
              <w:rPr>
                <w:rFonts w:ascii="Times" w:eastAsia="Times New Roman" w:hAnsi="Times" w:cs="Times New Roman"/>
                <w:sz w:val="24"/>
                <w:szCs w:val="24"/>
              </w:rPr>
              <w:object w:dxaOrig="1440" w:dyaOrig="1440">
                <v:shape id="_x0000_i1195" type="#_x0000_t75" style="width:1in;height:18pt" o:ole="">
                  <v:imagedata r:id="rId6" o:title=""/>
                </v:shape>
                <w:control r:id="rId38" w:name="DefaultOcxName31" w:shapeid="_x0000_i1195"/>
              </w:object>
            </w:r>
            <w:r w:rsidR="003F3F3A" w:rsidRPr="003F3F3A">
              <w:rPr>
                <w:rFonts w:ascii="Times" w:eastAsia="Times New Roman" w:hAnsi="Times" w:cs="Times New Roman"/>
                <w:sz w:val="24"/>
                <w:szCs w:val="24"/>
              </w:rPr>
              <w:object w:dxaOrig="1440" w:dyaOrig="1440">
                <v:shape id="_x0000_i1198" type="#_x0000_t75" style="width:1in;height:18pt" o:ole="">
                  <v:imagedata r:id="rId6" o:title=""/>
                </v:shape>
                <w:control r:id="rId39" w:name="DefaultOcxName32" w:shapeid="_x0000_i1198"/>
              </w:object>
            </w:r>
          </w:p>
        </w:tc>
      </w:tr>
    </w:tbl>
    <w:p w:rsidR="003F3F3A" w:rsidRPr="003F3F3A" w:rsidRDefault="003F3F3A" w:rsidP="003F3F3A">
      <w:pPr>
        <w:spacing w:after="0" w:line="240" w:lineRule="auto"/>
        <w:rPr>
          <w:rFonts w:ascii="Times" w:eastAsia="Times New Roman" w:hAnsi="Times" w:cs="Times New Roman"/>
          <w:vanish/>
          <w:sz w:val="24"/>
          <w:szCs w:val="24"/>
          <w:lang w:val="ro-RO"/>
        </w:rPr>
      </w:pPr>
    </w:p>
    <w:tbl>
      <w:tblPr>
        <w:tblpPr w:leftFromText="45" w:rightFromText="195" w:vertAnchor="text" w:tblpXSpec="right" w:tblpYSpec="center"/>
        <w:tblW w:w="0" w:type="auto"/>
        <w:tblCellSpacing w:w="0" w:type="dxa"/>
        <w:tblCellMar>
          <w:left w:w="0" w:type="dxa"/>
          <w:right w:w="0" w:type="dxa"/>
        </w:tblCellMar>
        <w:tblLook w:val="04A0" w:firstRow="1" w:lastRow="0" w:firstColumn="1" w:lastColumn="0" w:noHBand="0" w:noVBand="1"/>
      </w:tblPr>
      <w:tblGrid>
        <w:gridCol w:w="165"/>
        <w:gridCol w:w="582"/>
        <w:gridCol w:w="165"/>
      </w:tblGrid>
      <w:tr w:rsidR="003F3F3A" w:rsidRPr="003F3F3A" w:rsidTr="003F3F3A">
        <w:trPr>
          <w:trHeight w:val="345"/>
          <w:tblCellSpacing w:w="0" w:type="dxa"/>
        </w:trPr>
        <w:tc>
          <w:tcPr>
            <w:tcW w:w="165" w:type="dxa"/>
            <w:tcMar>
              <w:top w:w="0" w:type="dxa"/>
              <w:left w:w="0" w:type="dxa"/>
              <w:bottom w:w="45" w:type="dxa"/>
              <w:right w:w="0" w:type="dxa"/>
            </w:tcMar>
            <w:vAlign w:val="center"/>
            <w:hideMark/>
          </w:tcPr>
          <w:p w:rsidR="003F3F3A" w:rsidRPr="003F3F3A" w:rsidRDefault="003F3F3A" w:rsidP="003F3F3A">
            <w:pPr>
              <w:spacing w:after="0" w:line="240" w:lineRule="auto"/>
              <w:jc w:val="right"/>
              <w:rPr>
                <w:rFonts w:ascii="Times" w:eastAsia="Times New Roman" w:hAnsi="Times" w:cs="Times New Roman"/>
                <w:color w:val="FFFFFF"/>
                <w:sz w:val="24"/>
                <w:szCs w:val="24"/>
              </w:rPr>
            </w:pPr>
          </w:p>
        </w:tc>
        <w:tc>
          <w:tcPr>
            <w:tcW w:w="0" w:type="auto"/>
            <w:tcMar>
              <w:top w:w="0" w:type="dxa"/>
              <w:left w:w="0" w:type="dxa"/>
              <w:bottom w:w="45" w:type="dxa"/>
              <w:right w:w="0" w:type="dxa"/>
            </w:tcMar>
            <w:vAlign w:val="center"/>
            <w:hideMark/>
          </w:tcPr>
          <w:p w:rsidR="003F3F3A" w:rsidRPr="003F3F3A" w:rsidRDefault="003F3F3A" w:rsidP="003F3F3A">
            <w:pPr>
              <w:spacing w:after="0" w:line="240" w:lineRule="auto"/>
              <w:jc w:val="center"/>
              <w:rPr>
                <w:rFonts w:ascii="Times" w:eastAsia="Times New Roman" w:hAnsi="Times" w:cs="Tahoma"/>
                <w:color w:val="FFFFFF"/>
                <w:spacing w:val="15"/>
                <w:sz w:val="24"/>
                <w:szCs w:val="24"/>
              </w:rPr>
            </w:pPr>
            <w:r w:rsidRPr="003F3F3A">
              <w:rPr>
                <w:rFonts w:ascii="Times" w:eastAsia="Times New Roman" w:hAnsi="Times" w:cs="Tahoma"/>
                <w:color w:val="FFFFFF"/>
                <w:spacing w:val="15"/>
                <w:sz w:val="24"/>
                <w:szCs w:val="24"/>
              </w:rPr>
              <w:t> Top </w:t>
            </w:r>
          </w:p>
        </w:tc>
        <w:tc>
          <w:tcPr>
            <w:tcW w:w="165" w:type="dxa"/>
            <w:tcMar>
              <w:top w:w="0" w:type="dxa"/>
              <w:left w:w="0" w:type="dxa"/>
              <w:bottom w:w="45" w:type="dxa"/>
              <w:right w:w="0" w:type="dxa"/>
            </w:tcMar>
            <w:vAlign w:val="center"/>
            <w:hideMark/>
          </w:tcPr>
          <w:p w:rsidR="003F3F3A" w:rsidRPr="003F3F3A" w:rsidRDefault="003F3F3A" w:rsidP="003F3F3A">
            <w:pPr>
              <w:spacing w:after="0" w:line="240" w:lineRule="auto"/>
              <w:jc w:val="right"/>
              <w:rPr>
                <w:rFonts w:ascii="Times" w:eastAsia="Times New Roman" w:hAnsi="Times" w:cs="Times New Roman"/>
                <w:color w:val="FFFFFF"/>
                <w:sz w:val="24"/>
                <w:szCs w:val="24"/>
              </w:rPr>
            </w:pPr>
          </w:p>
        </w:tc>
      </w:tr>
    </w:tbl>
    <w:p w:rsidR="003F3F3A" w:rsidRPr="003F3F3A" w:rsidRDefault="003F3F3A" w:rsidP="003F3F3A">
      <w:pPr>
        <w:shd w:val="clear" w:color="auto" w:fill="FFFFFF"/>
        <w:spacing w:after="0" w:line="240" w:lineRule="auto"/>
        <w:rPr>
          <w:rFonts w:ascii="Times" w:eastAsia="Times New Roman" w:hAnsi="Times" w:cs="Times New Roman"/>
          <w:sz w:val="24"/>
          <w:szCs w:val="24"/>
          <w:lang w:val="ro-RO"/>
        </w:rPr>
      </w:pPr>
      <w:r w:rsidRPr="003F3F3A">
        <w:rPr>
          <w:rFonts w:ascii="Tahoma" w:eastAsia="Times New Roman" w:hAnsi="Tahoma" w:cs="Tahoma"/>
          <w:b/>
          <w:bCs/>
          <w:sz w:val="24"/>
          <w:szCs w:val="24"/>
          <w:lang w:val="ro-RO"/>
        </w:rPr>
        <w:t>﻿</w:t>
      </w:r>
      <w:r w:rsidRPr="003F3F3A">
        <w:rPr>
          <w:rFonts w:ascii="Times" w:eastAsia="Times New Roman" w:hAnsi="Times" w:cs="Courier New"/>
          <w:b/>
          <w:bCs/>
          <w:color w:val="0000FF"/>
          <w:sz w:val="24"/>
          <w:szCs w:val="24"/>
          <w:lang w:val="ro-RO"/>
        </w:rPr>
        <w:t xml:space="preserve"> ORDONANŢĂ MILITARĂ nr. 6 din 30 martie 2020</w:t>
      </w:r>
      <w:r w:rsidRPr="003F3F3A">
        <w:rPr>
          <w:rFonts w:ascii="Times" w:eastAsia="Times New Roman" w:hAnsi="Times" w:cs="Times New Roman"/>
          <w:b/>
          <w:bCs/>
          <w:sz w:val="24"/>
          <w:szCs w:val="24"/>
          <w:lang w:val="ro-RO"/>
        </w:rPr>
        <w:br/>
      </w:r>
      <w:r w:rsidRPr="003F3F3A">
        <w:rPr>
          <w:rFonts w:ascii="Times" w:eastAsia="Times New Roman" w:hAnsi="Times" w:cs="Courier New"/>
          <w:b/>
          <w:bCs/>
          <w:color w:val="000000"/>
          <w:sz w:val="24"/>
          <w:szCs w:val="24"/>
          <w:lang w:val="ro-RO"/>
        </w:rPr>
        <w:t>privind instituirea măsurii de carantinare asupra municipiului Suceava, a unor comune din zona limitrofă, precum şi a unei zone de protecţie asupra unor unităţi administrativ-teritoriale din judeţul Suceava</w:t>
      </w:r>
      <w:r w:rsidRPr="003F3F3A">
        <w:rPr>
          <w:rFonts w:ascii="Times" w:eastAsia="Times New Roman" w:hAnsi="Times" w:cs="Times New Roman"/>
          <w:b/>
          <w:bCs/>
          <w:sz w:val="24"/>
          <w:szCs w:val="24"/>
          <w:lang w:val="ro-RO"/>
        </w:rPr>
        <w:br/>
      </w:r>
      <w:r w:rsidRPr="003F3F3A">
        <w:rPr>
          <w:rFonts w:ascii="Times" w:eastAsia="Times New Roman" w:hAnsi="Times" w:cs="Times New Roman"/>
          <w:b/>
          <w:bCs/>
          <w:sz w:val="24"/>
          <w:szCs w:val="24"/>
          <w:lang w:val="ro-RO"/>
        </w:rPr>
        <w:br/>
      </w:r>
      <w:r w:rsidRPr="003F3F3A">
        <w:rPr>
          <w:rFonts w:ascii="Times" w:eastAsia="Times New Roman" w:hAnsi="Times" w:cs="Courier New"/>
          <w:b/>
          <w:bCs/>
          <w:color w:val="000000"/>
          <w:sz w:val="24"/>
          <w:szCs w:val="24"/>
          <w:lang w:val="ro-RO"/>
        </w:rPr>
        <w:t xml:space="preserve">EMITENT: </w:t>
      </w:r>
      <w:r w:rsidRPr="003F3F3A">
        <w:rPr>
          <w:rFonts w:ascii="Times" w:eastAsia="Times New Roman" w:hAnsi="Times" w:cs="Courier New"/>
          <w:b/>
          <w:bCs/>
          <w:color w:val="0000FF"/>
          <w:sz w:val="24"/>
          <w:szCs w:val="24"/>
          <w:lang w:val="ro-RO"/>
        </w:rPr>
        <w:t>Ministerul Afacerilor Interne</w:t>
      </w:r>
      <w:r w:rsidRPr="003F3F3A">
        <w:rPr>
          <w:rFonts w:ascii="Times" w:eastAsia="Times New Roman" w:hAnsi="Times" w:cs="Times New Roman"/>
          <w:b/>
          <w:bCs/>
          <w:sz w:val="24"/>
          <w:szCs w:val="24"/>
          <w:lang w:val="ro-RO"/>
        </w:rPr>
        <w:br/>
      </w:r>
      <w:r w:rsidRPr="003F3F3A">
        <w:rPr>
          <w:rFonts w:ascii="Times" w:eastAsia="Times New Roman" w:hAnsi="Times" w:cs="Courier New"/>
          <w:b/>
          <w:bCs/>
          <w:color w:val="000000"/>
          <w:sz w:val="24"/>
          <w:szCs w:val="24"/>
          <w:lang w:val="ro-RO"/>
        </w:rPr>
        <w:t xml:space="preserve">PUBLICAT ÎN: </w:t>
      </w:r>
      <w:r w:rsidRPr="003F3F3A">
        <w:rPr>
          <w:rFonts w:ascii="Times" w:eastAsia="Times New Roman" w:hAnsi="Times" w:cs="Courier New"/>
          <w:b/>
          <w:bCs/>
          <w:color w:val="0000FF"/>
          <w:sz w:val="24"/>
          <w:szCs w:val="24"/>
          <w:lang w:val="ro-RO"/>
        </w:rPr>
        <w:t>Monitorul Oficial nr. 262 din 31 martie 2020</w:t>
      </w:r>
      <w:r w:rsidRPr="003F3F3A">
        <w:rPr>
          <w:rFonts w:ascii="Times" w:eastAsia="Times New Roman" w:hAnsi="Times" w:cs="Times New Roman"/>
          <w:b/>
          <w:bCs/>
          <w:sz w:val="24"/>
          <w:szCs w:val="24"/>
          <w:lang w:val="ro-RO"/>
        </w:rPr>
        <w:t xml:space="preserve"> </w:t>
      </w:r>
    </w:p>
    <w:p w:rsidR="003F3F3A" w:rsidRPr="003F3F3A" w:rsidRDefault="003F3F3A" w:rsidP="003F3F3A">
      <w:pPr>
        <w:shd w:val="clear" w:color="auto" w:fill="FFFFFF"/>
        <w:spacing w:after="0" w:line="240" w:lineRule="auto"/>
        <w:rPr>
          <w:rFonts w:ascii="Times" w:eastAsia="Times New Roman" w:hAnsi="Times" w:cs="Times New Roman"/>
          <w:b/>
          <w:bCs/>
          <w:sz w:val="24"/>
          <w:szCs w:val="24"/>
          <w:lang w:val="ro-RO"/>
        </w:rPr>
      </w:pPr>
      <w:r w:rsidRPr="003F3F3A">
        <w:rPr>
          <w:rFonts w:ascii="Times" w:eastAsia="Times New Roman" w:hAnsi="Times" w:cs="Times New Roman"/>
          <w:sz w:val="24"/>
          <w:szCs w:val="24"/>
          <w:lang w:val="ro-RO"/>
        </w:rPr>
        <w:br/>
      </w:r>
      <w:r w:rsidRPr="003F3F3A">
        <w:rPr>
          <w:rFonts w:ascii="Times" w:eastAsia="Times New Roman" w:hAnsi="Times" w:cs="Times New Roman"/>
          <w:b/>
          <w:bCs/>
          <w:sz w:val="24"/>
          <w:szCs w:val="24"/>
          <w:lang w:val="ro-RO"/>
        </w:rPr>
        <w:t xml:space="preserve">Data intrării în vigoare: </w:t>
      </w:r>
    </w:p>
    <w:p w:rsidR="003F3F3A" w:rsidRPr="003F3F3A" w:rsidRDefault="003F3F3A" w:rsidP="003F3F3A">
      <w:pPr>
        <w:shd w:val="clear" w:color="auto" w:fill="FFFFFF"/>
        <w:spacing w:after="0" w:line="240" w:lineRule="auto"/>
        <w:rPr>
          <w:rFonts w:ascii="Times" w:eastAsia="Times New Roman" w:hAnsi="Times" w:cs="Times New Roman"/>
          <w:b/>
          <w:bCs/>
          <w:color w:val="0000FF"/>
          <w:sz w:val="24"/>
          <w:szCs w:val="24"/>
          <w:lang w:val="ro-RO"/>
        </w:rPr>
      </w:pPr>
      <w:r w:rsidRPr="003F3F3A">
        <w:rPr>
          <w:rFonts w:ascii="Times" w:eastAsia="Times New Roman" w:hAnsi="Times" w:cs="Times New Roman"/>
          <w:b/>
          <w:bCs/>
          <w:color w:val="0000FF"/>
          <w:sz w:val="24"/>
          <w:szCs w:val="24"/>
          <w:lang w:val="ro-RO"/>
        </w:rPr>
        <w:t>31 Martie 2020</w:t>
      </w:r>
    </w:p>
    <w:p w:rsidR="003F3F3A" w:rsidRPr="003F3F3A" w:rsidRDefault="003F3F3A" w:rsidP="003F3F3A">
      <w:pPr>
        <w:shd w:val="clear" w:color="auto" w:fill="FFFFFF"/>
        <w:spacing w:after="0" w:line="240" w:lineRule="auto"/>
        <w:rPr>
          <w:rFonts w:ascii="Times" w:eastAsia="Times New Roman" w:hAnsi="Times" w:cs="Times New Roman"/>
          <w:b/>
          <w:bCs/>
          <w:sz w:val="24"/>
          <w:szCs w:val="24"/>
          <w:lang w:val="ro-RO"/>
        </w:rPr>
      </w:pPr>
      <w:r w:rsidRPr="003F3F3A">
        <w:rPr>
          <w:rFonts w:ascii="Times" w:eastAsia="Times New Roman" w:hAnsi="Times" w:cs="Times New Roman"/>
          <w:sz w:val="24"/>
          <w:szCs w:val="24"/>
          <w:lang w:val="ro-RO"/>
        </w:rPr>
        <w:br/>
      </w:r>
      <w:r w:rsidRPr="003F3F3A">
        <w:rPr>
          <w:rFonts w:ascii="Times" w:eastAsia="Times New Roman" w:hAnsi="Times" w:cs="Times New Roman"/>
          <w:sz w:val="24"/>
          <w:szCs w:val="24"/>
          <w:lang w:val="ro-RO"/>
        </w:rPr>
        <w:br/>
      </w:r>
      <w:r w:rsidRPr="003F3F3A">
        <w:rPr>
          <w:rFonts w:ascii="Times" w:eastAsia="Times New Roman" w:hAnsi="Times" w:cs="Times New Roman"/>
          <w:b/>
          <w:bCs/>
          <w:sz w:val="24"/>
          <w:szCs w:val="24"/>
          <w:lang w:val="ro-RO"/>
        </w:rPr>
        <w:t xml:space="preserve">Forma consolidată valabilă la data de </w:t>
      </w:r>
    </w:p>
    <w:p w:rsidR="003F3F3A" w:rsidRPr="003F3F3A" w:rsidRDefault="003F3F3A" w:rsidP="003F3F3A">
      <w:pPr>
        <w:shd w:val="clear" w:color="auto" w:fill="FFFFFF"/>
        <w:spacing w:after="0" w:line="240" w:lineRule="auto"/>
        <w:rPr>
          <w:rFonts w:ascii="Times" w:eastAsia="Times New Roman" w:hAnsi="Times" w:cs="Times New Roman"/>
          <w:b/>
          <w:bCs/>
          <w:color w:val="0000FF"/>
          <w:sz w:val="24"/>
          <w:szCs w:val="24"/>
          <w:lang w:val="ro-RO"/>
        </w:rPr>
      </w:pPr>
      <w:r w:rsidRPr="003F3F3A">
        <w:rPr>
          <w:rFonts w:ascii="Times" w:eastAsia="Times New Roman" w:hAnsi="Times" w:cs="Times New Roman"/>
          <w:b/>
          <w:bCs/>
          <w:color w:val="0000FF"/>
          <w:sz w:val="24"/>
          <w:szCs w:val="24"/>
          <w:lang w:val="ro-RO"/>
        </w:rPr>
        <w:t>24 Aprilie 2020</w:t>
      </w:r>
    </w:p>
    <w:p w:rsidR="003F3F3A" w:rsidRPr="003F3F3A" w:rsidRDefault="003F3F3A" w:rsidP="003F3F3A">
      <w:pPr>
        <w:shd w:val="clear" w:color="auto" w:fill="FFFFFF"/>
        <w:spacing w:after="0" w:line="240" w:lineRule="auto"/>
        <w:rPr>
          <w:rFonts w:ascii="Times" w:eastAsia="Times New Roman" w:hAnsi="Times" w:cs="Times New Roman"/>
          <w:b/>
          <w:bCs/>
          <w:sz w:val="24"/>
          <w:szCs w:val="24"/>
          <w:lang w:val="ro-RO"/>
        </w:rPr>
      </w:pPr>
      <w:r w:rsidRPr="003F3F3A">
        <w:rPr>
          <w:rFonts w:ascii="Times" w:eastAsia="Times New Roman" w:hAnsi="Times" w:cs="Times New Roman"/>
          <w:sz w:val="24"/>
          <w:szCs w:val="24"/>
          <w:lang w:val="ro-RO"/>
        </w:rPr>
        <w:br/>
      </w:r>
      <w:r w:rsidRPr="003F3F3A">
        <w:rPr>
          <w:rFonts w:ascii="Times" w:eastAsia="Times New Roman" w:hAnsi="Times" w:cs="Times New Roman"/>
          <w:sz w:val="24"/>
          <w:szCs w:val="24"/>
          <w:lang w:val="ro-RO"/>
        </w:rPr>
        <w:br/>
      </w:r>
      <w:r w:rsidRPr="003F3F3A">
        <w:rPr>
          <w:rFonts w:ascii="Times" w:eastAsia="Times New Roman" w:hAnsi="Times" w:cs="Times New Roman"/>
          <w:b/>
          <w:bCs/>
          <w:sz w:val="24"/>
          <w:szCs w:val="24"/>
          <w:lang w:val="ro-RO"/>
        </w:rPr>
        <w:t xml:space="preserve">Prezenta formă consolidată este valabilă începând cu data de </w:t>
      </w:r>
    </w:p>
    <w:p w:rsidR="003F3F3A" w:rsidRPr="003F3F3A" w:rsidRDefault="003F3F3A" w:rsidP="003F3F3A">
      <w:pPr>
        <w:shd w:val="clear" w:color="auto" w:fill="FFFFFF"/>
        <w:spacing w:after="0" w:line="240" w:lineRule="auto"/>
        <w:rPr>
          <w:rFonts w:ascii="Times" w:eastAsia="Times New Roman" w:hAnsi="Times" w:cs="Times New Roman"/>
          <w:b/>
          <w:bCs/>
          <w:color w:val="0000FF"/>
          <w:sz w:val="24"/>
          <w:szCs w:val="24"/>
          <w:lang w:val="ro-RO"/>
        </w:rPr>
      </w:pPr>
      <w:r w:rsidRPr="003F3F3A">
        <w:rPr>
          <w:rFonts w:ascii="Times" w:eastAsia="Times New Roman" w:hAnsi="Times" w:cs="Times New Roman"/>
          <w:b/>
          <w:bCs/>
          <w:color w:val="0000FF"/>
          <w:sz w:val="24"/>
          <w:szCs w:val="24"/>
          <w:lang w:val="ro-RO"/>
        </w:rPr>
        <w:t>31 Martie 2020</w:t>
      </w:r>
    </w:p>
    <w:p w:rsidR="003F3F3A" w:rsidRPr="003F3F3A" w:rsidRDefault="003F3F3A" w:rsidP="003F3F3A">
      <w:pPr>
        <w:shd w:val="clear" w:color="auto" w:fill="FFFFFF"/>
        <w:spacing w:after="0" w:line="240" w:lineRule="auto"/>
        <w:rPr>
          <w:rFonts w:ascii="Times" w:eastAsia="Times New Roman" w:hAnsi="Times" w:cs="Times New Roman"/>
          <w:sz w:val="24"/>
          <w:szCs w:val="24"/>
          <w:lang w:val="ro-RO"/>
        </w:rPr>
      </w:pPr>
      <w:r w:rsidRPr="003F3F3A">
        <w:rPr>
          <w:rFonts w:ascii="Times" w:eastAsia="Times New Roman" w:hAnsi="Times" w:cs="Times New Roman"/>
          <w:b/>
          <w:bCs/>
          <w:sz w:val="24"/>
          <w:szCs w:val="24"/>
          <w:lang w:val="ro-RO"/>
        </w:rPr>
        <w:t xml:space="preserve">până la </w:t>
      </w:r>
      <w:r w:rsidRPr="003F3F3A">
        <w:rPr>
          <w:rFonts w:ascii="Times" w:eastAsia="Times New Roman" w:hAnsi="Times" w:cs="Times New Roman"/>
          <w:b/>
          <w:bCs/>
          <w:color w:val="0000FF"/>
          <w:sz w:val="24"/>
          <w:szCs w:val="24"/>
          <w:lang w:val="ro-RO"/>
        </w:rPr>
        <w:t>data selectată</w:t>
      </w:r>
      <w:r w:rsidRPr="003F3F3A">
        <w:rPr>
          <w:rFonts w:ascii="Times" w:eastAsia="Times New Roman" w:hAnsi="Times" w:cs="Times New Roman"/>
          <w:sz w:val="24"/>
          <w:szCs w:val="24"/>
          <w:lang w:val="ro-RO"/>
        </w:rPr>
        <w:br/>
      </w:r>
      <w:r w:rsidRPr="003F3F3A">
        <w:rPr>
          <w:rFonts w:ascii="Times" w:eastAsia="Times New Roman" w:hAnsi="Times" w:cs="Times New Roman"/>
          <w:sz w:val="24"/>
          <w:szCs w:val="24"/>
          <w:lang w:val="ro-RO"/>
        </w:rPr>
        <w:br/>
        <w:t>  </w:t>
      </w:r>
      <w:r w:rsidRPr="003F3F3A">
        <w:rPr>
          <w:rFonts w:ascii="Times" w:eastAsia="Times New Roman" w:hAnsi="Times" w:cs="Courier New"/>
          <w:color w:val="000000"/>
          <w:sz w:val="24"/>
          <w:szCs w:val="24"/>
          <w:lang w:val="ro-RO"/>
        </w:rPr>
        <w:t>    De acord</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PRIM-MINISTRU</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LUDOVIC ORBAN</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Având în vedere dispoziţiile </w:t>
      </w:r>
      <w:bookmarkStart w:id="0" w:name="REF0"/>
      <w:bookmarkEnd w:id="0"/>
      <w:r w:rsidRPr="003F3F3A">
        <w:rPr>
          <w:rFonts w:ascii="Times" w:eastAsia="Times New Roman" w:hAnsi="Times" w:cs="Courier New"/>
          <w:color w:val="0000FF"/>
          <w:sz w:val="24"/>
          <w:szCs w:val="24"/>
          <w:u w:val="single"/>
          <w:lang w:val="ro-RO"/>
        </w:rPr>
        <w:t>art. 24 din Ordonanţa de urgenţă a Guvernului nr. 1/1999</w:t>
      </w:r>
      <w:r w:rsidRPr="003F3F3A">
        <w:rPr>
          <w:rFonts w:ascii="Times" w:eastAsia="Times New Roman" w:hAnsi="Times" w:cs="Courier New"/>
          <w:color w:val="000000"/>
          <w:sz w:val="24"/>
          <w:szCs w:val="24"/>
          <w:lang w:val="ro-RO"/>
        </w:rPr>
        <w:t xml:space="preserve"> privind regimul stării de asediu şi regimul stării de urgenţă, publicată în Monitorul Oficial al României, Partea I, nr. 22 din 21 ianuarie 1999, aprobată cu modificări şi completări prin </w:t>
      </w:r>
      <w:bookmarkStart w:id="1" w:name="REF1"/>
      <w:bookmarkEnd w:id="1"/>
      <w:r w:rsidRPr="003F3F3A">
        <w:rPr>
          <w:rFonts w:ascii="Times" w:eastAsia="Times New Roman" w:hAnsi="Times" w:cs="Courier New"/>
          <w:color w:val="0000FF"/>
          <w:sz w:val="24"/>
          <w:szCs w:val="24"/>
          <w:u w:val="single"/>
          <w:lang w:val="ro-RO"/>
        </w:rPr>
        <w:t>Legea nr. 453/2004</w:t>
      </w:r>
      <w:r w:rsidRPr="003F3F3A">
        <w:rPr>
          <w:rFonts w:ascii="Times" w:eastAsia="Times New Roman" w:hAnsi="Times" w:cs="Courier New"/>
          <w:color w:val="000000"/>
          <w:sz w:val="24"/>
          <w:szCs w:val="24"/>
          <w:lang w:val="ro-RO"/>
        </w:rPr>
        <w:t>, cu modificările şi completările ulterioare,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ţinând seama de evaluarea realizată de Comitetul Naţional pentru Situaţii Speciale de Urgenţă, aprobată prin Hotărârea nr. 17 din 30.03.2020,</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în temeiul </w:t>
      </w:r>
      <w:bookmarkStart w:id="2" w:name="REF2"/>
      <w:bookmarkEnd w:id="2"/>
      <w:r w:rsidRPr="003F3F3A">
        <w:rPr>
          <w:rFonts w:ascii="Times" w:eastAsia="Times New Roman" w:hAnsi="Times" w:cs="Courier New"/>
          <w:color w:val="0000FF"/>
          <w:sz w:val="24"/>
          <w:szCs w:val="24"/>
          <w:u w:val="single"/>
          <w:lang w:val="ro-RO"/>
        </w:rPr>
        <w:t>art. 4 alin. (2)</w:t>
      </w:r>
      <w:r w:rsidRPr="003F3F3A">
        <w:rPr>
          <w:rFonts w:ascii="Times" w:eastAsia="Times New Roman" w:hAnsi="Times" w:cs="Courier New"/>
          <w:color w:val="000000"/>
          <w:sz w:val="24"/>
          <w:szCs w:val="24"/>
          <w:lang w:val="ro-RO"/>
        </w:rPr>
        <w:t xml:space="preserve"> şi </w:t>
      </w:r>
      <w:bookmarkStart w:id="3" w:name="REF3"/>
      <w:bookmarkEnd w:id="3"/>
      <w:r w:rsidRPr="003F3F3A">
        <w:rPr>
          <w:rFonts w:ascii="Times" w:eastAsia="Times New Roman" w:hAnsi="Times" w:cs="Courier New"/>
          <w:color w:val="0000FF"/>
          <w:sz w:val="24"/>
          <w:szCs w:val="24"/>
          <w:u w:val="single"/>
          <w:lang w:val="ro-RO"/>
        </w:rPr>
        <w:t>(4) din Decretul nr. 195/2020</w:t>
      </w:r>
      <w:r w:rsidRPr="003F3F3A">
        <w:rPr>
          <w:rFonts w:ascii="Times" w:eastAsia="Times New Roman" w:hAnsi="Times" w:cs="Courier New"/>
          <w:color w:val="000000"/>
          <w:sz w:val="24"/>
          <w:szCs w:val="24"/>
          <w:lang w:val="ro-RO"/>
        </w:rPr>
        <w:t xml:space="preserve"> privind instituirea stării de urgenţă la nivel naţional, publicat în Monitorul Oficial al României, Partea I, nr. 212 din 16 martie 2020, al </w:t>
      </w:r>
      <w:bookmarkStart w:id="4" w:name="REF4"/>
      <w:bookmarkEnd w:id="4"/>
      <w:r w:rsidRPr="003F3F3A">
        <w:rPr>
          <w:rFonts w:ascii="Times" w:eastAsia="Times New Roman" w:hAnsi="Times" w:cs="Courier New"/>
          <w:color w:val="0000FF"/>
          <w:sz w:val="24"/>
          <w:szCs w:val="24"/>
          <w:u w:val="single"/>
          <w:lang w:val="ro-RO"/>
        </w:rPr>
        <w:t>pct. 1</w:t>
      </w:r>
      <w:r w:rsidRPr="003F3F3A">
        <w:rPr>
          <w:rFonts w:ascii="Times" w:eastAsia="Times New Roman" w:hAnsi="Times" w:cs="Courier New"/>
          <w:color w:val="000000"/>
          <w:sz w:val="24"/>
          <w:szCs w:val="24"/>
          <w:lang w:val="ro-RO"/>
        </w:rPr>
        <w:t xml:space="preserve"> şi </w:t>
      </w:r>
      <w:bookmarkStart w:id="5" w:name="REF5"/>
      <w:bookmarkEnd w:id="5"/>
      <w:r w:rsidRPr="003F3F3A">
        <w:rPr>
          <w:rFonts w:ascii="Times" w:eastAsia="Times New Roman" w:hAnsi="Times" w:cs="Courier New"/>
          <w:color w:val="0000FF"/>
          <w:sz w:val="24"/>
          <w:szCs w:val="24"/>
          <w:u w:val="single"/>
          <w:lang w:val="ro-RO"/>
        </w:rPr>
        <w:t>3 din anexa nr. 2</w:t>
      </w:r>
      <w:r w:rsidRPr="003F3F3A">
        <w:rPr>
          <w:rFonts w:ascii="Times" w:eastAsia="Times New Roman" w:hAnsi="Times" w:cs="Courier New"/>
          <w:color w:val="000000"/>
          <w:sz w:val="24"/>
          <w:szCs w:val="24"/>
          <w:lang w:val="ro-RO"/>
        </w:rPr>
        <w:t xml:space="preserve"> la acelaşi decret şi al </w:t>
      </w:r>
      <w:bookmarkStart w:id="6" w:name="REF6"/>
      <w:bookmarkEnd w:id="6"/>
      <w:r w:rsidRPr="003F3F3A">
        <w:rPr>
          <w:rFonts w:ascii="Times" w:eastAsia="Times New Roman" w:hAnsi="Times" w:cs="Courier New"/>
          <w:color w:val="0000FF"/>
          <w:sz w:val="24"/>
          <w:szCs w:val="24"/>
          <w:u w:val="single"/>
          <w:lang w:val="ro-RO"/>
        </w:rPr>
        <w:t>art. 20 lit. n) din Ordonanţa de urgenţă a Guvernului nr. 1/1999</w:t>
      </w:r>
      <w:r w:rsidRPr="003F3F3A">
        <w:rPr>
          <w:rFonts w:ascii="Times" w:eastAsia="Times New Roman" w:hAnsi="Times" w:cs="Courier New"/>
          <w:color w:val="000000"/>
          <w:sz w:val="24"/>
          <w:szCs w:val="24"/>
          <w:lang w:val="ro-RO"/>
        </w:rPr>
        <w:t>, cu modificările şi completările ulterioare,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ministrul afacerilor interne emite următoarea ordonanţă militară:</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7" w:name="A1"/>
      <w:r w:rsidRPr="003F3F3A">
        <w:rPr>
          <w:rFonts w:ascii="Times" w:eastAsia="Times New Roman" w:hAnsi="Times" w:cs="Courier New"/>
          <w:color w:val="0000FF"/>
          <w:sz w:val="24"/>
          <w:szCs w:val="24"/>
          <w:lang w:val="ro-RO"/>
        </w:rPr>
        <w:t>ART. 1</w:t>
      </w:r>
      <w:bookmarkEnd w:id="7"/>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Se instituie pe perioada stării de urgenţă măsura de carantinare în municipiul Suceava şi în zona limitrofă formată din următoarele opt comune: Adâncata, Salcea, Ipoteşti, Bosanci, Moara, Şcheia, Pătrăuţi şi Mitocu Dragomirnei.</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8" w:name="A2"/>
      <w:r w:rsidRPr="003F3F3A">
        <w:rPr>
          <w:rFonts w:ascii="Times" w:eastAsia="Times New Roman" w:hAnsi="Times" w:cs="Courier New"/>
          <w:color w:val="0000FF"/>
          <w:sz w:val="24"/>
          <w:szCs w:val="24"/>
          <w:lang w:val="ro-RO"/>
        </w:rPr>
        <w:t>ART. 2</w:t>
      </w:r>
      <w:bookmarkEnd w:id="8"/>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Se instituie pe perioada stării de urgenţă o zonă de protecţie, ca perimetru de siguranţă în jurul localităţilor carantinate, formată din toate celelalte unităţi teritoriale administrative din judeţul Suceava.</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9" w:name="A3"/>
      <w:r w:rsidRPr="003F3F3A">
        <w:rPr>
          <w:rFonts w:ascii="Times" w:eastAsia="Times New Roman" w:hAnsi="Times" w:cs="Courier New"/>
          <w:color w:val="0000FF"/>
          <w:sz w:val="24"/>
          <w:szCs w:val="24"/>
          <w:lang w:val="ro-RO"/>
        </w:rPr>
        <w:t>ART. 3</w:t>
      </w:r>
      <w:bookmarkEnd w:id="9"/>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În zona carantinată prevăzută la art. 1 este permisă intrarea, respectiv ieşirea pentru:</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a) transportul de marfă, indiferent de natura acestuia, a materiilor prime şi resurselor necesare desfăşurării activităţilor economice în zona carantinată, precum şi a aprovizionării populaţiei;</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b) persoanele care nu locuiesc în zona carantinată, dar care desfăşoară activităţi economice sau în domeniul apărării, ordinii publice, securităţii naţionale, sanitar, situaţiilor de urgenţă, administraţiei publice locale, asistenţei şi protecţiei sociale, judiciar, serviciilor de utilitate publică, energetic, </w:t>
      </w:r>
      <w:r w:rsidRPr="003F3F3A">
        <w:rPr>
          <w:rFonts w:ascii="Times" w:eastAsia="Times New Roman" w:hAnsi="Times" w:cs="Courier New"/>
          <w:color w:val="000000"/>
          <w:sz w:val="24"/>
          <w:szCs w:val="24"/>
          <w:lang w:val="ro-RO"/>
        </w:rPr>
        <w:lastRenderedPageBreak/>
        <w:t>agriculturii, alimentaţiei publice, alimentării cu apă, comunicaţiilor şi transporturilor.</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0" w:name="A4"/>
      <w:r w:rsidRPr="003F3F3A">
        <w:rPr>
          <w:rFonts w:ascii="Times" w:eastAsia="Times New Roman" w:hAnsi="Times" w:cs="Courier New"/>
          <w:color w:val="0000FF"/>
          <w:sz w:val="24"/>
          <w:szCs w:val="24"/>
          <w:lang w:val="ro-RO"/>
        </w:rPr>
        <w:t>ART. 4</w:t>
      </w:r>
      <w:bookmarkEnd w:id="10"/>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Ministerul Transporturilor, Infrastructurii şi Comunicaţiilor, precum şi operatorii economici din domeniul transportului feroviar de persoane nu vor comercializa bilete/abonamente sau alte titluri de călătorie pentru transportul călătorilor în zona carantinată decât dacă sunt respectate dispoziţiile art. 3.</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1" w:name="A5"/>
      <w:r w:rsidRPr="003F3F3A">
        <w:rPr>
          <w:rFonts w:ascii="Times" w:eastAsia="Times New Roman" w:hAnsi="Times" w:cs="Courier New"/>
          <w:color w:val="0000FF"/>
          <w:sz w:val="24"/>
          <w:szCs w:val="24"/>
          <w:lang w:val="ro-RO"/>
        </w:rPr>
        <w:t>ART. 5</w:t>
      </w:r>
      <w:bookmarkEnd w:id="11"/>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Toate restricţiile stabilite prin ordonanţele militare precedente se aplică în mod corespunzător în localităţile carantinate şi în zona de protecţie.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2" w:name="A6"/>
      <w:r w:rsidRPr="003F3F3A">
        <w:rPr>
          <w:rFonts w:ascii="Times" w:eastAsia="Times New Roman" w:hAnsi="Times" w:cs="Courier New"/>
          <w:color w:val="0000FF"/>
          <w:sz w:val="24"/>
          <w:szCs w:val="24"/>
          <w:lang w:val="ro-RO"/>
        </w:rPr>
        <w:t>ART. 6</w:t>
      </w:r>
      <w:bookmarkEnd w:id="12"/>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Se împuterniceşte Centrul Judeţean de Coordonare şi Conducere a Intervenţiei Suceava (CJCCI) pentru a stabili completări şi derogări în ceea ce priveşte dispoziţiile prevăzute la art. 3.</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3" w:name="A7"/>
      <w:r w:rsidRPr="003F3F3A">
        <w:rPr>
          <w:rFonts w:ascii="Times" w:eastAsia="Times New Roman" w:hAnsi="Times" w:cs="Courier New"/>
          <w:color w:val="0000FF"/>
          <w:sz w:val="24"/>
          <w:szCs w:val="24"/>
          <w:lang w:val="ro-RO"/>
        </w:rPr>
        <w:t xml:space="preserve">ART. </w:t>
      </w:r>
      <w:bookmarkEnd w:id="13"/>
      <w:r w:rsidR="00F154E0">
        <w:rPr>
          <w:rFonts w:ascii="Times" w:eastAsia="Times New Roman" w:hAnsi="Times" w:cs="Courier New"/>
          <w:color w:val="0000FF"/>
          <w:sz w:val="24"/>
          <w:szCs w:val="24"/>
        </w:rPr>
        <w:t>7</w:t>
      </w:r>
      <w:bookmarkStart w:id="14" w:name="_GoBack"/>
      <w:bookmarkEnd w:id="14"/>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(1) În zona de protecţie, organele cu atribuţii în domeniul apărării, ordinii publice şi securităţii naţionale vor stabili măsuri specifice de prevenire şi limitare a intrării, respectiv a ieşirii persoanelor în/din zona de carantinare prevăzută la art. 1.</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(2) În zona de protecţie este interzisă deplasarea între localităţile din zonă a persoanelor ce aparţin altor categorii socioprofesionale.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(3) Autorităţile administraţiei publice locale şi judeţene vor aduce la cunoştinţa persoanelor din zona de protecţie obligaţiile ce le revin referitoare la deplasarea şi accesul în/din zona carantinată.</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(4) Aplicarea măsurilor de verificare, control şi acces în/dinspre zona carantinată se realizează de către personalul structurilor Ministerului Afacerilor Interne în colaborare cu cele ale Ministerului Apărării Naţionale.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5" w:name="A8"/>
      <w:r w:rsidRPr="003F3F3A">
        <w:rPr>
          <w:rFonts w:ascii="Times" w:eastAsia="Times New Roman" w:hAnsi="Times" w:cs="Courier New"/>
          <w:color w:val="0000FF"/>
          <w:sz w:val="24"/>
          <w:szCs w:val="24"/>
          <w:lang w:val="ro-RO"/>
        </w:rPr>
        <w:t>ART. 8</w:t>
      </w:r>
      <w:bookmarkEnd w:id="15"/>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Accesul pe aeroportul internaţional „Ştefan cel Mare“ Suceava este permis doar pentru zboruri efectuate cu aeronave de stat, zborurilor de transport marfă şi corespondenţă, umanitare sau care asigură servicii medicale de urgenţă, precum şi aterizărilor tehnice necomerciale.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6" w:name="A9"/>
      <w:r w:rsidRPr="003F3F3A">
        <w:rPr>
          <w:rFonts w:ascii="Times" w:eastAsia="Times New Roman" w:hAnsi="Times" w:cs="Courier New"/>
          <w:color w:val="0000FF"/>
          <w:sz w:val="24"/>
          <w:szCs w:val="24"/>
          <w:lang w:val="ro-RO"/>
        </w:rPr>
        <w:t>ART. 9</w:t>
      </w:r>
      <w:bookmarkEnd w:id="16"/>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Consiliul Judeţean Suceava împreună cu primarii şi consiliile locale din unităţile administrativ-teritoriale situate în zona de carantinare şi zona de protecţie vor lua măsuri de a asigura funcţionarea serviciilor de protecţie şi asistenţă socială, funcţionarea corespunzătoare a serviciilor de utilităţi publice, precum şi aprovizionarea cu alimente de bază pentru persoanele fără susţinători sau altă formă de ajutor şi care nu se pot deplasa de la locuinţă/gospodărie.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7" w:name="A10"/>
      <w:r w:rsidRPr="003F3F3A">
        <w:rPr>
          <w:rFonts w:ascii="Times" w:eastAsia="Times New Roman" w:hAnsi="Times" w:cs="Courier New"/>
          <w:color w:val="0000FF"/>
          <w:sz w:val="24"/>
          <w:szCs w:val="24"/>
          <w:lang w:val="ro-RO"/>
        </w:rPr>
        <w:t>ART. 10</w:t>
      </w:r>
      <w:bookmarkEnd w:id="17"/>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Este strict interzis accesul între localităţi prin alte zone şi căi de acces decât cele deschise circulaţiei publice de pe drumurile europene, naţionale, judeţene şi comunale.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18" w:name="A11"/>
      <w:r w:rsidRPr="003F3F3A">
        <w:rPr>
          <w:rFonts w:ascii="Times" w:eastAsia="Times New Roman" w:hAnsi="Times" w:cs="Courier New"/>
          <w:color w:val="0000FF"/>
          <w:sz w:val="24"/>
          <w:szCs w:val="24"/>
          <w:lang w:val="ro-RO"/>
        </w:rPr>
        <w:t>ART. 11</w:t>
      </w:r>
      <w:bookmarkEnd w:id="18"/>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(1) Sunt abilitate să asigure aplicarea şi respectarea prevederilor prezentei ordonanţe militare: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a) Poliţia Română, Jandarmeria Română şi poliţia locală, pentru măsurile prevăzute la art. 3;</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b) Ministerul Transporturilor, Infrastructurii şi Comunicaţiilor, pentru măsurile prevăzute la art. 4 şi 8.</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(2) Nerespectarea măsurilor prevăzute la art. 3, 4 şi 8 atrage răspunderea disciplinară, civilă, contravenţională sau penală, în conformitate cu prevederile </w:t>
      </w:r>
      <w:bookmarkStart w:id="19" w:name="REF7"/>
      <w:bookmarkEnd w:id="19"/>
      <w:r w:rsidRPr="003F3F3A">
        <w:rPr>
          <w:rFonts w:ascii="Times" w:eastAsia="Times New Roman" w:hAnsi="Times" w:cs="Courier New"/>
          <w:color w:val="0000FF"/>
          <w:sz w:val="24"/>
          <w:szCs w:val="24"/>
          <w:u w:val="single"/>
          <w:lang w:val="ro-RO"/>
        </w:rPr>
        <w:t>art. 27 din Ordonanţa de urgenţă a Guvernului nr. 1/1999</w:t>
      </w:r>
      <w:r w:rsidRPr="003F3F3A">
        <w:rPr>
          <w:rFonts w:ascii="Times" w:eastAsia="Times New Roman" w:hAnsi="Times" w:cs="Courier New"/>
          <w:color w:val="000000"/>
          <w:sz w:val="24"/>
          <w:szCs w:val="24"/>
          <w:lang w:val="ro-RO"/>
        </w:rPr>
        <w:t>, cu modificările şi completările ulterioare.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(3) Personalul instituţiilor prevăzute la alin. (1) este împuternicit să constate contravenţii şi să aplice sancţiuni, în conformitate cu prevederile </w:t>
      </w:r>
      <w:bookmarkStart w:id="20" w:name="REF8"/>
      <w:bookmarkEnd w:id="20"/>
      <w:r w:rsidRPr="003F3F3A">
        <w:rPr>
          <w:rFonts w:ascii="Times" w:eastAsia="Times New Roman" w:hAnsi="Times" w:cs="Courier New"/>
          <w:color w:val="0000FF"/>
          <w:sz w:val="24"/>
          <w:szCs w:val="24"/>
          <w:u w:val="single"/>
          <w:lang w:val="ro-RO"/>
        </w:rPr>
        <w:t>art. 29 din Ordonanţa de urgenţă a Guvernului nr. 1/1999</w:t>
      </w:r>
      <w:r w:rsidRPr="003F3F3A">
        <w:rPr>
          <w:rFonts w:ascii="Times" w:eastAsia="Times New Roman" w:hAnsi="Times" w:cs="Courier New"/>
          <w:color w:val="000000"/>
          <w:sz w:val="24"/>
          <w:szCs w:val="24"/>
          <w:lang w:val="ro-RO"/>
        </w:rPr>
        <w:t>, cu modificările şi completările ulterioare.</w:t>
      </w:r>
      <w:r w:rsidRPr="003F3F3A">
        <w:rPr>
          <w:rFonts w:ascii="Times" w:eastAsia="Times New Roman" w:hAnsi="Times" w:cs="Times New Roman"/>
          <w:sz w:val="24"/>
          <w:szCs w:val="24"/>
          <w:lang w:val="ro-RO"/>
        </w:rPr>
        <w:br/>
      </w:r>
      <w:r w:rsidRPr="003F3F3A">
        <w:rPr>
          <w:rFonts w:ascii="Times" w:eastAsia="Times New Roman" w:hAnsi="Times" w:cs="Courier New"/>
          <w:color w:val="0000FF"/>
          <w:sz w:val="24"/>
          <w:szCs w:val="24"/>
          <w:lang w:val="ro-RO"/>
        </w:rPr>
        <w:t>    </w:t>
      </w:r>
      <w:bookmarkStart w:id="21" w:name="A12"/>
      <w:r w:rsidRPr="003F3F3A">
        <w:rPr>
          <w:rFonts w:ascii="Times" w:eastAsia="Times New Roman" w:hAnsi="Times" w:cs="Courier New"/>
          <w:color w:val="0000FF"/>
          <w:sz w:val="24"/>
          <w:szCs w:val="24"/>
          <w:lang w:val="ro-RO"/>
        </w:rPr>
        <w:t>ART. 12</w:t>
      </w:r>
      <w:bookmarkEnd w:id="21"/>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(1) Prezenta ordonanţă militară se publică în Monitorul Oficial al României, Partea I.</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xml:space="preserve">    (2) Furnizorii de servicii media audiovizuale au obligaţia de a informa publicul, prin mesaje difuzate </w:t>
      </w:r>
      <w:r w:rsidRPr="003F3F3A">
        <w:rPr>
          <w:rFonts w:ascii="Times" w:eastAsia="Times New Roman" w:hAnsi="Times" w:cs="Courier New"/>
          <w:color w:val="000000"/>
          <w:sz w:val="24"/>
          <w:szCs w:val="24"/>
          <w:lang w:val="ro-RO"/>
        </w:rPr>
        <w:lastRenderedPageBreak/>
        <w:t>regulat, pentru cel puţin două zile de la data publicării, despre conţinutul prezentei ordonanţe militare.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Ministrul afacerilor interne,</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Marcel Ion Vela</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Bucureşti, 30 martie 2020.</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Nr. 6.</w:t>
      </w:r>
      <w:r w:rsidRPr="003F3F3A">
        <w:rPr>
          <w:rFonts w:ascii="Times" w:eastAsia="Times New Roman" w:hAnsi="Times" w:cs="Times New Roman"/>
          <w:sz w:val="24"/>
          <w:szCs w:val="24"/>
          <w:lang w:val="ro-RO"/>
        </w:rPr>
        <w:br/>
      </w:r>
      <w:r w:rsidRPr="003F3F3A">
        <w:rPr>
          <w:rFonts w:ascii="Times" w:eastAsia="Times New Roman" w:hAnsi="Times" w:cs="Courier New"/>
          <w:color w:val="000000"/>
          <w:sz w:val="24"/>
          <w:szCs w:val="24"/>
          <w:lang w:val="ro-RO"/>
        </w:rPr>
        <w:t>    -----</w:t>
      </w:r>
      <w:r w:rsidRPr="003F3F3A">
        <w:rPr>
          <w:rFonts w:ascii="Times" w:eastAsia="Times New Roman" w:hAnsi="Times" w:cs="Times New Roman"/>
          <w:sz w:val="24"/>
          <w:szCs w:val="24"/>
          <w:lang w:val="ro-RO"/>
        </w:rPr>
        <w:br/>
      </w:r>
      <w:r w:rsidRPr="003F3F3A">
        <w:rPr>
          <w:rFonts w:ascii="Times" w:eastAsia="Times New Roman" w:hAnsi="Times" w:cs="Times New Roman"/>
          <w:sz w:val="24"/>
          <w:szCs w:val="24"/>
        </w:rPr>
        <w:object w:dxaOrig="1440" w:dyaOrig="1440">
          <v:shape id="_x0000_i1201" type="#_x0000_t75" style="width:1in;height:18pt" o:ole="">
            <v:imagedata r:id="rId40" o:title=""/>
          </v:shape>
          <w:control r:id="rId41" w:name="DefaultOcxName34" w:shapeid="_x0000_i1201"/>
        </w:object>
      </w:r>
      <w:r w:rsidRPr="003F3F3A">
        <w:rPr>
          <w:rFonts w:ascii="Times" w:eastAsia="Times New Roman" w:hAnsi="Times" w:cs="Times New Roman"/>
          <w:sz w:val="24"/>
          <w:szCs w:val="24"/>
        </w:rPr>
        <w:object w:dxaOrig="1440" w:dyaOrig="1440">
          <v:shape id="_x0000_i1204" type="#_x0000_t75" style="width:1in;height:18pt" o:ole="">
            <v:imagedata r:id="rId6" o:title=""/>
          </v:shape>
          <w:control r:id="rId42" w:name="DefaultOcxName35" w:shapeid="_x0000_i1204"/>
        </w:object>
      </w:r>
      <w:r w:rsidRPr="003F3F3A">
        <w:rPr>
          <w:rFonts w:ascii="Times" w:eastAsia="Times New Roman" w:hAnsi="Times" w:cs="Times New Roman"/>
          <w:sz w:val="24"/>
          <w:szCs w:val="24"/>
        </w:rPr>
        <w:object w:dxaOrig="1440" w:dyaOrig="1440">
          <v:shape id="_x0000_i1207" type="#_x0000_t75" style="width:1in;height:18pt" o:ole="">
            <v:imagedata r:id="rId43" o:title=""/>
          </v:shape>
          <w:control r:id="rId44" w:name="DefaultOcxName36" w:shapeid="_x0000_i1207"/>
        </w:object>
      </w:r>
    </w:p>
    <w:p w:rsidR="003F3F3A" w:rsidRPr="003F3F3A" w:rsidRDefault="003F3F3A" w:rsidP="003F3F3A">
      <w:pPr>
        <w:spacing w:after="0" w:line="240" w:lineRule="auto"/>
        <w:rPr>
          <w:rFonts w:ascii="Times" w:eastAsia="Times New Roman" w:hAnsi="Times" w:cs="Times New Roman"/>
          <w:sz w:val="24"/>
          <w:szCs w:val="24"/>
          <w:lang w:val="ro-RO"/>
        </w:rPr>
      </w:pPr>
      <w:r w:rsidRPr="003F3F3A">
        <w:rPr>
          <w:rFonts w:ascii="Times" w:eastAsia="Times New Roman" w:hAnsi="Times" w:cs="Times New Roman"/>
          <w:sz w:val="24"/>
          <w:szCs w:val="24"/>
        </w:rPr>
        <w:object w:dxaOrig="1440" w:dyaOrig="1440">
          <v:shape id="_x0000_i1210" type="#_x0000_t75" style="width:1in;height:18pt" o:ole="">
            <v:imagedata r:id="rId45" o:title=""/>
          </v:shape>
          <w:control r:id="rId46" w:name="DefaultOcxName37" w:shapeid="_x0000_i1210"/>
        </w:object>
      </w:r>
      <w:r w:rsidRPr="003F3F3A">
        <w:rPr>
          <w:rFonts w:ascii="Times" w:eastAsia="Times New Roman" w:hAnsi="Times" w:cs="Times New Roman"/>
          <w:sz w:val="24"/>
          <w:szCs w:val="24"/>
        </w:rPr>
        <w:object w:dxaOrig="1440" w:dyaOrig="1440">
          <v:shape id="_x0000_i1213" type="#_x0000_t75" style="width:1in;height:18pt" o:ole="">
            <v:imagedata r:id="rId47" o:title=""/>
          </v:shape>
          <w:control r:id="rId48" w:name="DefaultOcxName38" w:shapeid="_x0000_i1213"/>
        </w:object>
      </w:r>
    </w:p>
    <w:p w:rsidR="003F3F3A" w:rsidRPr="003F3F3A" w:rsidRDefault="003F3F3A" w:rsidP="003F3F3A">
      <w:pPr>
        <w:shd w:val="clear" w:color="auto" w:fill="FFFFFF"/>
        <w:spacing w:after="0" w:line="240" w:lineRule="auto"/>
        <w:rPr>
          <w:rFonts w:ascii="Times" w:eastAsia="Times New Roman" w:hAnsi="Times" w:cs="Times New Roman"/>
          <w:vanish/>
          <w:color w:val="7F7F7F"/>
          <w:sz w:val="24"/>
          <w:szCs w:val="24"/>
          <w:lang w:val="ro-RO"/>
        </w:rPr>
      </w:pPr>
      <w:r w:rsidRPr="003F3F3A">
        <w:rPr>
          <w:rFonts w:ascii="Times" w:eastAsia="Times New Roman" w:hAnsi="Times" w:cs="Times New Roman"/>
          <w:vanish/>
          <w:color w:val="7F7F7F"/>
          <w:sz w:val="24"/>
          <w:szCs w:val="24"/>
          <w:lang w:val="ro-RO"/>
        </w:rPr>
        <w:t xml:space="preserve">  X  </w:t>
      </w:r>
    </w:p>
    <w:p w:rsidR="00B70A24" w:rsidRPr="003F3F3A" w:rsidRDefault="003F3F3A" w:rsidP="003F3F3A">
      <w:pPr>
        <w:shd w:val="clear" w:color="auto" w:fill="FFFFFF"/>
        <w:spacing w:after="0" w:line="240" w:lineRule="auto"/>
        <w:rPr>
          <w:rFonts w:ascii="Times" w:hAnsi="Times"/>
          <w:sz w:val="24"/>
          <w:szCs w:val="24"/>
        </w:rPr>
      </w:pPr>
      <w:r w:rsidRPr="003F3F3A">
        <w:rPr>
          <w:rFonts w:ascii="Times" w:eastAsia="Times New Roman" w:hAnsi="Times" w:cs="Times New Roman"/>
          <w:sz w:val="24"/>
          <w:szCs w:val="24"/>
          <w:lang w:val="ro-RO"/>
        </w:rPr>
        <w:br/>
      </w:r>
    </w:p>
    <w:sectPr w:rsidR="00B70A24" w:rsidRPr="003F3F3A" w:rsidSect="00B70A24">
      <w:footerReference w:type="default" r:id="rId49"/>
      <w:pgSz w:w="12240" w:h="15840"/>
      <w:pgMar w:top="990" w:right="1080" w:bottom="144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0905" w:rsidRDefault="00060905" w:rsidP="00060905">
      <w:pPr>
        <w:spacing w:after="0" w:line="240" w:lineRule="auto"/>
      </w:pPr>
      <w:r>
        <w:separator/>
      </w:r>
    </w:p>
  </w:endnote>
  <w:endnote w:type="continuationSeparator" w:id="0">
    <w:p w:rsidR="00060905" w:rsidRDefault="00060905" w:rsidP="000609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5244347"/>
      <w:docPartObj>
        <w:docPartGallery w:val="Page Numbers (Bottom of Page)"/>
        <w:docPartUnique/>
      </w:docPartObj>
    </w:sdtPr>
    <w:sdtEndPr>
      <w:rPr>
        <w:noProof/>
      </w:rPr>
    </w:sdtEndPr>
    <w:sdtContent>
      <w:p w:rsidR="00060905" w:rsidRDefault="00060905">
        <w:pPr>
          <w:pStyle w:val="Footer"/>
          <w:jc w:val="right"/>
        </w:pPr>
        <w:r>
          <w:fldChar w:fldCharType="begin"/>
        </w:r>
        <w:r>
          <w:instrText xml:space="preserve"> PAGE   \* MERGEFORMAT </w:instrText>
        </w:r>
        <w:r>
          <w:fldChar w:fldCharType="separate"/>
        </w:r>
        <w:r w:rsidR="00F154E0">
          <w:rPr>
            <w:noProof/>
          </w:rPr>
          <w:t>1</w:t>
        </w:r>
        <w:r>
          <w:rPr>
            <w:noProof/>
          </w:rPr>
          <w:fldChar w:fldCharType="end"/>
        </w:r>
      </w:p>
    </w:sdtContent>
  </w:sdt>
  <w:p w:rsidR="00060905" w:rsidRDefault="000609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0905" w:rsidRDefault="00060905" w:rsidP="00060905">
      <w:pPr>
        <w:spacing w:after="0" w:line="240" w:lineRule="auto"/>
      </w:pPr>
      <w:r>
        <w:separator/>
      </w:r>
    </w:p>
  </w:footnote>
  <w:footnote w:type="continuationSeparator" w:id="0">
    <w:p w:rsidR="00060905" w:rsidRDefault="00060905" w:rsidP="0006090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ED5"/>
    <w:rsid w:val="00025D3B"/>
    <w:rsid w:val="00045ED5"/>
    <w:rsid w:val="00060905"/>
    <w:rsid w:val="003F3F3A"/>
    <w:rsid w:val="006D4276"/>
    <w:rsid w:val="006D44AD"/>
    <w:rsid w:val="00761A07"/>
    <w:rsid w:val="007D26D2"/>
    <w:rsid w:val="00AE0292"/>
    <w:rsid w:val="00B70A24"/>
    <w:rsid w:val="00C740BC"/>
    <w:rsid w:val="00F154E0"/>
    <w:rsid w:val="00F861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6FC85923"/>
  <w15:docId w15:val="{B88EF9BA-FC2D-4793-961E-7A2AD2DB4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61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1D8"/>
    <w:rPr>
      <w:rFonts w:ascii="Tahoma" w:hAnsi="Tahoma" w:cs="Tahoma"/>
      <w:sz w:val="16"/>
      <w:szCs w:val="16"/>
    </w:rPr>
  </w:style>
  <w:style w:type="paragraph" w:styleId="Header">
    <w:name w:val="header"/>
    <w:basedOn w:val="Normal"/>
    <w:link w:val="HeaderChar"/>
    <w:uiPriority w:val="99"/>
    <w:unhideWhenUsed/>
    <w:rsid w:val="000609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0905"/>
  </w:style>
  <w:style w:type="paragraph" w:styleId="Footer">
    <w:name w:val="footer"/>
    <w:basedOn w:val="Normal"/>
    <w:link w:val="FooterChar"/>
    <w:uiPriority w:val="99"/>
    <w:unhideWhenUsed/>
    <w:rsid w:val="000609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09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573663">
      <w:bodyDiv w:val="1"/>
      <w:marLeft w:val="0"/>
      <w:marRight w:val="0"/>
      <w:marTop w:val="0"/>
      <w:marBottom w:val="0"/>
      <w:divBdr>
        <w:top w:val="none" w:sz="0" w:space="0" w:color="auto"/>
        <w:left w:val="none" w:sz="0" w:space="0" w:color="auto"/>
        <w:bottom w:val="none" w:sz="0" w:space="0" w:color="auto"/>
        <w:right w:val="none" w:sz="0" w:space="0" w:color="auto"/>
      </w:divBdr>
      <w:divsChild>
        <w:div w:id="806431452">
          <w:marLeft w:val="0"/>
          <w:marRight w:val="0"/>
          <w:marTop w:val="0"/>
          <w:marBottom w:val="0"/>
          <w:divBdr>
            <w:top w:val="none" w:sz="0" w:space="0" w:color="auto"/>
            <w:left w:val="none" w:sz="0" w:space="0" w:color="auto"/>
            <w:bottom w:val="none" w:sz="0" w:space="0" w:color="auto"/>
            <w:right w:val="none" w:sz="0" w:space="0" w:color="auto"/>
          </w:divBdr>
        </w:div>
        <w:div w:id="1222714173">
          <w:marLeft w:val="0"/>
          <w:marRight w:val="0"/>
          <w:marTop w:val="0"/>
          <w:marBottom w:val="0"/>
          <w:divBdr>
            <w:top w:val="none" w:sz="0" w:space="0" w:color="auto"/>
            <w:left w:val="none" w:sz="0" w:space="0" w:color="auto"/>
            <w:bottom w:val="none" w:sz="0" w:space="0" w:color="auto"/>
            <w:right w:val="none" w:sz="0" w:space="0" w:color="auto"/>
          </w:divBdr>
        </w:div>
        <w:div w:id="1875344314">
          <w:marLeft w:val="0"/>
          <w:marRight w:val="0"/>
          <w:marTop w:val="0"/>
          <w:marBottom w:val="0"/>
          <w:divBdr>
            <w:top w:val="none" w:sz="0" w:space="0" w:color="auto"/>
            <w:left w:val="none" w:sz="0" w:space="0" w:color="auto"/>
            <w:bottom w:val="none" w:sz="0" w:space="0" w:color="auto"/>
            <w:right w:val="none" w:sz="0" w:space="0" w:color="auto"/>
          </w:divBdr>
          <w:divsChild>
            <w:div w:id="1886334528">
              <w:marLeft w:val="0"/>
              <w:marRight w:val="0"/>
              <w:marTop w:val="60"/>
              <w:marBottom w:val="60"/>
              <w:divBdr>
                <w:top w:val="none" w:sz="0" w:space="0" w:color="auto"/>
                <w:left w:val="none" w:sz="0" w:space="0" w:color="auto"/>
                <w:bottom w:val="none" w:sz="0" w:space="0" w:color="auto"/>
                <w:right w:val="none" w:sz="0" w:space="0" w:color="auto"/>
              </w:divBdr>
            </w:div>
            <w:div w:id="1738092274">
              <w:marLeft w:val="0"/>
              <w:marRight w:val="0"/>
              <w:marTop w:val="0"/>
              <w:marBottom w:val="0"/>
              <w:divBdr>
                <w:top w:val="none" w:sz="0" w:space="0" w:color="auto"/>
                <w:left w:val="none" w:sz="0" w:space="0" w:color="auto"/>
                <w:bottom w:val="none" w:sz="0" w:space="0" w:color="auto"/>
                <w:right w:val="none" w:sz="0" w:space="0" w:color="auto"/>
              </w:divBdr>
            </w:div>
          </w:divsChild>
        </w:div>
        <w:div w:id="1203324836">
          <w:marLeft w:val="0"/>
          <w:marRight w:val="0"/>
          <w:marTop w:val="75"/>
          <w:marBottom w:val="75"/>
          <w:divBdr>
            <w:top w:val="single" w:sz="12" w:space="0" w:color="A0A0A0"/>
            <w:left w:val="none" w:sz="0" w:space="0" w:color="auto"/>
            <w:bottom w:val="none" w:sz="0" w:space="0" w:color="auto"/>
            <w:right w:val="none" w:sz="0" w:space="0" w:color="auto"/>
          </w:divBdr>
        </w:div>
        <w:div w:id="1896625167">
          <w:marLeft w:val="0"/>
          <w:marRight w:val="0"/>
          <w:marTop w:val="0"/>
          <w:marBottom w:val="0"/>
          <w:divBdr>
            <w:top w:val="none" w:sz="0" w:space="0" w:color="auto"/>
            <w:left w:val="none" w:sz="0" w:space="0" w:color="auto"/>
            <w:bottom w:val="none" w:sz="0" w:space="0" w:color="auto"/>
            <w:right w:val="none" w:sz="0" w:space="0" w:color="auto"/>
          </w:divBdr>
        </w:div>
        <w:div w:id="1296912646">
          <w:marLeft w:val="0"/>
          <w:marRight w:val="0"/>
          <w:marTop w:val="0"/>
          <w:marBottom w:val="0"/>
          <w:divBdr>
            <w:top w:val="none" w:sz="0" w:space="0" w:color="auto"/>
            <w:left w:val="none" w:sz="0" w:space="0" w:color="auto"/>
            <w:bottom w:val="none" w:sz="0" w:space="0" w:color="auto"/>
            <w:right w:val="none" w:sz="0" w:space="0" w:color="auto"/>
          </w:divBdr>
        </w:div>
        <w:div w:id="1702630002">
          <w:marLeft w:val="0"/>
          <w:marRight w:val="0"/>
          <w:marTop w:val="0"/>
          <w:marBottom w:val="0"/>
          <w:divBdr>
            <w:top w:val="none" w:sz="0" w:space="0" w:color="auto"/>
            <w:left w:val="none" w:sz="0" w:space="0" w:color="auto"/>
            <w:bottom w:val="none" w:sz="0" w:space="0" w:color="auto"/>
            <w:right w:val="none" w:sz="0" w:space="0" w:color="auto"/>
          </w:divBdr>
        </w:div>
        <w:div w:id="914049781">
          <w:marLeft w:val="0"/>
          <w:marRight w:val="0"/>
          <w:marTop w:val="0"/>
          <w:marBottom w:val="0"/>
          <w:divBdr>
            <w:top w:val="none" w:sz="0" w:space="0" w:color="auto"/>
            <w:left w:val="none" w:sz="0" w:space="0" w:color="auto"/>
            <w:bottom w:val="none" w:sz="0" w:space="0" w:color="auto"/>
            <w:right w:val="none" w:sz="0" w:space="0" w:color="auto"/>
          </w:divBdr>
        </w:div>
        <w:div w:id="1062099897">
          <w:marLeft w:val="0"/>
          <w:marRight w:val="0"/>
          <w:marTop w:val="0"/>
          <w:marBottom w:val="0"/>
          <w:divBdr>
            <w:top w:val="none" w:sz="0" w:space="0" w:color="auto"/>
            <w:left w:val="none" w:sz="0" w:space="0" w:color="auto"/>
            <w:bottom w:val="none" w:sz="0" w:space="0" w:color="auto"/>
            <w:right w:val="none" w:sz="0" w:space="0" w:color="auto"/>
          </w:divBdr>
        </w:div>
        <w:div w:id="1798182790">
          <w:marLeft w:val="0"/>
          <w:marRight w:val="0"/>
          <w:marTop w:val="0"/>
          <w:marBottom w:val="0"/>
          <w:divBdr>
            <w:top w:val="none" w:sz="0" w:space="0" w:color="auto"/>
            <w:left w:val="none" w:sz="0" w:space="0" w:color="auto"/>
            <w:bottom w:val="none" w:sz="0" w:space="0" w:color="auto"/>
            <w:right w:val="none" w:sz="0" w:space="0" w:color="auto"/>
          </w:divBdr>
        </w:div>
        <w:div w:id="173964313">
          <w:marLeft w:val="0"/>
          <w:marRight w:val="0"/>
          <w:marTop w:val="0"/>
          <w:marBottom w:val="0"/>
          <w:divBdr>
            <w:top w:val="none" w:sz="0" w:space="0" w:color="auto"/>
            <w:left w:val="none" w:sz="0" w:space="0" w:color="auto"/>
            <w:bottom w:val="none" w:sz="0" w:space="0" w:color="auto"/>
            <w:right w:val="none" w:sz="0" w:space="0" w:color="auto"/>
          </w:divBdr>
        </w:div>
        <w:div w:id="113641600">
          <w:marLeft w:val="0"/>
          <w:marRight w:val="0"/>
          <w:marTop w:val="75"/>
          <w:marBottom w:val="75"/>
          <w:divBdr>
            <w:top w:val="single" w:sz="12" w:space="0" w:color="A0A0A0"/>
            <w:left w:val="none" w:sz="0" w:space="0" w:color="auto"/>
            <w:bottom w:val="none" w:sz="0" w:space="0" w:color="auto"/>
            <w:right w:val="none" w:sz="0" w:space="0" w:color="auto"/>
          </w:divBdr>
        </w:div>
        <w:div w:id="519054442">
          <w:marLeft w:val="0"/>
          <w:marRight w:val="0"/>
          <w:marTop w:val="0"/>
          <w:marBottom w:val="0"/>
          <w:divBdr>
            <w:top w:val="none" w:sz="0" w:space="0" w:color="auto"/>
            <w:left w:val="none" w:sz="0" w:space="0" w:color="auto"/>
            <w:bottom w:val="none" w:sz="0" w:space="0" w:color="auto"/>
            <w:right w:val="none" w:sz="0" w:space="0" w:color="auto"/>
          </w:divBdr>
        </w:div>
        <w:div w:id="370570124">
          <w:marLeft w:val="0"/>
          <w:marRight w:val="0"/>
          <w:marTop w:val="0"/>
          <w:marBottom w:val="0"/>
          <w:divBdr>
            <w:top w:val="none" w:sz="0" w:space="0" w:color="auto"/>
            <w:left w:val="none" w:sz="0" w:space="0" w:color="auto"/>
            <w:bottom w:val="none" w:sz="0" w:space="0" w:color="auto"/>
            <w:right w:val="none" w:sz="0" w:space="0" w:color="auto"/>
          </w:divBdr>
        </w:div>
        <w:div w:id="1820459976">
          <w:marLeft w:val="0"/>
          <w:marRight w:val="0"/>
          <w:marTop w:val="0"/>
          <w:marBottom w:val="0"/>
          <w:divBdr>
            <w:top w:val="none" w:sz="0" w:space="0" w:color="auto"/>
            <w:left w:val="none" w:sz="0" w:space="0" w:color="auto"/>
            <w:bottom w:val="none" w:sz="0" w:space="0" w:color="auto"/>
            <w:right w:val="none" w:sz="0" w:space="0" w:color="auto"/>
          </w:divBdr>
        </w:div>
        <w:div w:id="144663692">
          <w:marLeft w:val="0"/>
          <w:marRight w:val="0"/>
          <w:marTop w:val="0"/>
          <w:marBottom w:val="0"/>
          <w:divBdr>
            <w:top w:val="none" w:sz="0" w:space="0" w:color="auto"/>
            <w:left w:val="none" w:sz="0" w:space="0" w:color="auto"/>
            <w:bottom w:val="none" w:sz="0" w:space="0" w:color="auto"/>
            <w:right w:val="none" w:sz="0" w:space="0" w:color="auto"/>
          </w:divBdr>
        </w:div>
        <w:div w:id="1957057857">
          <w:marLeft w:val="0"/>
          <w:marRight w:val="0"/>
          <w:marTop w:val="0"/>
          <w:marBottom w:val="0"/>
          <w:divBdr>
            <w:top w:val="none" w:sz="0" w:space="0" w:color="auto"/>
            <w:left w:val="none" w:sz="0" w:space="0" w:color="auto"/>
            <w:bottom w:val="none" w:sz="0" w:space="0" w:color="auto"/>
            <w:right w:val="none" w:sz="0" w:space="0" w:color="auto"/>
          </w:divBdr>
        </w:div>
        <w:div w:id="419984998">
          <w:marLeft w:val="0"/>
          <w:marRight w:val="0"/>
          <w:marTop w:val="75"/>
          <w:marBottom w:val="75"/>
          <w:divBdr>
            <w:top w:val="single" w:sz="12" w:space="0" w:color="A0A0A0"/>
            <w:left w:val="none" w:sz="0" w:space="0" w:color="auto"/>
            <w:bottom w:val="none" w:sz="0" w:space="0" w:color="auto"/>
            <w:right w:val="none" w:sz="0" w:space="0" w:color="auto"/>
          </w:divBdr>
        </w:div>
        <w:div w:id="1097865293">
          <w:marLeft w:val="0"/>
          <w:marRight w:val="0"/>
          <w:marTop w:val="0"/>
          <w:marBottom w:val="0"/>
          <w:divBdr>
            <w:top w:val="none" w:sz="0" w:space="0" w:color="auto"/>
            <w:left w:val="none" w:sz="0" w:space="0" w:color="auto"/>
            <w:bottom w:val="none" w:sz="0" w:space="0" w:color="auto"/>
            <w:right w:val="none" w:sz="0" w:space="0" w:color="auto"/>
          </w:divBdr>
        </w:div>
        <w:div w:id="1285846680">
          <w:marLeft w:val="0"/>
          <w:marRight w:val="0"/>
          <w:marTop w:val="0"/>
          <w:marBottom w:val="0"/>
          <w:divBdr>
            <w:top w:val="none" w:sz="0" w:space="0" w:color="auto"/>
            <w:left w:val="none" w:sz="0" w:space="0" w:color="auto"/>
            <w:bottom w:val="none" w:sz="0" w:space="0" w:color="auto"/>
            <w:right w:val="none" w:sz="0" w:space="0" w:color="auto"/>
          </w:divBdr>
        </w:div>
        <w:div w:id="1132406255">
          <w:marLeft w:val="0"/>
          <w:marRight w:val="0"/>
          <w:marTop w:val="0"/>
          <w:marBottom w:val="0"/>
          <w:divBdr>
            <w:top w:val="none" w:sz="0" w:space="0" w:color="auto"/>
            <w:left w:val="none" w:sz="0" w:space="0" w:color="auto"/>
            <w:bottom w:val="none" w:sz="0" w:space="0" w:color="auto"/>
            <w:right w:val="none" w:sz="0" w:space="0" w:color="auto"/>
          </w:divBdr>
        </w:div>
        <w:div w:id="1138300476">
          <w:marLeft w:val="0"/>
          <w:marRight w:val="0"/>
          <w:marTop w:val="0"/>
          <w:marBottom w:val="0"/>
          <w:divBdr>
            <w:top w:val="none" w:sz="0" w:space="0" w:color="auto"/>
            <w:left w:val="none" w:sz="0" w:space="0" w:color="auto"/>
            <w:bottom w:val="none" w:sz="0" w:space="0" w:color="auto"/>
            <w:right w:val="none" w:sz="0" w:space="0" w:color="auto"/>
          </w:divBdr>
        </w:div>
        <w:div w:id="241332275">
          <w:marLeft w:val="0"/>
          <w:marRight w:val="0"/>
          <w:marTop w:val="0"/>
          <w:marBottom w:val="0"/>
          <w:divBdr>
            <w:top w:val="none" w:sz="0" w:space="0" w:color="auto"/>
            <w:left w:val="none" w:sz="0" w:space="0" w:color="auto"/>
            <w:bottom w:val="none" w:sz="0" w:space="0" w:color="auto"/>
            <w:right w:val="none" w:sz="0" w:space="0" w:color="auto"/>
          </w:divBdr>
        </w:div>
        <w:div w:id="745034636">
          <w:marLeft w:val="0"/>
          <w:marRight w:val="0"/>
          <w:marTop w:val="75"/>
          <w:marBottom w:val="75"/>
          <w:divBdr>
            <w:top w:val="single" w:sz="12" w:space="0" w:color="A0A0A0"/>
            <w:left w:val="none" w:sz="0" w:space="0" w:color="auto"/>
            <w:bottom w:val="none" w:sz="0" w:space="0" w:color="auto"/>
            <w:right w:val="none" w:sz="0" w:space="0" w:color="auto"/>
          </w:divBdr>
        </w:div>
        <w:div w:id="1100494441">
          <w:marLeft w:val="0"/>
          <w:marRight w:val="0"/>
          <w:marTop w:val="0"/>
          <w:marBottom w:val="0"/>
          <w:divBdr>
            <w:top w:val="none" w:sz="0" w:space="0" w:color="auto"/>
            <w:left w:val="none" w:sz="0" w:space="0" w:color="auto"/>
            <w:bottom w:val="none" w:sz="0" w:space="0" w:color="auto"/>
            <w:right w:val="none" w:sz="0" w:space="0" w:color="auto"/>
          </w:divBdr>
        </w:div>
        <w:div w:id="2071492538">
          <w:marLeft w:val="0"/>
          <w:marRight w:val="0"/>
          <w:marTop w:val="0"/>
          <w:marBottom w:val="0"/>
          <w:divBdr>
            <w:top w:val="none" w:sz="0" w:space="0" w:color="auto"/>
            <w:left w:val="none" w:sz="0" w:space="0" w:color="auto"/>
            <w:bottom w:val="none" w:sz="0" w:space="0" w:color="auto"/>
            <w:right w:val="none" w:sz="0" w:space="0" w:color="auto"/>
          </w:divBdr>
        </w:div>
        <w:div w:id="1325014037">
          <w:marLeft w:val="0"/>
          <w:marRight w:val="0"/>
          <w:marTop w:val="0"/>
          <w:marBottom w:val="0"/>
          <w:divBdr>
            <w:top w:val="none" w:sz="0" w:space="0" w:color="auto"/>
            <w:left w:val="none" w:sz="0" w:space="0" w:color="auto"/>
            <w:bottom w:val="none" w:sz="0" w:space="0" w:color="auto"/>
            <w:right w:val="none" w:sz="0" w:space="0" w:color="auto"/>
          </w:divBdr>
        </w:div>
        <w:div w:id="105122580">
          <w:marLeft w:val="0"/>
          <w:marRight w:val="0"/>
          <w:marTop w:val="75"/>
          <w:marBottom w:val="75"/>
          <w:divBdr>
            <w:top w:val="single" w:sz="12" w:space="0" w:color="A0A0A0"/>
            <w:left w:val="none" w:sz="0" w:space="0" w:color="auto"/>
            <w:bottom w:val="none" w:sz="0" w:space="0" w:color="auto"/>
            <w:right w:val="none" w:sz="0" w:space="0" w:color="auto"/>
          </w:divBdr>
        </w:div>
        <w:div w:id="365759437">
          <w:marLeft w:val="0"/>
          <w:marRight w:val="0"/>
          <w:marTop w:val="0"/>
          <w:marBottom w:val="0"/>
          <w:divBdr>
            <w:top w:val="none" w:sz="0" w:space="0" w:color="auto"/>
            <w:left w:val="none" w:sz="0" w:space="0" w:color="auto"/>
            <w:bottom w:val="none" w:sz="0" w:space="0" w:color="auto"/>
            <w:right w:val="none" w:sz="0" w:space="0" w:color="auto"/>
          </w:divBdr>
        </w:div>
        <w:div w:id="1198740205">
          <w:marLeft w:val="0"/>
          <w:marRight w:val="0"/>
          <w:marTop w:val="0"/>
          <w:marBottom w:val="0"/>
          <w:divBdr>
            <w:top w:val="none" w:sz="0" w:space="0" w:color="auto"/>
            <w:left w:val="none" w:sz="0" w:space="0" w:color="auto"/>
            <w:bottom w:val="none" w:sz="0" w:space="0" w:color="auto"/>
            <w:right w:val="none" w:sz="0" w:space="0" w:color="auto"/>
          </w:divBdr>
        </w:div>
        <w:div w:id="66155774">
          <w:marLeft w:val="0"/>
          <w:marRight w:val="0"/>
          <w:marTop w:val="0"/>
          <w:marBottom w:val="0"/>
          <w:divBdr>
            <w:top w:val="single" w:sz="48" w:space="0" w:color="F0F0F0"/>
            <w:left w:val="none" w:sz="0" w:space="0" w:color="auto"/>
            <w:bottom w:val="none" w:sz="0" w:space="0" w:color="auto"/>
            <w:right w:val="none" w:sz="0" w:space="0" w:color="auto"/>
          </w:divBdr>
          <w:divsChild>
            <w:div w:id="1357074030">
              <w:marLeft w:val="0"/>
              <w:marRight w:val="0"/>
              <w:marTop w:val="0"/>
              <w:marBottom w:val="0"/>
              <w:divBdr>
                <w:top w:val="none" w:sz="0" w:space="0" w:color="auto"/>
                <w:left w:val="none" w:sz="0" w:space="0" w:color="auto"/>
                <w:bottom w:val="none" w:sz="0" w:space="0" w:color="auto"/>
                <w:right w:val="none" w:sz="0" w:space="0" w:color="auto"/>
              </w:divBdr>
            </w:div>
            <w:div w:id="1855654461">
              <w:marLeft w:val="0"/>
              <w:marRight w:val="0"/>
              <w:marTop w:val="0"/>
              <w:marBottom w:val="0"/>
              <w:divBdr>
                <w:top w:val="none" w:sz="0" w:space="0" w:color="auto"/>
                <w:left w:val="none" w:sz="0" w:space="0" w:color="auto"/>
                <w:bottom w:val="none" w:sz="0" w:space="0" w:color="auto"/>
                <w:right w:val="none" w:sz="0" w:space="0" w:color="auto"/>
              </w:divBdr>
            </w:div>
            <w:div w:id="1198348899">
              <w:marLeft w:val="0"/>
              <w:marRight w:val="0"/>
              <w:marTop w:val="0"/>
              <w:marBottom w:val="0"/>
              <w:divBdr>
                <w:top w:val="none" w:sz="0" w:space="0" w:color="auto"/>
                <w:left w:val="none" w:sz="0" w:space="0" w:color="auto"/>
                <w:bottom w:val="none" w:sz="0" w:space="0" w:color="auto"/>
                <w:right w:val="none" w:sz="0" w:space="0" w:color="auto"/>
              </w:divBdr>
            </w:div>
            <w:div w:id="603538084">
              <w:marLeft w:val="0"/>
              <w:marRight w:val="0"/>
              <w:marTop w:val="0"/>
              <w:marBottom w:val="0"/>
              <w:divBdr>
                <w:top w:val="none" w:sz="0" w:space="0" w:color="auto"/>
                <w:left w:val="none" w:sz="0" w:space="0" w:color="auto"/>
                <w:bottom w:val="none" w:sz="0" w:space="0" w:color="auto"/>
                <w:right w:val="none" w:sz="0" w:space="0" w:color="auto"/>
              </w:divBdr>
            </w:div>
            <w:div w:id="790829718">
              <w:marLeft w:val="0"/>
              <w:marRight w:val="0"/>
              <w:marTop w:val="0"/>
              <w:marBottom w:val="0"/>
              <w:divBdr>
                <w:top w:val="none" w:sz="0" w:space="0" w:color="auto"/>
                <w:left w:val="none" w:sz="0" w:space="0" w:color="auto"/>
                <w:bottom w:val="none" w:sz="0" w:space="0" w:color="auto"/>
                <w:right w:val="none" w:sz="0" w:space="0" w:color="auto"/>
              </w:divBdr>
              <w:divsChild>
                <w:div w:id="498354792">
                  <w:marLeft w:val="0"/>
                  <w:marRight w:val="0"/>
                  <w:marTop w:val="0"/>
                  <w:marBottom w:val="0"/>
                  <w:divBdr>
                    <w:top w:val="none" w:sz="0" w:space="0" w:color="auto"/>
                    <w:left w:val="none" w:sz="0" w:space="0" w:color="auto"/>
                    <w:bottom w:val="none" w:sz="0" w:space="0" w:color="auto"/>
                    <w:right w:val="none" w:sz="0" w:space="0" w:color="auto"/>
                  </w:divBdr>
                  <w:divsChild>
                    <w:div w:id="2032491280">
                      <w:marLeft w:val="0"/>
                      <w:marRight w:val="0"/>
                      <w:marTop w:val="0"/>
                      <w:marBottom w:val="0"/>
                      <w:divBdr>
                        <w:top w:val="none" w:sz="0" w:space="0" w:color="auto"/>
                        <w:left w:val="none" w:sz="0" w:space="0" w:color="auto"/>
                        <w:bottom w:val="none" w:sz="0" w:space="0" w:color="auto"/>
                        <w:right w:val="none" w:sz="0" w:space="0" w:color="auto"/>
                      </w:divBdr>
                    </w:div>
                    <w:div w:id="161186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627565">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920287881">
      <w:bodyDiv w:val="1"/>
      <w:marLeft w:val="0"/>
      <w:marRight w:val="0"/>
      <w:marTop w:val="0"/>
      <w:marBottom w:val="0"/>
      <w:divBdr>
        <w:top w:val="none" w:sz="0" w:space="0" w:color="auto"/>
        <w:left w:val="none" w:sz="0" w:space="0" w:color="auto"/>
        <w:bottom w:val="none" w:sz="0" w:space="0" w:color="auto"/>
        <w:right w:val="none" w:sz="0" w:space="0" w:color="auto"/>
      </w:divBdr>
      <w:divsChild>
        <w:div w:id="403530072">
          <w:marLeft w:val="0"/>
          <w:marRight w:val="0"/>
          <w:marTop w:val="0"/>
          <w:marBottom w:val="0"/>
          <w:divBdr>
            <w:top w:val="none" w:sz="0" w:space="0" w:color="auto"/>
            <w:left w:val="none" w:sz="0" w:space="0" w:color="auto"/>
            <w:bottom w:val="none" w:sz="0" w:space="0" w:color="auto"/>
            <w:right w:val="none" w:sz="0" w:space="0" w:color="auto"/>
          </w:divBdr>
        </w:div>
        <w:div w:id="276834596">
          <w:marLeft w:val="0"/>
          <w:marRight w:val="0"/>
          <w:marTop w:val="0"/>
          <w:marBottom w:val="0"/>
          <w:divBdr>
            <w:top w:val="none" w:sz="0" w:space="0" w:color="auto"/>
            <w:left w:val="none" w:sz="0" w:space="0" w:color="auto"/>
            <w:bottom w:val="none" w:sz="0" w:space="0" w:color="auto"/>
            <w:right w:val="none" w:sz="0" w:space="0" w:color="auto"/>
          </w:divBdr>
        </w:div>
        <w:div w:id="1774518864">
          <w:marLeft w:val="0"/>
          <w:marRight w:val="0"/>
          <w:marTop w:val="0"/>
          <w:marBottom w:val="0"/>
          <w:divBdr>
            <w:top w:val="none" w:sz="0" w:space="0" w:color="auto"/>
            <w:left w:val="none" w:sz="0" w:space="0" w:color="auto"/>
            <w:bottom w:val="none" w:sz="0" w:space="0" w:color="auto"/>
            <w:right w:val="none" w:sz="0" w:space="0" w:color="auto"/>
          </w:divBdr>
          <w:divsChild>
            <w:div w:id="1471820570">
              <w:marLeft w:val="0"/>
              <w:marRight w:val="0"/>
              <w:marTop w:val="60"/>
              <w:marBottom w:val="60"/>
              <w:divBdr>
                <w:top w:val="none" w:sz="0" w:space="0" w:color="auto"/>
                <w:left w:val="none" w:sz="0" w:space="0" w:color="auto"/>
                <w:bottom w:val="none" w:sz="0" w:space="0" w:color="auto"/>
                <w:right w:val="none" w:sz="0" w:space="0" w:color="auto"/>
              </w:divBdr>
            </w:div>
            <w:div w:id="646209149">
              <w:marLeft w:val="0"/>
              <w:marRight w:val="0"/>
              <w:marTop w:val="0"/>
              <w:marBottom w:val="0"/>
              <w:divBdr>
                <w:top w:val="none" w:sz="0" w:space="0" w:color="auto"/>
                <w:left w:val="none" w:sz="0" w:space="0" w:color="auto"/>
                <w:bottom w:val="none" w:sz="0" w:space="0" w:color="auto"/>
                <w:right w:val="none" w:sz="0" w:space="0" w:color="auto"/>
              </w:divBdr>
            </w:div>
          </w:divsChild>
        </w:div>
        <w:div w:id="854153959">
          <w:marLeft w:val="0"/>
          <w:marRight w:val="0"/>
          <w:marTop w:val="75"/>
          <w:marBottom w:val="75"/>
          <w:divBdr>
            <w:top w:val="single" w:sz="12" w:space="0" w:color="A0A0A0"/>
            <w:left w:val="none" w:sz="0" w:space="0" w:color="auto"/>
            <w:bottom w:val="none" w:sz="0" w:space="0" w:color="auto"/>
            <w:right w:val="none" w:sz="0" w:space="0" w:color="auto"/>
          </w:divBdr>
        </w:div>
        <w:div w:id="77990337">
          <w:marLeft w:val="0"/>
          <w:marRight w:val="0"/>
          <w:marTop w:val="0"/>
          <w:marBottom w:val="0"/>
          <w:divBdr>
            <w:top w:val="none" w:sz="0" w:space="0" w:color="auto"/>
            <w:left w:val="none" w:sz="0" w:space="0" w:color="auto"/>
            <w:bottom w:val="none" w:sz="0" w:space="0" w:color="auto"/>
            <w:right w:val="none" w:sz="0" w:space="0" w:color="auto"/>
          </w:divBdr>
        </w:div>
        <w:div w:id="1185748446">
          <w:marLeft w:val="0"/>
          <w:marRight w:val="0"/>
          <w:marTop w:val="0"/>
          <w:marBottom w:val="0"/>
          <w:divBdr>
            <w:top w:val="none" w:sz="0" w:space="0" w:color="auto"/>
            <w:left w:val="none" w:sz="0" w:space="0" w:color="auto"/>
            <w:bottom w:val="none" w:sz="0" w:space="0" w:color="auto"/>
            <w:right w:val="none" w:sz="0" w:space="0" w:color="auto"/>
          </w:divBdr>
        </w:div>
        <w:div w:id="58678860">
          <w:marLeft w:val="0"/>
          <w:marRight w:val="0"/>
          <w:marTop w:val="0"/>
          <w:marBottom w:val="0"/>
          <w:divBdr>
            <w:top w:val="none" w:sz="0" w:space="0" w:color="auto"/>
            <w:left w:val="none" w:sz="0" w:space="0" w:color="auto"/>
            <w:bottom w:val="none" w:sz="0" w:space="0" w:color="auto"/>
            <w:right w:val="none" w:sz="0" w:space="0" w:color="auto"/>
          </w:divBdr>
        </w:div>
        <w:div w:id="486747750">
          <w:marLeft w:val="0"/>
          <w:marRight w:val="0"/>
          <w:marTop w:val="0"/>
          <w:marBottom w:val="0"/>
          <w:divBdr>
            <w:top w:val="none" w:sz="0" w:space="0" w:color="auto"/>
            <w:left w:val="none" w:sz="0" w:space="0" w:color="auto"/>
            <w:bottom w:val="none" w:sz="0" w:space="0" w:color="auto"/>
            <w:right w:val="none" w:sz="0" w:space="0" w:color="auto"/>
          </w:divBdr>
        </w:div>
        <w:div w:id="77795212">
          <w:marLeft w:val="0"/>
          <w:marRight w:val="0"/>
          <w:marTop w:val="0"/>
          <w:marBottom w:val="0"/>
          <w:divBdr>
            <w:top w:val="none" w:sz="0" w:space="0" w:color="auto"/>
            <w:left w:val="none" w:sz="0" w:space="0" w:color="auto"/>
            <w:bottom w:val="none" w:sz="0" w:space="0" w:color="auto"/>
            <w:right w:val="none" w:sz="0" w:space="0" w:color="auto"/>
          </w:divBdr>
        </w:div>
        <w:div w:id="111288642">
          <w:marLeft w:val="0"/>
          <w:marRight w:val="0"/>
          <w:marTop w:val="0"/>
          <w:marBottom w:val="0"/>
          <w:divBdr>
            <w:top w:val="none" w:sz="0" w:space="0" w:color="auto"/>
            <w:left w:val="none" w:sz="0" w:space="0" w:color="auto"/>
            <w:bottom w:val="none" w:sz="0" w:space="0" w:color="auto"/>
            <w:right w:val="none" w:sz="0" w:space="0" w:color="auto"/>
          </w:divBdr>
        </w:div>
        <w:div w:id="2056537159">
          <w:marLeft w:val="0"/>
          <w:marRight w:val="0"/>
          <w:marTop w:val="0"/>
          <w:marBottom w:val="0"/>
          <w:divBdr>
            <w:top w:val="none" w:sz="0" w:space="0" w:color="auto"/>
            <w:left w:val="none" w:sz="0" w:space="0" w:color="auto"/>
            <w:bottom w:val="none" w:sz="0" w:space="0" w:color="auto"/>
            <w:right w:val="none" w:sz="0" w:space="0" w:color="auto"/>
          </w:divBdr>
        </w:div>
        <w:div w:id="1736854997">
          <w:marLeft w:val="0"/>
          <w:marRight w:val="0"/>
          <w:marTop w:val="75"/>
          <w:marBottom w:val="75"/>
          <w:divBdr>
            <w:top w:val="single" w:sz="12" w:space="0" w:color="A0A0A0"/>
            <w:left w:val="none" w:sz="0" w:space="0" w:color="auto"/>
            <w:bottom w:val="none" w:sz="0" w:space="0" w:color="auto"/>
            <w:right w:val="none" w:sz="0" w:space="0" w:color="auto"/>
          </w:divBdr>
        </w:div>
        <w:div w:id="2035182893">
          <w:marLeft w:val="0"/>
          <w:marRight w:val="0"/>
          <w:marTop w:val="0"/>
          <w:marBottom w:val="0"/>
          <w:divBdr>
            <w:top w:val="none" w:sz="0" w:space="0" w:color="auto"/>
            <w:left w:val="none" w:sz="0" w:space="0" w:color="auto"/>
            <w:bottom w:val="none" w:sz="0" w:space="0" w:color="auto"/>
            <w:right w:val="none" w:sz="0" w:space="0" w:color="auto"/>
          </w:divBdr>
        </w:div>
        <w:div w:id="2133817870">
          <w:marLeft w:val="0"/>
          <w:marRight w:val="0"/>
          <w:marTop w:val="0"/>
          <w:marBottom w:val="0"/>
          <w:divBdr>
            <w:top w:val="none" w:sz="0" w:space="0" w:color="auto"/>
            <w:left w:val="none" w:sz="0" w:space="0" w:color="auto"/>
            <w:bottom w:val="none" w:sz="0" w:space="0" w:color="auto"/>
            <w:right w:val="none" w:sz="0" w:space="0" w:color="auto"/>
          </w:divBdr>
        </w:div>
        <w:div w:id="250360148">
          <w:marLeft w:val="0"/>
          <w:marRight w:val="0"/>
          <w:marTop w:val="0"/>
          <w:marBottom w:val="0"/>
          <w:divBdr>
            <w:top w:val="none" w:sz="0" w:space="0" w:color="auto"/>
            <w:left w:val="none" w:sz="0" w:space="0" w:color="auto"/>
            <w:bottom w:val="none" w:sz="0" w:space="0" w:color="auto"/>
            <w:right w:val="none" w:sz="0" w:space="0" w:color="auto"/>
          </w:divBdr>
        </w:div>
        <w:div w:id="166139390">
          <w:marLeft w:val="0"/>
          <w:marRight w:val="0"/>
          <w:marTop w:val="0"/>
          <w:marBottom w:val="0"/>
          <w:divBdr>
            <w:top w:val="none" w:sz="0" w:space="0" w:color="auto"/>
            <w:left w:val="none" w:sz="0" w:space="0" w:color="auto"/>
            <w:bottom w:val="none" w:sz="0" w:space="0" w:color="auto"/>
            <w:right w:val="none" w:sz="0" w:space="0" w:color="auto"/>
          </w:divBdr>
        </w:div>
        <w:div w:id="1163742691">
          <w:marLeft w:val="0"/>
          <w:marRight w:val="0"/>
          <w:marTop w:val="0"/>
          <w:marBottom w:val="0"/>
          <w:divBdr>
            <w:top w:val="none" w:sz="0" w:space="0" w:color="auto"/>
            <w:left w:val="none" w:sz="0" w:space="0" w:color="auto"/>
            <w:bottom w:val="none" w:sz="0" w:space="0" w:color="auto"/>
            <w:right w:val="none" w:sz="0" w:space="0" w:color="auto"/>
          </w:divBdr>
        </w:div>
        <w:div w:id="367031544">
          <w:marLeft w:val="0"/>
          <w:marRight w:val="0"/>
          <w:marTop w:val="75"/>
          <w:marBottom w:val="75"/>
          <w:divBdr>
            <w:top w:val="single" w:sz="12" w:space="0" w:color="A0A0A0"/>
            <w:left w:val="none" w:sz="0" w:space="0" w:color="auto"/>
            <w:bottom w:val="none" w:sz="0" w:space="0" w:color="auto"/>
            <w:right w:val="none" w:sz="0" w:space="0" w:color="auto"/>
          </w:divBdr>
        </w:div>
        <w:div w:id="1974283346">
          <w:marLeft w:val="0"/>
          <w:marRight w:val="0"/>
          <w:marTop w:val="0"/>
          <w:marBottom w:val="0"/>
          <w:divBdr>
            <w:top w:val="none" w:sz="0" w:space="0" w:color="auto"/>
            <w:left w:val="none" w:sz="0" w:space="0" w:color="auto"/>
            <w:bottom w:val="none" w:sz="0" w:space="0" w:color="auto"/>
            <w:right w:val="none" w:sz="0" w:space="0" w:color="auto"/>
          </w:divBdr>
        </w:div>
        <w:div w:id="1802577143">
          <w:marLeft w:val="0"/>
          <w:marRight w:val="0"/>
          <w:marTop w:val="0"/>
          <w:marBottom w:val="0"/>
          <w:divBdr>
            <w:top w:val="none" w:sz="0" w:space="0" w:color="auto"/>
            <w:left w:val="none" w:sz="0" w:space="0" w:color="auto"/>
            <w:bottom w:val="none" w:sz="0" w:space="0" w:color="auto"/>
            <w:right w:val="none" w:sz="0" w:space="0" w:color="auto"/>
          </w:divBdr>
        </w:div>
        <w:div w:id="735011499">
          <w:marLeft w:val="0"/>
          <w:marRight w:val="0"/>
          <w:marTop w:val="0"/>
          <w:marBottom w:val="0"/>
          <w:divBdr>
            <w:top w:val="none" w:sz="0" w:space="0" w:color="auto"/>
            <w:left w:val="none" w:sz="0" w:space="0" w:color="auto"/>
            <w:bottom w:val="none" w:sz="0" w:space="0" w:color="auto"/>
            <w:right w:val="none" w:sz="0" w:space="0" w:color="auto"/>
          </w:divBdr>
        </w:div>
        <w:div w:id="1378117592">
          <w:marLeft w:val="0"/>
          <w:marRight w:val="0"/>
          <w:marTop w:val="0"/>
          <w:marBottom w:val="0"/>
          <w:divBdr>
            <w:top w:val="none" w:sz="0" w:space="0" w:color="auto"/>
            <w:left w:val="none" w:sz="0" w:space="0" w:color="auto"/>
            <w:bottom w:val="none" w:sz="0" w:space="0" w:color="auto"/>
            <w:right w:val="none" w:sz="0" w:space="0" w:color="auto"/>
          </w:divBdr>
        </w:div>
        <w:div w:id="1942687041">
          <w:marLeft w:val="0"/>
          <w:marRight w:val="0"/>
          <w:marTop w:val="0"/>
          <w:marBottom w:val="0"/>
          <w:divBdr>
            <w:top w:val="none" w:sz="0" w:space="0" w:color="auto"/>
            <w:left w:val="none" w:sz="0" w:space="0" w:color="auto"/>
            <w:bottom w:val="none" w:sz="0" w:space="0" w:color="auto"/>
            <w:right w:val="none" w:sz="0" w:space="0" w:color="auto"/>
          </w:divBdr>
        </w:div>
        <w:div w:id="675887833">
          <w:marLeft w:val="0"/>
          <w:marRight w:val="0"/>
          <w:marTop w:val="75"/>
          <w:marBottom w:val="75"/>
          <w:divBdr>
            <w:top w:val="single" w:sz="12" w:space="0" w:color="A0A0A0"/>
            <w:left w:val="none" w:sz="0" w:space="0" w:color="auto"/>
            <w:bottom w:val="none" w:sz="0" w:space="0" w:color="auto"/>
            <w:right w:val="none" w:sz="0" w:space="0" w:color="auto"/>
          </w:divBdr>
        </w:div>
        <w:div w:id="766585848">
          <w:marLeft w:val="0"/>
          <w:marRight w:val="0"/>
          <w:marTop w:val="0"/>
          <w:marBottom w:val="0"/>
          <w:divBdr>
            <w:top w:val="none" w:sz="0" w:space="0" w:color="auto"/>
            <w:left w:val="none" w:sz="0" w:space="0" w:color="auto"/>
            <w:bottom w:val="none" w:sz="0" w:space="0" w:color="auto"/>
            <w:right w:val="none" w:sz="0" w:space="0" w:color="auto"/>
          </w:divBdr>
        </w:div>
        <w:div w:id="1598712127">
          <w:marLeft w:val="0"/>
          <w:marRight w:val="0"/>
          <w:marTop w:val="0"/>
          <w:marBottom w:val="0"/>
          <w:divBdr>
            <w:top w:val="none" w:sz="0" w:space="0" w:color="auto"/>
            <w:left w:val="none" w:sz="0" w:space="0" w:color="auto"/>
            <w:bottom w:val="none" w:sz="0" w:space="0" w:color="auto"/>
            <w:right w:val="none" w:sz="0" w:space="0" w:color="auto"/>
          </w:divBdr>
        </w:div>
        <w:div w:id="770472898">
          <w:marLeft w:val="0"/>
          <w:marRight w:val="0"/>
          <w:marTop w:val="0"/>
          <w:marBottom w:val="0"/>
          <w:divBdr>
            <w:top w:val="none" w:sz="0" w:space="0" w:color="auto"/>
            <w:left w:val="none" w:sz="0" w:space="0" w:color="auto"/>
            <w:bottom w:val="none" w:sz="0" w:space="0" w:color="auto"/>
            <w:right w:val="none" w:sz="0" w:space="0" w:color="auto"/>
          </w:divBdr>
        </w:div>
        <w:div w:id="332071735">
          <w:marLeft w:val="0"/>
          <w:marRight w:val="0"/>
          <w:marTop w:val="75"/>
          <w:marBottom w:val="75"/>
          <w:divBdr>
            <w:top w:val="single" w:sz="12" w:space="0" w:color="A0A0A0"/>
            <w:left w:val="none" w:sz="0" w:space="0" w:color="auto"/>
            <w:bottom w:val="none" w:sz="0" w:space="0" w:color="auto"/>
            <w:right w:val="none" w:sz="0" w:space="0" w:color="auto"/>
          </w:divBdr>
        </w:div>
        <w:div w:id="1537741177">
          <w:marLeft w:val="0"/>
          <w:marRight w:val="0"/>
          <w:marTop w:val="0"/>
          <w:marBottom w:val="0"/>
          <w:divBdr>
            <w:top w:val="none" w:sz="0" w:space="0" w:color="auto"/>
            <w:left w:val="none" w:sz="0" w:space="0" w:color="auto"/>
            <w:bottom w:val="none" w:sz="0" w:space="0" w:color="auto"/>
            <w:right w:val="none" w:sz="0" w:space="0" w:color="auto"/>
          </w:divBdr>
        </w:div>
        <w:div w:id="1474365755">
          <w:marLeft w:val="0"/>
          <w:marRight w:val="0"/>
          <w:marTop w:val="0"/>
          <w:marBottom w:val="0"/>
          <w:divBdr>
            <w:top w:val="none" w:sz="0" w:space="0" w:color="auto"/>
            <w:left w:val="none" w:sz="0" w:space="0" w:color="auto"/>
            <w:bottom w:val="none" w:sz="0" w:space="0" w:color="auto"/>
            <w:right w:val="none" w:sz="0" w:space="0" w:color="auto"/>
          </w:divBdr>
        </w:div>
        <w:div w:id="264076702">
          <w:marLeft w:val="0"/>
          <w:marRight w:val="0"/>
          <w:marTop w:val="0"/>
          <w:marBottom w:val="0"/>
          <w:divBdr>
            <w:top w:val="single" w:sz="48" w:space="0" w:color="F0F0F0"/>
            <w:left w:val="none" w:sz="0" w:space="0" w:color="auto"/>
            <w:bottom w:val="none" w:sz="0" w:space="0" w:color="auto"/>
            <w:right w:val="none" w:sz="0" w:space="0" w:color="auto"/>
          </w:divBdr>
          <w:divsChild>
            <w:div w:id="130901897">
              <w:marLeft w:val="0"/>
              <w:marRight w:val="0"/>
              <w:marTop w:val="0"/>
              <w:marBottom w:val="0"/>
              <w:divBdr>
                <w:top w:val="none" w:sz="0" w:space="0" w:color="auto"/>
                <w:left w:val="none" w:sz="0" w:space="0" w:color="auto"/>
                <w:bottom w:val="none" w:sz="0" w:space="0" w:color="auto"/>
                <w:right w:val="none" w:sz="0" w:space="0" w:color="auto"/>
              </w:divBdr>
            </w:div>
            <w:div w:id="134569917">
              <w:marLeft w:val="0"/>
              <w:marRight w:val="0"/>
              <w:marTop w:val="0"/>
              <w:marBottom w:val="0"/>
              <w:divBdr>
                <w:top w:val="none" w:sz="0" w:space="0" w:color="auto"/>
                <w:left w:val="none" w:sz="0" w:space="0" w:color="auto"/>
                <w:bottom w:val="none" w:sz="0" w:space="0" w:color="auto"/>
                <w:right w:val="none" w:sz="0" w:space="0" w:color="auto"/>
              </w:divBdr>
            </w:div>
            <w:div w:id="1757020558">
              <w:marLeft w:val="0"/>
              <w:marRight w:val="0"/>
              <w:marTop w:val="0"/>
              <w:marBottom w:val="0"/>
              <w:divBdr>
                <w:top w:val="none" w:sz="0" w:space="0" w:color="auto"/>
                <w:left w:val="none" w:sz="0" w:space="0" w:color="auto"/>
                <w:bottom w:val="none" w:sz="0" w:space="0" w:color="auto"/>
                <w:right w:val="none" w:sz="0" w:space="0" w:color="auto"/>
              </w:divBdr>
            </w:div>
            <w:div w:id="965233026">
              <w:marLeft w:val="0"/>
              <w:marRight w:val="0"/>
              <w:marTop w:val="0"/>
              <w:marBottom w:val="0"/>
              <w:divBdr>
                <w:top w:val="none" w:sz="0" w:space="0" w:color="auto"/>
                <w:left w:val="none" w:sz="0" w:space="0" w:color="auto"/>
                <w:bottom w:val="none" w:sz="0" w:space="0" w:color="auto"/>
                <w:right w:val="none" w:sz="0" w:space="0" w:color="auto"/>
              </w:divBdr>
            </w:div>
            <w:div w:id="2082174958">
              <w:marLeft w:val="0"/>
              <w:marRight w:val="0"/>
              <w:marTop w:val="0"/>
              <w:marBottom w:val="0"/>
              <w:divBdr>
                <w:top w:val="none" w:sz="0" w:space="0" w:color="auto"/>
                <w:left w:val="none" w:sz="0" w:space="0" w:color="auto"/>
                <w:bottom w:val="none" w:sz="0" w:space="0" w:color="auto"/>
                <w:right w:val="none" w:sz="0" w:space="0" w:color="auto"/>
              </w:divBdr>
              <w:divsChild>
                <w:div w:id="652100307">
                  <w:marLeft w:val="0"/>
                  <w:marRight w:val="0"/>
                  <w:marTop w:val="0"/>
                  <w:marBottom w:val="0"/>
                  <w:divBdr>
                    <w:top w:val="none" w:sz="0" w:space="0" w:color="auto"/>
                    <w:left w:val="none" w:sz="0" w:space="0" w:color="auto"/>
                    <w:bottom w:val="none" w:sz="0" w:space="0" w:color="auto"/>
                    <w:right w:val="none" w:sz="0" w:space="0" w:color="auto"/>
                  </w:divBdr>
                  <w:divsChild>
                    <w:div w:id="1133476753">
                      <w:marLeft w:val="0"/>
                      <w:marRight w:val="0"/>
                      <w:marTop w:val="0"/>
                      <w:marBottom w:val="0"/>
                      <w:divBdr>
                        <w:top w:val="none" w:sz="0" w:space="0" w:color="auto"/>
                        <w:left w:val="none" w:sz="0" w:space="0" w:color="auto"/>
                        <w:bottom w:val="none" w:sz="0" w:space="0" w:color="auto"/>
                        <w:right w:val="none" w:sz="0" w:space="0" w:color="auto"/>
                      </w:divBdr>
                    </w:div>
                    <w:div w:id="202513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977496">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793329956">
      <w:bodyDiv w:val="1"/>
      <w:marLeft w:val="0"/>
      <w:marRight w:val="0"/>
      <w:marTop w:val="0"/>
      <w:marBottom w:val="0"/>
      <w:divBdr>
        <w:top w:val="none" w:sz="0" w:space="0" w:color="auto"/>
        <w:left w:val="none" w:sz="0" w:space="0" w:color="auto"/>
        <w:bottom w:val="none" w:sz="0" w:space="0" w:color="auto"/>
        <w:right w:val="none" w:sz="0" w:space="0" w:color="auto"/>
      </w:divBdr>
      <w:divsChild>
        <w:div w:id="47846230">
          <w:marLeft w:val="0"/>
          <w:marRight w:val="0"/>
          <w:marTop w:val="0"/>
          <w:marBottom w:val="0"/>
          <w:divBdr>
            <w:top w:val="none" w:sz="0" w:space="0" w:color="auto"/>
            <w:left w:val="none" w:sz="0" w:space="0" w:color="auto"/>
            <w:bottom w:val="none" w:sz="0" w:space="0" w:color="auto"/>
            <w:right w:val="none" w:sz="0" w:space="0" w:color="auto"/>
          </w:divBdr>
        </w:div>
        <w:div w:id="1788039667">
          <w:marLeft w:val="0"/>
          <w:marRight w:val="0"/>
          <w:marTop w:val="0"/>
          <w:marBottom w:val="0"/>
          <w:divBdr>
            <w:top w:val="none" w:sz="0" w:space="0" w:color="auto"/>
            <w:left w:val="none" w:sz="0" w:space="0" w:color="auto"/>
            <w:bottom w:val="none" w:sz="0" w:space="0" w:color="auto"/>
            <w:right w:val="none" w:sz="0" w:space="0" w:color="auto"/>
          </w:divBdr>
        </w:div>
        <w:div w:id="1185174432">
          <w:marLeft w:val="0"/>
          <w:marRight w:val="0"/>
          <w:marTop w:val="0"/>
          <w:marBottom w:val="0"/>
          <w:divBdr>
            <w:top w:val="none" w:sz="0" w:space="0" w:color="auto"/>
            <w:left w:val="none" w:sz="0" w:space="0" w:color="auto"/>
            <w:bottom w:val="none" w:sz="0" w:space="0" w:color="auto"/>
            <w:right w:val="none" w:sz="0" w:space="0" w:color="auto"/>
          </w:divBdr>
          <w:divsChild>
            <w:div w:id="82841391">
              <w:marLeft w:val="0"/>
              <w:marRight w:val="0"/>
              <w:marTop w:val="60"/>
              <w:marBottom w:val="60"/>
              <w:divBdr>
                <w:top w:val="none" w:sz="0" w:space="0" w:color="auto"/>
                <w:left w:val="none" w:sz="0" w:space="0" w:color="auto"/>
                <w:bottom w:val="none" w:sz="0" w:space="0" w:color="auto"/>
                <w:right w:val="none" w:sz="0" w:space="0" w:color="auto"/>
              </w:divBdr>
            </w:div>
            <w:div w:id="191695903">
              <w:marLeft w:val="0"/>
              <w:marRight w:val="0"/>
              <w:marTop w:val="0"/>
              <w:marBottom w:val="0"/>
              <w:divBdr>
                <w:top w:val="none" w:sz="0" w:space="0" w:color="auto"/>
                <w:left w:val="none" w:sz="0" w:space="0" w:color="auto"/>
                <w:bottom w:val="none" w:sz="0" w:space="0" w:color="auto"/>
                <w:right w:val="none" w:sz="0" w:space="0" w:color="auto"/>
              </w:divBdr>
            </w:div>
          </w:divsChild>
        </w:div>
        <w:div w:id="1068573368">
          <w:marLeft w:val="0"/>
          <w:marRight w:val="0"/>
          <w:marTop w:val="75"/>
          <w:marBottom w:val="75"/>
          <w:divBdr>
            <w:top w:val="single" w:sz="12" w:space="0" w:color="A0A0A0"/>
            <w:left w:val="none" w:sz="0" w:space="0" w:color="auto"/>
            <w:bottom w:val="none" w:sz="0" w:space="0" w:color="auto"/>
            <w:right w:val="none" w:sz="0" w:space="0" w:color="auto"/>
          </w:divBdr>
        </w:div>
        <w:div w:id="2022974836">
          <w:marLeft w:val="0"/>
          <w:marRight w:val="0"/>
          <w:marTop w:val="0"/>
          <w:marBottom w:val="0"/>
          <w:divBdr>
            <w:top w:val="none" w:sz="0" w:space="0" w:color="auto"/>
            <w:left w:val="none" w:sz="0" w:space="0" w:color="auto"/>
            <w:bottom w:val="none" w:sz="0" w:space="0" w:color="auto"/>
            <w:right w:val="none" w:sz="0" w:space="0" w:color="auto"/>
          </w:divBdr>
        </w:div>
        <w:div w:id="1625035904">
          <w:marLeft w:val="0"/>
          <w:marRight w:val="0"/>
          <w:marTop w:val="0"/>
          <w:marBottom w:val="0"/>
          <w:divBdr>
            <w:top w:val="none" w:sz="0" w:space="0" w:color="auto"/>
            <w:left w:val="none" w:sz="0" w:space="0" w:color="auto"/>
            <w:bottom w:val="none" w:sz="0" w:space="0" w:color="auto"/>
            <w:right w:val="none" w:sz="0" w:space="0" w:color="auto"/>
          </w:divBdr>
        </w:div>
        <w:div w:id="1844784112">
          <w:marLeft w:val="0"/>
          <w:marRight w:val="0"/>
          <w:marTop w:val="0"/>
          <w:marBottom w:val="0"/>
          <w:divBdr>
            <w:top w:val="none" w:sz="0" w:space="0" w:color="auto"/>
            <w:left w:val="none" w:sz="0" w:space="0" w:color="auto"/>
            <w:bottom w:val="none" w:sz="0" w:space="0" w:color="auto"/>
            <w:right w:val="none" w:sz="0" w:space="0" w:color="auto"/>
          </w:divBdr>
        </w:div>
        <w:div w:id="532504675">
          <w:marLeft w:val="0"/>
          <w:marRight w:val="0"/>
          <w:marTop w:val="0"/>
          <w:marBottom w:val="0"/>
          <w:divBdr>
            <w:top w:val="none" w:sz="0" w:space="0" w:color="auto"/>
            <w:left w:val="none" w:sz="0" w:space="0" w:color="auto"/>
            <w:bottom w:val="none" w:sz="0" w:space="0" w:color="auto"/>
            <w:right w:val="none" w:sz="0" w:space="0" w:color="auto"/>
          </w:divBdr>
        </w:div>
        <w:div w:id="1794784264">
          <w:marLeft w:val="0"/>
          <w:marRight w:val="0"/>
          <w:marTop w:val="0"/>
          <w:marBottom w:val="0"/>
          <w:divBdr>
            <w:top w:val="none" w:sz="0" w:space="0" w:color="auto"/>
            <w:left w:val="none" w:sz="0" w:space="0" w:color="auto"/>
            <w:bottom w:val="none" w:sz="0" w:space="0" w:color="auto"/>
            <w:right w:val="none" w:sz="0" w:space="0" w:color="auto"/>
          </w:divBdr>
        </w:div>
        <w:div w:id="654996322">
          <w:marLeft w:val="0"/>
          <w:marRight w:val="0"/>
          <w:marTop w:val="0"/>
          <w:marBottom w:val="0"/>
          <w:divBdr>
            <w:top w:val="none" w:sz="0" w:space="0" w:color="auto"/>
            <w:left w:val="none" w:sz="0" w:space="0" w:color="auto"/>
            <w:bottom w:val="none" w:sz="0" w:space="0" w:color="auto"/>
            <w:right w:val="none" w:sz="0" w:space="0" w:color="auto"/>
          </w:divBdr>
        </w:div>
        <w:div w:id="584798698">
          <w:marLeft w:val="0"/>
          <w:marRight w:val="0"/>
          <w:marTop w:val="0"/>
          <w:marBottom w:val="0"/>
          <w:divBdr>
            <w:top w:val="none" w:sz="0" w:space="0" w:color="auto"/>
            <w:left w:val="none" w:sz="0" w:space="0" w:color="auto"/>
            <w:bottom w:val="none" w:sz="0" w:space="0" w:color="auto"/>
            <w:right w:val="none" w:sz="0" w:space="0" w:color="auto"/>
          </w:divBdr>
        </w:div>
        <w:div w:id="1849054149">
          <w:marLeft w:val="0"/>
          <w:marRight w:val="0"/>
          <w:marTop w:val="75"/>
          <w:marBottom w:val="75"/>
          <w:divBdr>
            <w:top w:val="single" w:sz="12" w:space="0" w:color="A0A0A0"/>
            <w:left w:val="none" w:sz="0" w:space="0" w:color="auto"/>
            <w:bottom w:val="none" w:sz="0" w:space="0" w:color="auto"/>
            <w:right w:val="none" w:sz="0" w:space="0" w:color="auto"/>
          </w:divBdr>
        </w:div>
        <w:div w:id="1568690362">
          <w:marLeft w:val="0"/>
          <w:marRight w:val="0"/>
          <w:marTop w:val="0"/>
          <w:marBottom w:val="0"/>
          <w:divBdr>
            <w:top w:val="none" w:sz="0" w:space="0" w:color="auto"/>
            <w:left w:val="none" w:sz="0" w:space="0" w:color="auto"/>
            <w:bottom w:val="none" w:sz="0" w:space="0" w:color="auto"/>
            <w:right w:val="none" w:sz="0" w:space="0" w:color="auto"/>
          </w:divBdr>
        </w:div>
        <w:div w:id="525557023">
          <w:marLeft w:val="0"/>
          <w:marRight w:val="0"/>
          <w:marTop w:val="0"/>
          <w:marBottom w:val="0"/>
          <w:divBdr>
            <w:top w:val="none" w:sz="0" w:space="0" w:color="auto"/>
            <w:left w:val="none" w:sz="0" w:space="0" w:color="auto"/>
            <w:bottom w:val="none" w:sz="0" w:space="0" w:color="auto"/>
            <w:right w:val="none" w:sz="0" w:space="0" w:color="auto"/>
          </w:divBdr>
        </w:div>
        <w:div w:id="585116987">
          <w:marLeft w:val="0"/>
          <w:marRight w:val="0"/>
          <w:marTop w:val="0"/>
          <w:marBottom w:val="0"/>
          <w:divBdr>
            <w:top w:val="none" w:sz="0" w:space="0" w:color="auto"/>
            <w:left w:val="none" w:sz="0" w:space="0" w:color="auto"/>
            <w:bottom w:val="none" w:sz="0" w:space="0" w:color="auto"/>
            <w:right w:val="none" w:sz="0" w:space="0" w:color="auto"/>
          </w:divBdr>
        </w:div>
        <w:div w:id="1397434741">
          <w:marLeft w:val="0"/>
          <w:marRight w:val="0"/>
          <w:marTop w:val="0"/>
          <w:marBottom w:val="0"/>
          <w:divBdr>
            <w:top w:val="none" w:sz="0" w:space="0" w:color="auto"/>
            <w:left w:val="none" w:sz="0" w:space="0" w:color="auto"/>
            <w:bottom w:val="none" w:sz="0" w:space="0" w:color="auto"/>
            <w:right w:val="none" w:sz="0" w:space="0" w:color="auto"/>
          </w:divBdr>
        </w:div>
        <w:div w:id="1937905531">
          <w:marLeft w:val="0"/>
          <w:marRight w:val="0"/>
          <w:marTop w:val="0"/>
          <w:marBottom w:val="0"/>
          <w:divBdr>
            <w:top w:val="none" w:sz="0" w:space="0" w:color="auto"/>
            <w:left w:val="none" w:sz="0" w:space="0" w:color="auto"/>
            <w:bottom w:val="none" w:sz="0" w:space="0" w:color="auto"/>
            <w:right w:val="none" w:sz="0" w:space="0" w:color="auto"/>
          </w:divBdr>
        </w:div>
        <w:div w:id="1050572963">
          <w:marLeft w:val="0"/>
          <w:marRight w:val="0"/>
          <w:marTop w:val="75"/>
          <w:marBottom w:val="75"/>
          <w:divBdr>
            <w:top w:val="single" w:sz="12" w:space="0" w:color="A0A0A0"/>
            <w:left w:val="none" w:sz="0" w:space="0" w:color="auto"/>
            <w:bottom w:val="none" w:sz="0" w:space="0" w:color="auto"/>
            <w:right w:val="none" w:sz="0" w:space="0" w:color="auto"/>
          </w:divBdr>
        </w:div>
        <w:div w:id="611936990">
          <w:marLeft w:val="0"/>
          <w:marRight w:val="0"/>
          <w:marTop w:val="0"/>
          <w:marBottom w:val="0"/>
          <w:divBdr>
            <w:top w:val="none" w:sz="0" w:space="0" w:color="auto"/>
            <w:left w:val="none" w:sz="0" w:space="0" w:color="auto"/>
            <w:bottom w:val="none" w:sz="0" w:space="0" w:color="auto"/>
            <w:right w:val="none" w:sz="0" w:space="0" w:color="auto"/>
          </w:divBdr>
        </w:div>
        <w:div w:id="1753308424">
          <w:marLeft w:val="0"/>
          <w:marRight w:val="0"/>
          <w:marTop w:val="0"/>
          <w:marBottom w:val="0"/>
          <w:divBdr>
            <w:top w:val="none" w:sz="0" w:space="0" w:color="auto"/>
            <w:left w:val="none" w:sz="0" w:space="0" w:color="auto"/>
            <w:bottom w:val="none" w:sz="0" w:space="0" w:color="auto"/>
            <w:right w:val="none" w:sz="0" w:space="0" w:color="auto"/>
          </w:divBdr>
        </w:div>
        <w:div w:id="793209161">
          <w:marLeft w:val="0"/>
          <w:marRight w:val="0"/>
          <w:marTop w:val="0"/>
          <w:marBottom w:val="0"/>
          <w:divBdr>
            <w:top w:val="none" w:sz="0" w:space="0" w:color="auto"/>
            <w:left w:val="none" w:sz="0" w:space="0" w:color="auto"/>
            <w:bottom w:val="none" w:sz="0" w:space="0" w:color="auto"/>
            <w:right w:val="none" w:sz="0" w:space="0" w:color="auto"/>
          </w:divBdr>
        </w:div>
        <w:div w:id="1224368843">
          <w:marLeft w:val="0"/>
          <w:marRight w:val="0"/>
          <w:marTop w:val="0"/>
          <w:marBottom w:val="0"/>
          <w:divBdr>
            <w:top w:val="none" w:sz="0" w:space="0" w:color="auto"/>
            <w:left w:val="none" w:sz="0" w:space="0" w:color="auto"/>
            <w:bottom w:val="none" w:sz="0" w:space="0" w:color="auto"/>
            <w:right w:val="none" w:sz="0" w:space="0" w:color="auto"/>
          </w:divBdr>
        </w:div>
        <w:div w:id="954365849">
          <w:marLeft w:val="0"/>
          <w:marRight w:val="0"/>
          <w:marTop w:val="0"/>
          <w:marBottom w:val="0"/>
          <w:divBdr>
            <w:top w:val="none" w:sz="0" w:space="0" w:color="auto"/>
            <w:left w:val="none" w:sz="0" w:space="0" w:color="auto"/>
            <w:bottom w:val="none" w:sz="0" w:space="0" w:color="auto"/>
            <w:right w:val="none" w:sz="0" w:space="0" w:color="auto"/>
          </w:divBdr>
        </w:div>
        <w:div w:id="1307585116">
          <w:marLeft w:val="0"/>
          <w:marRight w:val="0"/>
          <w:marTop w:val="75"/>
          <w:marBottom w:val="75"/>
          <w:divBdr>
            <w:top w:val="single" w:sz="12" w:space="0" w:color="A0A0A0"/>
            <w:left w:val="none" w:sz="0" w:space="0" w:color="auto"/>
            <w:bottom w:val="none" w:sz="0" w:space="0" w:color="auto"/>
            <w:right w:val="none" w:sz="0" w:space="0" w:color="auto"/>
          </w:divBdr>
        </w:div>
        <w:div w:id="775908714">
          <w:marLeft w:val="0"/>
          <w:marRight w:val="0"/>
          <w:marTop w:val="0"/>
          <w:marBottom w:val="0"/>
          <w:divBdr>
            <w:top w:val="none" w:sz="0" w:space="0" w:color="auto"/>
            <w:left w:val="none" w:sz="0" w:space="0" w:color="auto"/>
            <w:bottom w:val="none" w:sz="0" w:space="0" w:color="auto"/>
            <w:right w:val="none" w:sz="0" w:space="0" w:color="auto"/>
          </w:divBdr>
        </w:div>
        <w:div w:id="330916622">
          <w:marLeft w:val="0"/>
          <w:marRight w:val="0"/>
          <w:marTop w:val="0"/>
          <w:marBottom w:val="0"/>
          <w:divBdr>
            <w:top w:val="none" w:sz="0" w:space="0" w:color="auto"/>
            <w:left w:val="none" w:sz="0" w:space="0" w:color="auto"/>
            <w:bottom w:val="none" w:sz="0" w:space="0" w:color="auto"/>
            <w:right w:val="none" w:sz="0" w:space="0" w:color="auto"/>
          </w:divBdr>
        </w:div>
        <w:div w:id="1138885216">
          <w:marLeft w:val="0"/>
          <w:marRight w:val="0"/>
          <w:marTop w:val="0"/>
          <w:marBottom w:val="0"/>
          <w:divBdr>
            <w:top w:val="none" w:sz="0" w:space="0" w:color="auto"/>
            <w:left w:val="none" w:sz="0" w:space="0" w:color="auto"/>
            <w:bottom w:val="none" w:sz="0" w:space="0" w:color="auto"/>
            <w:right w:val="none" w:sz="0" w:space="0" w:color="auto"/>
          </w:divBdr>
        </w:div>
        <w:div w:id="339629330">
          <w:marLeft w:val="0"/>
          <w:marRight w:val="0"/>
          <w:marTop w:val="75"/>
          <w:marBottom w:val="75"/>
          <w:divBdr>
            <w:top w:val="single" w:sz="12" w:space="0" w:color="A0A0A0"/>
            <w:left w:val="none" w:sz="0" w:space="0" w:color="auto"/>
            <w:bottom w:val="none" w:sz="0" w:space="0" w:color="auto"/>
            <w:right w:val="none" w:sz="0" w:space="0" w:color="auto"/>
          </w:divBdr>
        </w:div>
        <w:div w:id="587157307">
          <w:marLeft w:val="0"/>
          <w:marRight w:val="0"/>
          <w:marTop w:val="0"/>
          <w:marBottom w:val="0"/>
          <w:divBdr>
            <w:top w:val="none" w:sz="0" w:space="0" w:color="auto"/>
            <w:left w:val="none" w:sz="0" w:space="0" w:color="auto"/>
            <w:bottom w:val="none" w:sz="0" w:space="0" w:color="auto"/>
            <w:right w:val="none" w:sz="0" w:space="0" w:color="auto"/>
          </w:divBdr>
        </w:div>
        <w:div w:id="720790047">
          <w:marLeft w:val="0"/>
          <w:marRight w:val="0"/>
          <w:marTop w:val="0"/>
          <w:marBottom w:val="0"/>
          <w:divBdr>
            <w:top w:val="none" w:sz="0" w:space="0" w:color="auto"/>
            <w:left w:val="none" w:sz="0" w:space="0" w:color="auto"/>
            <w:bottom w:val="none" w:sz="0" w:space="0" w:color="auto"/>
            <w:right w:val="none" w:sz="0" w:space="0" w:color="auto"/>
          </w:divBdr>
        </w:div>
        <w:div w:id="1077366994">
          <w:marLeft w:val="0"/>
          <w:marRight w:val="0"/>
          <w:marTop w:val="0"/>
          <w:marBottom w:val="0"/>
          <w:divBdr>
            <w:top w:val="single" w:sz="48" w:space="0" w:color="F0F0F0"/>
            <w:left w:val="none" w:sz="0" w:space="0" w:color="auto"/>
            <w:bottom w:val="none" w:sz="0" w:space="0" w:color="auto"/>
            <w:right w:val="none" w:sz="0" w:space="0" w:color="auto"/>
          </w:divBdr>
          <w:divsChild>
            <w:div w:id="1788158441">
              <w:marLeft w:val="0"/>
              <w:marRight w:val="0"/>
              <w:marTop w:val="0"/>
              <w:marBottom w:val="0"/>
              <w:divBdr>
                <w:top w:val="none" w:sz="0" w:space="0" w:color="auto"/>
                <w:left w:val="none" w:sz="0" w:space="0" w:color="auto"/>
                <w:bottom w:val="none" w:sz="0" w:space="0" w:color="auto"/>
                <w:right w:val="none" w:sz="0" w:space="0" w:color="auto"/>
              </w:divBdr>
            </w:div>
            <w:div w:id="53357527">
              <w:marLeft w:val="0"/>
              <w:marRight w:val="0"/>
              <w:marTop w:val="0"/>
              <w:marBottom w:val="0"/>
              <w:divBdr>
                <w:top w:val="none" w:sz="0" w:space="0" w:color="auto"/>
                <w:left w:val="none" w:sz="0" w:space="0" w:color="auto"/>
                <w:bottom w:val="none" w:sz="0" w:space="0" w:color="auto"/>
                <w:right w:val="none" w:sz="0" w:space="0" w:color="auto"/>
              </w:divBdr>
            </w:div>
            <w:div w:id="1925531788">
              <w:marLeft w:val="0"/>
              <w:marRight w:val="0"/>
              <w:marTop w:val="0"/>
              <w:marBottom w:val="0"/>
              <w:divBdr>
                <w:top w:val="none" w:sz="0" w:space="0" w:color="auto"/>
                <w:left w:val="none" w:sz="0" w:space="0" w:color="auto"/>
                <w:bottom w:val="none" w:sz="0" w:space="0" w:color="auto"/>
                <w:right w:val="none" w:sz="0" w:space="0" w:color="auto"/>
              </w:divBdr>
            </w:div>
          </w:divsChild>
        </w:div>
        <w:div w:id="44204259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 w:id="1808157106">
      <w:bodyDiv w:val="1"/>
      <w:marLeft w:val="0"/>
      <w:marRight w:val="0"/>
      <w:marTop w:val="0"/>
      <w:marBottom w:val="0"/>
      <w:divBdr>
        <w:top w:val="none" w:sz="0" w:space="0" w:color="auto"/>
        <w:left w:val="none" w:sz="0" w:space="0" w:color="auto"/>
        <w:bottom w:val="none" w:sz="0" w:space="0" w:color="auto"/>
        <w:right w:val="none" w:sz="0" w:space="0" w:color="auto"/>
      </w:divBdr>
      <w:divsChild>
        <w:div w:id="595942422">
          <w:marLeft w:val="0"/>
          <w:marRight w:val="0"/>
          <w:marTop w:val="0"/>
          <w:marBottom w:val="0"/>
          <w:divBdr>
            <w:top w:val="none" w:sz="0" w:space="0" w:color="auto"/>
            <w:left w:val="none" w:sz="0" w:space="0" w:color="auto"/>
            <w:bottom w:val="none" w:sz="0" w:space="0" w:color="auto"/>
            <w:right w:val="none" w:sz="0" w:space="0" w:color="auto"/>
          </w:divBdr>
        </w:div>
        <w:div w:id="1426806328">
          <w:marLeft w:val="0"/>
          <w:marRight w:val="0"/>
          <w:marTop w:val="0"/>
          <w:marBottom w:val="0"/>
          <w:divBdr>
            <w:top w:val="none" w:sz="0" w:space="0" w:color="auto"/>
            <w:left w:val="none" w:sz="0" w:space="0" w:color="auto"/>
            <w:bottom w:val="none" w:sz="0" w:space="0" w:color="auto"/>
            <w:right w:val="none" w:sz="0" w:space="0" w:color="auto"/>
          </w:divBdr>
        </w:div>
        <w:div w:id="500631463">
          <w:marLeft w:val="0"/>
          <w:marRight w:val="0"/>
          <w:marTop w:val="0"/>
          <w:marBottom w:val="0"/>
          <w:divBdr>
            <w:top w:val="none" w:sz="0" w:space="0" w:color="auto"/>
            <w:left w:val="none" w:sz="0" w:space="0" w:color="auto"/>
            <w:bottom w:val="none" w:sz="0" w:space="0" w:color="auto"/>
            <w:right w:val="none" w:sz="0" w:space="0" w:color="auto"/>
          </w:divBdr>
          <w:divsChild>
            <w:div w:id="824708534">
              <w:marLeft w:val="0"/>
              <w:marRight w:val="0"/>
              <w:marTop w:val="60"/>
              <w:marBottom w:val="60"/>
              <w:divBdr>
                <w:top w:val="none" w:sz="0" w:space="0" w:color="auto"/>
                <w:left w:val="none" w:sz="0" w:space="0" w:color="auto"/>
                <w:bottom w:val="none" w:sz="0" w:space="0" w:color="auto"/>
                <w:right w:val="none" w:sz="0" w:space="0" w:color="auto"/>
              </w:divBdr>
            </w:div>
            <w:div w:id="1770160118">
              <w:marLeft w:val="0"/>
              <w:marRight w:val="0"/>
              <w:marTop w:val="0"/>
              <w:marBottom w:val="0"/>
              <w:divBdr>
                <w:top w:val="none" w:sz="0" w:space="0" w:color="auto"/>
                <w:left w:val="none" w:sz="0" w:space="0" w:color="auto"/>
                <w:bottom w:val="none" w:sz="0" w:space="0" w:color="auto"/>
                <w:right w:val="none" w:sz="0" w:space="0" w:color="auto"/>
              </w:divBdr>
            </w:div>
          </w:divsChild>
        </w:div>
        <w:div w:id="216161612">
          <w:marLeft w:val="0"/>
          <w:marRight w:val="0"/>
          <w:marTop w:val="75"/>
          <w:marBottom w:val="75"/>
          <w:divBdr>
            <w:top w:val="single" w:sz="12" w:space="0" w:color="A0A0A0"/>
            <w:left w:val="none" w:sz="0" w:space="0" w:color="auto"/>
            <w:bottom w:val="none" w:sz="0" w:space="0" w:color="auto"/>
            <w:right w:val="none" w:sz="0" w:space="0" w:color="auto"/>
          </w:divBdr>
        </w:div>
        <w:div w:id="1432777207">
          <w:marLeft w:val="0"/>
          <w:marRight w:val="0"/>
          <w:marTop w:val="0"/>
          <w:marBottom w:val="0"/>
          <w:divBdr>
            <w:top w:val="none" w:sz="0" w:space="0" w:color="auto"/>
            <w:left w:val="none" w:sz="0" w:space="0" w:color="auto"/>
            <w:bottom w:val="none" w:sz="0" w:space="0" w:color="auto"/>
            <w:right w:val="none" w:sz="0" w:space="0" w:color="auto"/>
          </w:divBdr>
        </w:div>
        <w:div w:id="907685761">
          <w:marLeft w:val="0"/>
          <w:marRight w:val="0"/>
          <w:marTop w:val="0"/>
          <w:marBottom w:val="0"/>
          <w:divBdr>
            <w:top w:val="none" w:sz="0" w:space="0" w:color="auto"/>
            <w:left w:val="none" w:sz="0" w:space="0" w:color="auto"/>
            <w:bottom w:val="none" w:sz="0" w:space="0" w:color="auto"/>
            <w:right w:val="none" w:sz="0" w:space="0" w:color="auto"/>
          </w:divBdr>
        </w:div>
        <w:div w:id="1886334718">
          <w:marLeft w:val="0"/>
          <w:marRight w:val="0"/>
          <w:marTop w:val="0"/>
          <w:marBottom w:val="0"/>
          <w:divBdr>
            <w:top w:val="none" w:sz="0" w:space="0" w:color="auto"/>
            <w:left w:val="none" w:sz="0" w:space="0" w:color="auto"/>
            <w:bottom w:val="none" w:sz="0" w:space="0" w:color="auto"/>
            <w:right w:val="none" w:sz="0" w:space="0" w:color="auto"/>
          </w:divBdr>
        </w:div>
        <w:div w:id="1774083608">
          <w:marLeft w:val="0"/>
          <w:marRight w:val="0"/>
          <w:marTop w:val="0"/>
          <w:marBottom w:val="0"/>
          <w:divBdr>
            <w:top w:val="none" w:sz="0" w:space="0" w:color="auto"/>
            <w:left w:val="none" w:sz="0" w:space="0" w:color="auto"/>
            <w:bottom w:val="none" w:sz="0" w:space="0" w:color="auto"/>
            <w:right w:val="none" w:sz="0" w:space="0" w:color="auto"/>
          </w:divBdr>
        </w:div>
        <w:div w:id="1459303380">
          <w:marLeft w:val="0"/>
          <w:marRight w:val="0"/>
          <w:marTop w:val="0"/>
          <w:marBottom w:val="0"/>
          <w:divBdr>
            <w:top w:val="none" w:sz="0" w:space="0" w:color="auto"/>
            <w:left w:val="none" w:sz="0" w:space="0" w:color="auto"/>
            <w:bottom w:val="none" w:sz="0" w:space="0" w:color="auto"/>
            <w:right w:val="none" w:sz="0" w:space="0" w:color="auto"/>
          </w:divBdr>
        </w:div>
        <w:div w:id="1376733315">
          <w:marLeft w:val="0"/>
          <w:marRight w:val="0"/>
          <w:marTop w:val="0"/>
          <w:marBottom w:val="0"/>
          <w:divBdr>
            <w:top w:val="none" w:sz="0" w:space="0" w:color="auto"/>
            <w:left w:val="none" w:sz="0" w:space="0" w:color="auto"/>
            <w:bottom w:val="none" w:sz="0" w:space="0" w:color="auto"/>
            <w:right w:val="none" w:sz="0" w:space="0" w:color="auto"/>
          </w:divBdr>
        </w:div>
        <w:div w:id="1942912625">
          <w:marLeft w:val="0"/>
          <w:marRight w:val="0"/>
          <w:marTop w:val="0"/>
          <w:marBottom w:val="0"/>
          <w:divBdr>
            <w:top w:val="none" w:sz="0" w:space="0" w:color="auto"/>
            <w:left w:val="none" w:sz="0" w:space="0" w:color="auto"/>
            <w:bottom w:val="none" w:sz="0" w:space="0" w:color="auto"/>
            <w:right w:val="none" w:sz="0" w:space="0" w:color="auto"/>
          </w:divBdr>
        </w:div>
        <w:div w:id="495998901">
          <w:marLeft w:val="0"/>
          <w:marRight w:val="0"/>
          <w:marTop w:val="75"/>
          <w:marBottom w:val="75"/>
          <w:divBdr>
            <w:top w:val="single" w:sz="12" w:space="0" w:color="A0A0A0"/>
            <w:left w:val="none" w:sz="0" w:space="0" w:color="auto"/>
            <w:bottom w:val="none" w:sz="0" w:space="0" w:color="auto"/>
            <w:right w:val="none" w:sz="0" w:space="0" w:color="auto"/>
          </w:divBdr>
        </w:div>
        <w:div w:id="1293053115">
          <w:marLeft w:val="0"/>
          <w:marRight w:val="0"/>
          <w:marTop w:val="0"/>
          <w:marBottom w:val="0"/>
          <w:divBdr>
            <w:top w:val="none" w:sz="0" w:space="0" w:color="auto"/>
            <w:left w:val="none" w:sz="0" w:space="0" w:color="auto"/>
            <w:bottom w:val="none" w:sz="0" w:space="0" w:color="auto"/>
            <w:right w:val="none" w:sz="0" w:space="0" w:color="auto"/>
          </w:divBdr>
        </w:div>
        <w:div w:id="2024823511">
          <w:marLeft w:val="0"/>
          <w:marRight w:val="0"/>
          <w:marTop w:val="0"/>
          <w:marBottom w:val="0"/>
          <w:divBdr>
            <w:top w:val="none" w:sz="0" w:space="0" w:color="auto"/>
            <w:left w:val="none" w:sz="0" w:space="0" w:color="auto"/>
            <w:bottom w:val="none" w:sz="0" w:space="0" w:color="auto"/>
            <w:right w:val="none" w:sz="0" w:space="0" w:color="auto"/>
          </w:divBdr>
        </w:div>
        <w:div w:id="3944676">
          <w:marLeft w:val="0"/>
          <w:marRight w:val="0"/>
          <w:marTop w:val="0"/>
          <w:marBottom w:val="0"/>
          <w:divBdr>
            <w:top w:val="none" w:sz="0" w:space="0" w:color="auto"/>
            <w:left w:val="none" w:sz="0" w:space="0" w:color="auto"/>
            <w:bottom w:val="none" w:sz="0" w:space="0" w:color="auto"/>
            <w:right w:val="none" w:sz="0" w:space="0" w:color="auto"/>
          </w:divBdr>
        </w:div>
        <w:div w:id="604848136">
          <w:marLeft w:val="0"/>
          <w:marRight w:val="0"/>
          <w:marTop w:val="0"/>
          <w:marBottom w:val="0"/>
          <w:divBdr>
            <w:top w:val="none" w:sz="0" w:space="0" w:color="auto"/>
            <w:left w:val="none" w:sz="0" w:space="0" w:color="auto"/>
            <w:bottom w:val="none" w:sz="0" w:space="0" w:color="auto"/>
            <w:right w:val="none" w:sz="0" w:space="0" w:color="auto"/>
          </w:divBdr>
        </w:div>
        <w:div w:id="73548501">
          <w:marLeft w:val="0"/>
          <w:marRight w:val="0"/>
          <w:marTop w:val="0"/>
          <w:marBottom w:val="0"/>
          <w:divBdr>
            <w:top w:val="none" w:sz="0" w:space="0" w:color="auto"/>
            <w:left w:val="none" w:sz="0" w:space="0" w:color="auto"/>
            <w:bottom w:val="none" w:sz="0" w:space="0" w:color="auto"/>
            <w:right w:val="none" w:sz="0" w:space="0" w:color="auto"/>
          </w:divBdr>
        </w:div>
        <w:div w:id="613709081">
          <w:marLeft w:val="0"/>
          <w:marRight w:val="0"/>
          <w:marTop w:val="75"/>
          <w:marBottom w:val="75"/>
          <w:divBdr>
            <w:top w:val="single" w:sz="12" w:space="0" w:color="A0A0A0"/>
            <w:left w:val="none" w:sz="0" w:space="0" w:color="auto"/>
            <w:bottom w:val="none" w:sz="0" w:space="0" w:color="auto"/>
            <w:right w:val="none" w:sz="0" w:space="0" w:color="auto"/>
          </w:divBdr>
        </w:div>
        <w:div w:id="1873834126">
          <w:marLeft w:val="0"/>
          <w:marRight w:val="0"/>
          <w:marTop w:val="0"/>
          <w:marBottom w:val="0"/>
          <w:divBdr>
            <w:top w:val="none" w:sz="0" w:space="0" w:color="auto"/>
            <w:left w:val="none" w:sz="0" w:space="0" w:color="auto"/>
            <w:bottom w:val="none" w:sz="0" w:space="0" w:color="auto"/>
            <w:right w:val="none" w:sz="0" w:space="0" w:color="auto"/>
          </w:divBdr>
        </w:div>
        <w:div w:id="631373827">
          <w:marLeft w:val="0"/>
          <w:marRight w:val="0"/>
          <w:marTop w:val="0"/>
          <w:marBottom w:val="0"/>
          <w:divBdr>
            <w:top w:val="none" w:sz="0" w:space="0" w:color="auto"/>
            <w:left w:val="none" w:sz="0" w:space="0" w:color="auto"/>
            <w:bottom w:val="none" w:sz="0" w:space="0" w:color="auto"/>
            <w:right w:val="none" w:sz="0" w:space="0" w:color="auto"/>
          </w:divBdr>
        </w:div>
        <w:div w:id="1946039622">
          <w:marLeft w:val="0"/>
          <w:marRight w:val="0"/>
          <w:marTop w:val="0"/>
          <w:marBottom w:val="0"/>
          <w:divBdr>
            <w:top w:val="none" w:sz="0" w:space="0" w:color="auto"/>
            <w:left w:val="none" w:sz="0" w:space="0" w:color="auto"/>
            <w:bottom w:val="none" w:sz="0" w:space="0" w:color="auto"/>
            <w:right w:val="none" w:sz="0" w:space="0" w:color="auto"/>
          </w:divBdr>
        </w:div>
        <w:div w:id="1365054113">
          <w:marLeft w:val="0"/>
          <w:marRight w:val="0"/>
          <w:marTop w:val="0"/>
          <w:marBottom w:val="0"/>
          <w:divBdr>
            <w:top w:val="none" w:sz="0" w:space="0" w:color="auto"/>
            <w:left w:val="none" w:sz="0" w:space="0" w:color="auto"/>
            <w:bottom w:val="none" w:sz="0" w:space="0" w:color="auto"/>
            <w:right w:val="none" w:sz="0" w:space="0" w:color="auto"/>
          </w:divBdr>
        </w:div>
        <w:div w:id="1183200365">
          <w:marLeft w:val="0"/>
          <w:marRight w:val="0"/>
          <w:marTop w:val="0"/>
          <w:marBottom w:val="0"/>
          <w:divBdr>
            <w:top w:val="none" w:sz="0" w:space="0" w:color="auto"/>
            <w:left w:val="none" w:sz="0" w:space="0" w:color="auto"/>
            <w:bottom w:val="none" w:sz="0" w:space="0" w:color="auto"/>
            <w:right w:val="none" w:sz="0" w:space="0" w:color="auto"/>
          </w:divBdr>
        </w:div>
        <w:div w:id="1527013343">
          <w:marLeft w:val="0"/>
          <w:marRight w:val="0"/>
          <w:marTop w:val="75"/>
          <w:marBottom w:val="75"/>
          <w:divBdr>
            <w:top w:val="single" w:sz="12" w:space="0" w:color="A0A0A0"/>
            <w:left w:val="none" w:sz="0" w:space="0" w:color="auto"/>
            <w:bottom w:val="none" w:sz="0" w:space="0" w:color="auto"/>
            <w:right w:val="none" w:sz="0" w:space="0" w:color="auto"/>
          </w:divBdr>
        </w:div>
        <w:div w:id="469055357">
          <w:marLeft w:val="0"/>
          <w:marRight w:val="0"/>
          <w:marTop w:val="0"/>
          <w:marBottom w:val="0"/>
          <w:divBdr>
            <w:top w:val="none" w:sz="0" w:space="0" w:color="auto"/>
            <w:left w:val="none" w:sz="0" w:space="0" w:color="auto"/>
            <w:bottom w:val="none" w:sz="0" w:space="0" w:color="auto"/>
            <w:right w:val="none" w:sz="0" w:space="0" w:color="auto"/>
          </w:divBdr>
        </w:div>
        <w:div w:id="1102334861">
          <w:marLeft w:val="0"/>
          <w:marRight w:val="0"/>
          <w:marTop w:val="0"/>
          <w:marBottom w:val="0"/>
          <w:divBdr>
            <w:top w:val="none" w:sz="0" w:space="0" w:color="auto"/>
            <w:left w:val="none" w:sz="0" w:space="0" w:color="auto"/>
            <w:bottom w:val="none" w:sz="0" w:space="0" w:color="auto"/>
            <w:right w:val="none" w:sz="0" w:space="0" w:color="auto"/>
          </w:divBdr>
        </w:div>
        <w:div w:id="228466083">
          <w:marLeft w:val="0"/>
          <w:marRight w:val="0"/>
          <w:marTop w:val="0"/>
          <w:marBottom w:val="0"/>
          <w:divBdr>
            <w:top w:val="none" w:sz="0" w:space="0" w:color="auto"/>
            <w:left w:val="none" w:sz="0" w:space="0" w:color="auto"/>
            <w:bottom w:val="none" w:sz="0" w:space="0" w:color="auto"/>
            <w:right w:val="none" w:sz="0" w:space="0" w:color="auto"/>
          </w:divBdr>
        </w:div>
        <w:div w:id="990788896">
          <w:marLeft w:val="0"/>
          <w:marRight w:val="0"/>
          <w:marTop w:val="75"/>
          <w:marBottom w:val="75"/>
          <w:divBdr>
            <w:top w:val="single" w:sz="12" w:space="0" w:color="A0A0A0"/>
            <w:left w:val="none" w:sz="0" w:space="0" w:color="auto"/>
            <w:bottom w:val="none" w:sz="0" w:space="0" w:color="auto"/>
            <w:right w:val="none" w:sz="0" w:space="0" w:color="auto"/>
          </w:divBdr>
        </w:div>
        <w:div w:id="517230595">
          <w:marLeft w:val="0"/>
          <w:marRight w:val="0"/>
          <w:marTop w:val="0"/>
          <w:marBottom w:val="0"/>
          <w:divBdr>
            <w:top w:val="none" w:sz="0" w:space="0" w:color="auto"/>
            <w:left w:val="none" w:sz="0" w:space="0" w:color="auto"/>
            <w:bottom w:val="none" w:sz="0" w:space="0" w:color="auto"/>
            <w:right w:val="none" w:sz="0" w:space="0" w:color="auto"/>
          </w:divBdr>
        </w:div>
        <w:div w:id="846477329">
          <w:marLeft w:val="0"/>
          <w:marRight w:val="0"/>
          <w:marTop w:val="0"/>
          <w:marBottom w:val="0"/>
          <w:divBdr>
            <w:top w:val="none" w:sz="0" w:space="0" w:color="auto"/>
            <w:left w:val="none" w:sz="0" w:space="0" w:color="auto"/>
            <w:bottom w:val="none" w:sz="0" w:space="0" w:color="auto"/>
            <w:right w:val="none" w:sz="0" w:space="0" w:color="auto"/>
          </w:divBdr>
        </w:div>
        <w:div w:id="433867533">
          <w:marLeft w:val="0"/>
          <w:marRight w:val="0"/>
          <w:marTop w:val="0"/>
          <w:marBottom w:val="0"/>
          <w:divBdr>
            <w:top w:val="single" w:sz="48" w:space="0" w:color="F0F0F0"/>
            <w:left w:val="none" w:sz="0" w:space="0" w:color="auto"/>
            <w:bottom w:val="none" w:sz="0" w:space="0" w:color="auto"/>
            <w:right w:val="none" w:sz="0" w:space="0" w:color="auto"/>
          </w:divBdr>
          <w:divsChild>
            <w:div w:id="1106802867">
              <w:marLeft w:val="0"/>
              <w:marRight w:val="0"/>
              <w:marTop w:val="0"/>
              <w:marBottom w:val="0"/>
              <w:divBdr>
                <w:top w:val="none" w:sz="0" w:space="0" w:color="auto"/>
                <w:left w:val="none" w:sz="0" w:space="0" w:color="auto"/>
                <w:bottom w:val="none" w:sz="0" w:space="0" w:color="auto"/>
                <w:right w:val="none" w:sz="0" w:space="0" w:color="auto"/>
              </w:divBdr>
            </w:div>
            <w:div w:id="338586942">
              <w:marLeft w:val="0"/>
              <w:marRight w:val="0"/>
              <w:marTop w:val="0"/>
              <w:marBottom w:val="0"/>
              <w:divBdr>
                <w:top w:val="none" w:sz="0" w:space="0" w:color="auto"/>
                <w:left w:val="none" w:sz="0" w:space="0" w:color="auto"/>
                <w:bottom w:val="none" w:sz="0" w:space="0" w:color="auto"/>
                <w:right w:val="none" w:sz="0" w:space="0" w:color="auto"/>
              </w:divBdr>
            </w:div>
            <w:div w:id="316157432">
              <w:marLeft w:val="0"/>
              <w:marRight w:val="0"/>
              <w:marTop w:val="0"/>
              <w:marBottom w:val="0"/>
              <w:divBdr>
                <w:top w:val="none" w:sz="0" w:space="0" w:color="auto"/>
                <w:left w:val="none" w:sz="0" w:space="0" w:color="auto"/>
                <w:bottom w:val="none" w:sz="0" w:space="0" w:color="auto"/>
                <w:right w:val="none" w:sz="0" w:space="0" w:color="auto"/>
              </w:divBdr>
            </w:div>
          </w:divsChild>
        </w:div>
        <w:div w:id="1658997251">
          <w:marLeft w:val="0"/>
          <w:marRight w:val="0"/>
          <w:marTop w:val="0"/>
          <w:marBottom w:val="0"/>
          <w:divBdr>
            <w:top w:val="single" w:sz="12" w:space="15" w:color="CCCCCC"/>
            <w:left w:val="single" w:sz="12" w:space="15" w:color="CCCCCC"/>
            <w:bottom w:val="single" w:sz="12" w:space="15" w:color="CCCCCC"/>
            <w:right w:val="single" w:sz="12" w:space="15" w:color="CCCCCC"/>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control" Target="activeX/activeX7.xml"/><Relationship Id="rId18" Type="http://schemas.openxmlformats.org/officeDocument/2006/relationships/control" Target="activeX/activeX12.xml"/><Relationship Id="rId26" Type="http://schemas.openxmlformats.org/officeDocument/2006/relationships/control" Target="activeX/activeX20.xml"/><Relationship Id="rId39" Type="http://schemas.openxmlformats.org/officeDocument/2006/relationships/control" Target="activeX/activeX33.xml"/><Relationship Id="rId21" Type="http://schemas.openxmlformats.org/officeDocument/2006/relationships/control" Target="activeX/activeX15.xml"/><Relationship Id="rId34" Type="http://schemas.openxmlformats.org/officeDocument/2006/relationships/control" Target="activeX/activeX28.xml"/><Relationship Id="rId42" Type="http://schemas.openxmlformats.org/officeDocument/2006/relationships/control" Target="activeX/activeX35.xml"/><Relationship Id="rId47" Type="http://schemas.openxmlformats.org/officeDocument/2006/relationships/image" Target="media/image5.wmf"/><Relationship Id="rId50" Type="http://schemas.openxmlformats.org/officeDocument/2006/relationships/fontTable" Target="fontTable.xml"/><Relationship Id="rId7" Type="http://schemas.openxmlformats.org/officeDocument/2006/relationships/control" Target="activeX/activeX1.xml"/><Relationship Id="rId2" Type="http://schemas.openxmlformats.org/officeDocument/2006/relationships/settings" Target="settings.xml"/><Relationship Id="rId16" Type="http://schemas.openxmlformats.org/officeDocument/2006/relationships/control" Target="activeX/activeX10.xml"/><Relationship Id="rId29" Type="http://schemas.openxmlformats.org/officeDocument/2006/relationships/control" Target="activeX/activeX23.xml"/><Relationship Id="rId11" Type="http://schemas.openxmlformats.org/officeDocument/2006/relationships/control" Target="activeX/activeX5.xml"/><Relationship Id="rId24" Type="http://schemas.openxmlformats.org/officeDocument/2006/relationships/control" Target="activeX/activeX18.xml"/><Relationship Id="rId32" Type="http://schemas.openxmlformats.org/officeDocument/2006/relationships/control" Target="activeX/activeX26.xml"/><Relationship Id="rId37" Type="http://schemas.openxmlformats.org/officeDocument/2006/relationships/control" Target="activeX/activeX31.xml"/><Relationship Id="rId40" Type="http://schemas.openxmlformats.org/officeDocument/2006/relationships/image" Target="media/image2.wmf"/><Relationship Id="rId45" Type="http://schemas.openxmlformats.org/officeDocument/2006/relationships/image" Target="media/image4.wmf"/><Relationship Id="rId5" Type="http://schemas.openxmlformats.org/officeDocument/2006/relationships/endnotes" Target="endnotes.xml"/><Relationship Id="rId15" Type="http://schemas.openxmlformats.org/officeDocument/2006/relationships/control" Target="activeX/activeX9.xml"/><Relationship Id="rId23" Type="http://schemas.openxmlformats.org/officeDocument/2006/relationships/control" Target="activeX/activeX17.xml"/><Relationship Id="rId28" Type="http://schemas.openxmlformats.org/officeDocument/2006/relationships/control" Target="activeX/activeX22.xml"/><Relationship Id="rId36" Type="http://schemas.openxmlformats.org/officeDocument/2006/relationships/control" Target="activeX/activeX30.xml"/><Relationship Id="rId49" Type="http://schemas.openxmlformats.org/officeDocument/2006/relationships/footer" Target="footer1.xml"/><Relationship Id="rId10" Type="http://schemas.openxmlformats.org/officeDocument/2006/relationships/control" Target="activeX/activeX4.xml"/><Relationship Id="rId19" Type="http://schemas.openxmlformats.org/officeDocument/2006/relationships/control" Target="activeX/activeX13.xml"/><Relationship Id="rId31" Type="http://schemas.openxmlformats.org/officeDocument/2006/relationships/control" Target="activeX/activeX25.xml"/><Relationship Id="rId44" Type="http://schemas.openxmlformats.org/officeDocument/2006/relationships/control" Target="activeX/activeX36.xml"/><Relationship Id="rId4" Type="http://schemas.openxmlformats.org/officeDocument/2006/relationships/footnotes" Target="footnotes.xml"/><Relationship Id="rId9" Type="http://schemas.openxmlformats.org/officeDocument/2006/relationships/control" Target="activeX/activeX3.xml"/><Relationship Id="rId14" Type="http://schemas.openxmlformats.org/officeDocument/2006/relationships/control" Target="activeX/activeX8.xml"/><Relationship Id="rId22" Type="http://schemas.openxmlformats.org/officeDocument/2006/relationships/control" Target="activeX/activeX16.xml"/><Relationship Id="rId27" Type="http://schemas.openxmlformats.org/officeDocument/2006/relationships/control" Target="activeX/activeX21.xml"/><Relationship Id="rId30" Type="http://schemas.openxmlformats.org/officeDocument/2006/relationships/control" Target="activeX/activeX24.xml"/><Relationship Id="rId35" Type="http://schemas.openxmlformats.org/officeDocument/2006/relationships/control" Target="activeX/activeX29.xml"/><Relationship Id="rId43" Type="http://schemas.openxmlformats.org/officeDocument/2006/relationships/image" Target="media/image3.wmf"/><Relationship Id="rId48" Type="http://schemas.openxmlformats.org/officeDocument/2006/relationships/control" Target="activeX/activeX38.xml"/><Relationship Id="rId8" Type="http://schemas.openxmlformats.org/officeDocument/2006/relationships/control" Target="activeX/activeX2.xml"/><Relationship Id="rId51" Type="http://schemas.openxmlformats.org/officeDocument/2006/relationships/theme" Target="theme/theme1.xml"/><Relationship Id="rId3" Type="http://schemas.openxmlformats.org/officeDocument/2006/relationships/webSettings" Target="web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9.xml"/><Relationship Id="rId33" Type="http://schemas.openxmlformats.org/officeDocument/2006/relationships/control" Target="activeX/activeX27.xml"/><Relationship Id="rId38" Type="http://schemas.openxmlformats.org/officeDocument/2006/relationships/control" Target="activeX/activeX32.xml"/><Relationship Id="rId46" Type="http://schemas.openxmlformats.org/officeDocument/2006/relationships/control" Target="activeX/activeX37.xml"/><Relationship Id="rId20" Type="http://schemas.openxmlformats.org/officeDocument/2006/relationships/control" Target="activeX/activeX14.xml"/><Relationship Id="rId41" Type="http://schemas.openxmlformats.org/officeDocument/2006/relationships/control" Target="activeX/activeX34.xml"/><Relationship Id="rId1" Type="http://schemas.openxmlformats.org/officeDocument/2006/relationships/styles" Target="styles.xml"/><Relationship Id="rId6" Type="http://schemas.openxmlformats.org/officeDocument/2006/relationships/image" Target="media/image1.wm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C-5CC6-11CF-8D67-00AA00BDCE1D}" ax:persistence="persistStream" r:id="rId1"/>
</file>

<file path=word/activeX/activeX10.xml><?xml version="1.0" encoding="utf-8"?>
<ax:ocx xmlns:ax="http://schemas.microsoft.com/office/2006/activeX" xmlns:r="http://schemas.openxmlformats.org/officeDocument/2006/relationships" ax:classid="{5512D11C-5CC6-11CF-8D67-00AA00BDCE1D}" ax:persistence="persistStream" r:id="rId1"/>
</file>

<file path=word/activeX/activeX11.xml><?xml version="1.0" encoding="utf-8"?>
<ax:ocx xmlns:ax="http://schemas.microsoft.com/office/2006/activeX" xmlns:r="http://schemas.openxmlformats.org/officeDocument/2006/relationships" ax:classid="{5512D11C-5CC6-11CF-8D67-00AA00BDCE1D}" ax:persistence="persistStream" r:id="rId1"/>
</file>

<file path=word/activeX/activeX12.xml><?xml version="1.0" encoding="utf-8"?>
<ax:ocx xmlns:ax="http://schemas.microsoft.com/office/2006/activeX" xmlns:r="http://schemas.openxmlformats.org/officeDocument/2006/relationships" ax:classid="{5512D11C-5CC6-11CF-8D67-00AA00BDCE1D}" ax:persistence="persistStream" r:id="rId1"/>
</file>

<file path=word/activeX/activeX13.xml><?xml version="1.0" encoding="utf-8"?>
<ax:ocx xmlns:ax="http://schemas.microsoft.com/office/2006/activeX" xmlns:r="http://schemas.openxmlformats.org/officeDocument/2006/relationships" ax:classid="{5512D11C-5CC6-11CF-8D67-00AA00BDCE1D}" ax:persistence="persistStream" r:id="rId1"/>
</file>

<file path=word/activeX/activeX14.xml><?xml version="1.0" encoding="utf-8"?>
<ax:ocx xmlns:ax="http://schemas.microsoft.com/office/2006/activeX" xmlns:r="http://schemas.openxmlformats.org/officeDocument/2006/relationships" ax:classid="{5512D11C-5CC6-11CF-8D67-00AA00BDCE1D}" ax:persistence="persistStream" r:id="rId1"/>
</file>

<file path=word/activeX/activeX15.xml><?xml version="1.0" encoding="utf-8"?>
<ax:ocx xmlns:ax="http://schemas.microsoft.com/office/2006/activeX" xmlns:r="http://schemas.openxmlformats.org/officeDocument/2006/relationships" ax:classid="{5512D11C-5CC6-11CF-8D67-00AA00BDCE1D}" ax:persistence="persistStream" r:id="rId1"/>
</file>

<file path=word/activeX/activeX16.xml><?xml version="1.0" encoding="utf-8"?>
<ax:ocx xmlns:ax="http://schemas.microsoft.com/office/2006/activeX" xmlns:r="http://schemas.openxmlformats.org/officeDocument/2006/relationships" ax:classid="{5512D11C-5CC6-11CF-8D67-00AA00BDCE1D}" ax:persistence="persistStream" r:id="rId1"/>
</file>

<file path=word/activeX/activeX17.xml><?xml version="1.0" encoding="utf-8"?>
<ax:ocx xmlns:ax="http://schemas.microsoft.com/office/2006/activeX" xmlns:r="http://schemas.openxmlformats.org/officeDocument/2006/relationships" ax:classid="{5512D11C-5CC6-11CF-8D67-00AA00BDCE1D}" ax:persistence="persistStream" r:id="rId1"/>
</file>

<file path=word/activeX/activeX18.xml><?xml version="1.0" encoding="utf-8"?>
<ax:ocx xmlns:ax="http://schemas.microsoft.com/office/2006/activeX" xmlns:r="http://schemas.openxmlformats.org/officeDocument/2006/relationships" ax:classid="{5512D11C-5CC6-11CF-8D67-00AA00BDCE1D}" ax:persistence="persistStream" r:id="rId1"/>
</file>

<file path=word/activeX/activeX19.xml><?xml version="1.0" encoding="utf-8"?>
<ax:ocx xmlns:ax="http://schemas.microsoft.com/office/2006/activeX" xmlns:r="http://schemas.openxmlformats.org/officeDocument/2006/relationships" ax:classid="{5512D11C-5CC6-11CF-8D67-00AA00BDCE1D}" ax:persistence="persistStream" r:id="rId1"/>
</file>

<file path=word/activeX/activeX2.xml><?xml version="1.0" encoding="utf-8"?>
<ax:ocx xmlns:ax="http://schemas.microsoft.com/office/2006/activeX" xmlns:r="http://schemas.openxmlformats.org/officeDocument/2006/relationships" ax:classid="{5512D11C-5CC6-11CF-8D67-00AA00BDCE1D}" ax:persistence="persistStream" r:id="rId1"/>
</file>

<file path=word/activeX/activeX20.xml><?xml version="1.0" encoding="utf-8"?>
<ax:ocx xmlns:ax="http://schemas.microsoft.com/office/2006/activeX" xmlns:r="http://schemas.openxmlformats.org/officeDocument/2006/relationships" ax:classid="{5512D11C-5CC6-11CF-8D67-00AA00BDCE1D}" ax:persistence="persistStream" r:id="rId1"/>
</file>

<file path=word/activeX/activeX21.xml><?xml version="1.0" encoding="utf-8"?>
<ax:ocx xmlns:ax="http://schemas.microsoft.com/office/2006/activeX" xmlns:r="http://schemas.openxmlformats.org/officeDocument/2006/relationships" ax:classid="{5512D11C-5CC6-11CF-8D67-00AA00BDCE1D}" ax:persistence="persistStream" r:id="rId1"/>
</file>

<file path=word/activeX/activeX22.xml><?xml version="1.0" encoding="utf-8"?>
<ax:ocx xmlns:ax="http://schemas.microsoft.com/office/2006/activeX" xmlns:r="http://schemas.openxmlformats.org/officeDocument/2006/relationships" ax:classid="{5512D11C-5CC6-11CF-8D67-00AA00BDCE1D}" ax:persistence="persistStream" r:id="rId1"/>
</file>

<file path=word/activeX/activeX23.xml><?xml version="1.0" encoding="utf-8"?>
<ax:ocx xmlns:ax="http://schemas.microsoft.com/office/2006/activeX" xmlns:r="http://schemas.openxmlformats.org/officeDocument/2006/relationships" ax:classid="{5512D11C-5CC6-11CF-8D67-00AA00BDCE1D}" ax:persistence="persistStream" r:id="rId1"/>
</file>

<file path=word/activeX/activeX24.xml><?xml version="1.0" encoding="utf-8"?>
<ax:ocx xmlns:ax="http://schemas.microsoft.com/office/2006/activeX" xmlns:r="http://schemas.openxmlformats.org/officeDocument/2006/relationships" ax:classid="{5512D11C-5CC6-11CF-8D67-00AA00BDCE1D}" ax:persistence="persistStream" r:id="rId1"/>
</file>

<file path=word/activeX/activeX25.xml><?xml version="1.0" encoding="utf-8"?>
<ax:ocx xmlns:ax="http://schemas.microsoft.com/office/2006/activeX" xmlns:r="http://schemas.openxmlformats.org/officeDocument/2006/relationships" ax:classid="{5512D11C-5CC6-11CF-8D67-00AA00BDCE1D}" ax:persistence="persistStream" r:id="rId1"/>
</file>

<file path=word/activeX/activeX26.xml><?xml version="1.0" encoding="utf-8"?>
<ax:ocx xmlns:ax="http://schemas.microsoft.com/office/2006/activeX" xmlns:r="http://schemas.openxmlformats.org/officeDocument/2006/relationships" ax:classid="{5512D11C-5CC6-11CF-8D67-00AA00BDCE1D}" ax:persistence="persistStream" r:id="rId1"/>
</file>

<file path=word/activeX/activeX27.xml><?xml version="1.0" encoding="utf-8"?>
<ax:ocx xmlns:ax="http://schemas.microsoft.com/office/2006/activeX" xmlns:r="http://schemas.openxmlformats.org/officeDocument/2006/relationships" ax:classid="{5512D11C-5CC6-11CF-8D67-00AA00BDCE1D}" ax:persistence="persistStream" r:id="rId1"/>
</file>

<file path=word/activeX/activeX28.xml><?xml version="1.0" encoding="utf-8"?>
<ax:ocx xmlns:ax="http://schemas.microsoft.com/office/2006/activeX" xmlns:r="http://schemas.openxmlformats.org/officeDocument/2006/relationships" ax:classid="{5512D11C-5CC6-11CF-8D67-00AA00BDCE1D}" ax:persistence="persistStream" r:id="rId1"/>
</file>

<file path=word/activeX/activeX29.xml><?xml version="1.0" encoding="utf-8"?>
<ax:ocx xmlns:ax="http://schemas.microsoft.com/office/2006/activeX" xmlns:r="http://schemas.openxmlformats.org/officeDocument/2006/relationships" ax:classid="{5512D11C-5CC6-11CF-8D67-00AA00BDCE1D}" ax:persistence="persistStream" r:id="rId1"/>
</file>

<file path=word/activeX/activeX3.xml><?xml version="1.0" encoding="utf-8"?>
<ax:ocx xmlns:ax="http://schemas.microsoft.com/office/2006/activeX" xmlns:r="http://schemas.openxmlformats.org/officeDocument/2006/relationships" ax:classid="{5512D11C-5CC6-11CF-8D67-00AA00BDCE1D}" ax:persistence="persistStream" r:id="rId1"/>
</file>

<file path=word/activeX/activeX30.xml><?xml version="1.0" encoding="utf-8"?>
<ax:ocx xmlns:ax="http://schemas.microsoft.com/office/2006/activeX" xmlns:r="http://schemas.openxmlformats.org/officeDocument/2006/relationships" ax:classid="{5512D11C-5CC6-11CF-8D67-00AA00BDCE1D}" ax:persistence="persistStream" r:id="rId1"/>
</file>

<file path=word/activeX/activeX31.xml><?xml version="1.0" encoding="utf-8"?>
<ax:ocx xmlns:ax="http://schemas.microsoft.com/office/2006/activeX" xmlns:r="http://schemas.openxmlformats.org/officeDocument/2006/relationships" ax:classid="{5512D11C-5CC6-11CF-8D67-00AA00BDCE1D}" ax:persistence="persistStream" r:id="rId1"/>
</file>

<file path=word/activeX/activeX32.xml><?xml version="1.0" encoding="utf-8"?>
<ax:ocx xmlns:ax="http://schemas.microsoft.com/office/2006/activeX" xmlns:r="http://schemas.openxmlformats.org/officeDocument/2006/relationships" ax:classid="{5512D11C-5CC6-11CF-8D67-00AA00BDCE1D}" ax:persistence="persistStream" r:id="rId1"/>
</file>

<file path=word/activeX/activeX33.xml><?xml version="1.0" encoding="utf-8"?>
<ax:ocx xmlns:ax="http://schemas.microsoft.com/office/2006/activeX" xmlns:r="http://schemas.openxmlformats.org/officeDocument/2006/relationships" ax:classid="{5512D11C-5CC6-11CF-8D67-00AA00BDCE1D}" ax:persistence="persistStream" r:id="rId1"/>
</file>

<file path=word/activeX/activeX34.xml><?xml version="1.0" encoding="utf-8"?>
<ax:ocx xmlns:ax="http://schemas.microsoft.com/office/2006/activeX" xmlns:r="http://schemas.openxmlformats.org/officeDocument/2006/relationships" ax:classid="{5512D11C-5CC6-11CF-8D67-00AA00BDCE1D}" ax:persistence="persistStream" r:id="rId1"/>
</file>

<file path=word/activeX/activeX35.xml><?xml version="1.0" encoding="utf-8"?>
<ax:ocx xmlns:ax="http://schemas.microsoft.com/office/2006/activeX" xmlns:r="http://schemas.openxmlformats.org/officeDocument/2006/relationships" ax:classid="{5512D11C-5CC6-11CF-8D67-00AA00BDCE1D}" ax:persistence="persistStream" r:id="rId1"/>
</file>

<file path=word/activeX/activeX36.xml><?xml version="1.0" encoding="utf-8"?>
<ax:ocx xmlns:ax="http://schemas.microsoft.com/office/2006/activeX" xmlns:r="http://schemas.openxmlformats.org/officeDocument/2006/relationships" ax:classid="{5512D11C-5CC6-11CF-8D67-00AA00BDCE1D}" ax:persistence="persistStream" r:id="rId1"/>
</file>

<file path=word/activeX/activeX37.xml><?xml version="1.0" encoding="utf-8"?>
<ax:ocx xmlns:ax="http://schemas.microsoft.com/office/2006/activeX" xmlns:r="http://schemas.openxmlformats.org/officeDocument/2006/relationships" ax:classid="{5512D11C-5CC6-11CF-8D67-00AA00BDCE1D}" ax:persistence="persistStream" r:id="rId1"/>
</file>

<file path=word/activeX/activeX38.xml><?xml version="1.0" encoding="utf-8"?>
<ax:ocx xmlns:ax="http://schemas.microsoft.com/office/2006/activeX" xmlns:r="http://schemas.openxmlformats.org/officeDocument/2006/relationships" ax:classid="{5512D11C-5CC6-11CF-8D67-00AA00BDCE1D}" ax:persistence="persistStream" r:id="rId1"/>
</file>

<file path=word/activeX/activeX4.xml><?xml version="1.0" encoding="utf-8"?>
<ax:ocx xmlns:ax="http://schemas.microsoft.com/office/2006/activeX" xmlns:r="http://schemas.openxmlformats.org/officeDocument/2006/relationships" ax:classid="{5512D11C-5CC6-11CF-8D67-00AA00BDCE1D}" ax:persistence="persistStream" r:id="rId1"/>
</file>

<file path=word/activeX/activeX5.xml><?xml version="1.0" encoding="utf-8"?>
<ax:ocx xmlns:ax="http://schemas.microsoft.com/office/2006/activeX" xmlns:r="http://schemas.openxmlformats.org/officeDocument/2006/relationships" ax:classid="{5512D11C-5CC6-11CF-8D67-00AA00BDCE1D}" ax:persistence="persistStream" r:id="rId1"/>
</file>

<file path=word/activeX/activeX6.xml><?xml version="1.0" encoding="utf-8"?>
<ax:ocx xmlns:ax="http://schemas.microsoft.com/office/2006/activeX" xmlns:r="http://schemas.openxmlformats.org/officeDocument/2006/relationships" ax:classid="{5512D11C-5CC6-11CF-8D67-00AA00BDCE1D}" ax:persistence="persistStream" r:id="rId1"/>
</file>

<file path=word/activeX/activeX7.xml><?xml version="1.0" encoding="utf-8"?>
<ax:ocx xmlns:ax="http://schemas.microsoft.com/office/2006/activeX" xmlns:r="http://schemas.openxmlformats.org/officeDocument/2006/relationships" ax:classid="{5512D11C-5CC6-11CF-8D67-00AA00BDCE1D}" ax:persistence="persistStream" r:id="rId1"/>
</file>

<file path=word/activeX/activeX8.xml><?xml version="1.0" encoding="utf-8"?>
<ax:ocx xmlns:ax="http://schemas.microsoft.com/office/2006/activeX" xmlns:r="http://schemas.openxmlformats.org/officeDocument/2006/relationships" ax:classid="{5512D11C-5CC6-11CF-8D67-00AA00BDCE1D}" ax:persistence="persistStream" r:id="rId1"/>
</file>

<file path=word/activeX/activeX9.xml><?xml version="1.0" encoding="utf-8"?>
<ax:ocx xmlns:ax="http://schemas.microsoft.com/office/2006/activeX" xmlns:r="http://schemas.openxmlformats.org/officeDocument/2006/relationships" ax:classid="{5512D11C-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1173</Words>
  <Characters>6809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muntean angelica CJ</dc:creator>
  <cp:lastModifiedBy>Marian Lupascu</cp:lastModifiedBy>
  <cp:revision>5</cp:revision>
  <dcterms:created xsi:type="dcterms:W3CDTF">2020-04-24T10:15:00Z</dcterms:created>
  <dcterms:modified xsi:type="dcterms:W3CDTF">2020-11-25T10:42:00Z</dcterms:modified>
</cp:coreProperties>
</file>