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F4E78"/>
          <w:sz w:val="40"/>
        </w:rPr>
        <w:t>Gesamtdokument: Erhebungsinstrument zur KI-Readiness vor der Einführung von Microsoft Copilot</w:t>
      </w:r>
    </w:p>
    <w:p>
      <w:r>
        <w:rPr>
          <w:rFonts w:ascii="Calibri" w:hAnsi="Calibri"/>
          <w:i/>
          <w:color w:val="595959"/>
          <w:sz w:val="24"/>
        </w:rPr>
        <w:t>Vollständige Übertragung aller Instruktionen, Theorien, Items, Hypothesen, Prüfprotokolle und Quellenverzeichnisse</w:t>
      </w:r>
    </w:p>
    <w:p>
      <w:pPr>
        <w:pStyle w:val="Heading1"/>
      </w:pPr>
      <w:r>
        <w:t>1. Befragungsinstruktion</w:t>
      </w:r>
    </w:p>
    <w:p>
      <w:r>
        <w:rPr>
          <w:b/>
        </w:rPr>
        <w:t>Mitarbeiterbefragung zur geplanten Einführung von Microsoft Copilot</w:t>
      </w:r>
    </w:p>
    <w:p>
      <w:r>
        <w:t>Sehr geehrte Teilnehmerin, sehr geehrter Teilnehmer,</w:t>
        <w:br/>
        <w:br/>
        <w:t>im Rahmen der Vorbereitung auf die geplante Einführung von Microsoft Copilot in unserem Unternehmen möchten wir Ihre persönliche Einschätzung und Ihre Erwartungen erfassen.</w:t>
        <w:br/>
        <w:br/>
        <w:t>Microsoft Copilot ist eine KI-gestützte Assistenzfunktion, die in bestehende Microsoft-365-Büroanwendungen (z. B. Word, Excel, PowerPoint, Outlook, Teams) integriert ist. Die Anwendung unterstützt Anwenderinnen und Anwender unter anderem beim Erstellen und Überarbeiten von Texten, beim Zusammenfassen langer Dokumente oder E-Mail-Verläufe, beim Erstellen von Präsentationsentwürfen sowie bei der Analyse strukturierter Daten.</w:t>
        <w:br/>
        <w:br/>
        <w:t>Die Teilnahme an dieser Befragung ist freiwillig und erfolgt vollständig anonym. Es werden keine Daten erfasst oder gespeichert, die Rückschlüsse auf Ihre Person zulassen. Die Auswertung erfolgt ausschließlich zusammengefasst auf Gruppenebene. Es gibt keine „richtigen“ oder „falschen“ Antworten – maßgeblich ist ausschließlich Ihre persönliche Einschätzung.</w:t>
      </w:r>
    </w:p>
    <w:p>
      <w:r>
        <w:rPr>
          <w:b/>
        </w:rPr>
        <w:t>Antwortskala:</w:t>
        <w:br/>
      </w:r>
      <w:r>
        <w:t>Bitte bewerten Sie die nachfolgenden Aussagen auf einer 5-stufigen Skala:</w:t>
        <w:br/>
        <w:t>• 1 = stimme überhaupt nicht zu</w:t>
        <w:br/>
        <w:t>• 2 = stimme eher nicht zu</w:t>
        <w:br/>
        <w:t>• 3 = teils/teils</w:t>
        <w:br/>
        <w:t>• 4 = stimme eher zu</w:t>
        <w:br/>
        <w:t>• 5 = stimme voll zu</w:t>
        <w:br/>
        <w:t>• kann ich nicht beurteilen (wird bei der Datenauswertung als fehlender Wert codiert)</w:t>
        <w:br/>
        <w:br/>
        <w:t>(Hinweis für den Bereich Task-Technology Fit: Vor der Bewertung der künftigen Eignung von Copilot werden Sie gebeten, die Häufigkeit Ihrer berufsbezogenen Aufgabenarten auf einer 6-stufigen Skala von 1 = „nie“ bis 6 = „täglich“ einzustufen. Nur Aufgabenarten, die Sie mindestens monatlich [Wert ≥ 4] ausführen, werden anschließend bewertet).</w:t>
      </w:r>
    </w:p>
    <w:p>
      <w:pPr>
        <w:pStyle w:val="Heading1"/>
      </w:pPr>
      <w:r>
        <w:t>2. Tabelle A – Auswahl der Theorien, Instrumente und Konstrukte</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584"/>
            <w:shd w:fill="1F4E78" w:val="clear"/>
          </w:tcPr>
          <w:p>
            <w:pPr>
              <w:jc w:val="center"/>
            </w:pPr>
            <w:r>
              <w:rPr>
                <w:b/>
                <w:color w:val="FFFFFF"/>
                <w:sz w:val="17"/>
              </w:rPr>
              <w:t>Theorie / Instrument</w:t>
            </w:r>
          </w:p>
        </w:tc>
        <w:tc>
          <w:tcPr>
            <w:tcW w:type="dxa" w:w="1296"/>
            <w:shd w:fill="1F4E78" w:val="clear"/>
          </w:tcPr>
          <w:p>
            <w:pPr>
              <w:jc w:val="center"/>
            </w:pPr>
            <w:r>
              <w:rPr>
                <w:b/>
                <w:color w:val="FFFFFF"/>
                <w:sz w:val="17"/>
              </w:rPr>
              <w:t>Konstrukt (Originalname)</w:t>
            </w:r>
          </w:p>
        </w:tc>
        <w:tc>
          <w:tcPr>
            <w:tcW w:type="dxa" w:w="1872"/>
            <w:shd w:fill="1F4E78" w:val="clear"/>
          </w:tcPr>
          <w:p>
            <w:pPr>
              <w:jc w:val="center"/>
            </w:pPr>
            <w:r>
              <w:rPr>
                <w:b/>
                <w:color w:val="FFFFFF"/>
                <w:sz w:val="17"/>
              </w:rPr>
              <w:t>Definition laut Quelle (Seite)</w:t>
            </w:r>
          </w:p>
        </w:tc>
        <w:tc>
          <w:tcPr>
            <w:tcW w:type="dxa" w:w="1152"/>
            <w:shd w:fill="1F4E78" w:val="clear"/>
          </w:tcPr>
          <w:p>
            <w:pPr>
              <w:jc w:val="center"/>
            </w:pPr>
            <w:r>
              <w:rPr>
                <w:b/>
                <w:color w:val="FFFFFF"/>
                <w:sz w:val="17"/>
              </w:rPr>
              <w:t>Quelle</w:t>
            </w:r>
          </w:p>
        </w:tc>
        <w:tc>
          <w:tcPr>
            <w:tcW w:type="dxa" w:w="1152"/>
            <w:shd w:fill="1F4E78" w:val="clear"/>
          </w:tcPr>
          <w:p>
            <w:pPr>
              <w:jc w:val="center"/>
            </w:pPr>
            <w:r>
              <w:rPr>
                <w:b/>
                <w:color w:val="FFFFFF"/>
                <w:sz w:val="17"/>
              </w:rPr>
              <w:t>Originalskala (Seite)</w:t>
            </w:r>
          </w:p>
        </w:tc>
        <w:tc>
          <w:tcPr>
            <w:tcW w:type="dxa" w:w="1584"/>
            <w:shd w:fill="1F4E78" w:val="clear"/>
          </w:tcPr>
          <w:p>
            <w:pPr>
              <w:jc w:val="center"/>
            </w:pPr>
            <w:r>
              <w:rPr>
                <w:b/>
                <w:color w:val="FFFFFF"/>
                <w:sz w:val="17"/>
              </w:rPr>
              <w:t>Passung zum Fall</w:t>
            </w:r>
          </w:p>
        </w:tc>
        <w:tc>
          <w:tcPr>
            <w:tcW w:type="dxa" w:w="1152"/>
            <w:shd w:fill="1F4E78" w:val="clear"/>
          </w:tcPr>
          <w:p>
            <w:pPr>
              <w:jc w:val="center"/>
            </w:pPr>
            <w:r>
              <w:rPr>
                <w:b/>
                <w:color w:val="FFFFFF"/>
                <w:sz w:val="17"/>
              </w:rPr>
              <w:t>Verworfene Alternativen</w:t>
            </w:r>
          </w:p>
        </w:tc>
      </w:tr>
      <w:tr>
        <w:tc>
          <w:tcPr>
            <w:tcW w:type="dxa" w:w="1584"/>
            <w:shd w:fill="FFFFFF" w:val="clear"/>
          </w:tcPr>
          <w:p>
            <w:r>
              <w:t>Vertrauensmodell (Mayer et al., 1995, zit. n. P4)</w:t>
            </w:r>
          </w:p>
        </w:tc>
        <w:tc>
          <w:tcPr>
            <w:tcW w:type="dxa" w:w="1296"/>
            <w:shd w:fill="FFFFFF" w:val="clear"/>
          </w:tcPr>
          <w:p>
            <w:r>
              <w:t>Ability</w:t>
            </w:r>
          </w:p>
        </w:tc>
        <w:tc>
          <w:tcPr>
            <w:tcW w:type="dxa" w:w="1872"/>
            <w:shd w:fill="FFFFFF" w:val="clear"/>
          </w:tcPr>
          <w:p>
            <w:r>
              <w:t>perception how much decision makers can assess how the results are derived, i.e. whether they understand the functionality (P4, S. 8)</w:t>
            </w:r>
          </w:p>
        </w:tc>
        <w:tc>
          <w:tcPr>
            <w:tcW w:type="dxa" w:w="1152"/>
            <w:shd w:fill="FFFFFF" w:val="clear"/>
          </w:tcPr>
          <w:p>
            <w:r>
              <w:t>P4 (Do Khac et al., 2025)</w:t>
            </w:r>
          </w:p>
        </w:tc>
        <w:tc>
          <w:tcPr>
            <w:tcW w:type="dxa" w:w="1152"/>
            <w:shd w:fill="FFFFFF" w:val="clear"/>
          </w:tcPr>
          <w:p>
            <w:r>
              <w:t>7-stufige Likert-Skala (P4, S. 9)</w:t>
            </w:r>
          </w:p>
        </w:tc>
        <w:tc>
          <w:tcPr>
            <w:tcW w:type="dxa" w:w="1584"/>
            <w:shd w:fill="FFFFFF" w:val="clear"/>
          </w:tcPr>
          <w:p>
            <w:r>
              <w:t>Erfasst das Antizipieren der Systemkompetenz und Erklärbarkeit vor der Einführung.</w:t>
            </w:r>
          </w:p>
        </w:tc>
        <w:tc>
          <w:tcPr>
            <w:tcW w:type="dxa" w:w="1152"/>
            <w:shd w:fill="FFFFFF" w:val="clear"/>
          </w:tcPr>
          <w:p>
            <w:r>
              <w:t>P1 (Health-Context Abilities / RAA)</w:t>
            </w:r>
          </w:p>
        </w:tc>
      </w:tr>
      <w:tr>
        <w:tc>
          <w:tcPr>
            <w:tcW w:type="dxa" w:w="1584"/>
            <w:shd w:fill="F2F2F2" w:val="clear"/>
          </w:tcPr>
          <w:p>
            <w:r>
              <w:t>Vertrauensmodell (Mayer et al., 1995, zit. n. P4)</w:t>
            </w:r>
          </w:p>
        </w:tc>
        <w:tc>
          <w:tcPr>
            <w:tcW w:type="dxa" w:w="1296"/>
            <w:shd w:fill="F2F2F2" w:val="clear"/>
          </w:tcPr>
          <w:p>
            <w:r>
              <w:t>Integrity</w:t>
            </w:r>
          </w:p>
        </w:tc>
        <w:tc>
          <w:tcPr>
            <w:tcW w:type="dxa" w:w="1872"/>
            <w:shd w:fill="F2F2F2" w:val="clear"/>
          </w:tcPr>
          <w:p>
            <w:r>
              <w:t>focus on the integrity of the software keeping the information from usage within the respective company (P4, S. 8)</w:t>
            </w:r>
          </w:p>
        </w:tc>
        <w:tc>
          <w:tcPr>
            <w:tcW w:type="dxa" w:w="1152"/>
            <w:shd w:fill="F2F2F2" w:val="clear"/>
          </w:tcPr>
          <w:p>
            <w:r>
              <w:t>P4 (Do Khac et al., 2025)</w:t>
            </w:r>
          </w:p>
        </w:tc>
        <w:tc>
          <w:tcPr>
            <w:tcW w:type="dxa" w:w="1152"/>
            <w:shd w:fill="F2F2F2" w:val="clear"/>
          </w:tcPr>
          <w:p>
            <w:r>
              <w:t>7-stufige Likert-Skala (P4, S. 9)</w:t>
            </w:r>
          </w:p>
        </w:tc>
        <w:tc>
          <w:tcPr>
            <w:tcW w:type="dxa" w:w="1584"/>
            <w:shd w:fill="F2F2F2" w:val="clear"/>
          </w:tcPr>
          <w:p>
            <w:r>
              <w:t>Erfasst Bedenken bezüglich Datenschutz und Vertraulichkeit bei Eingabe unternehmensinterner Daten.</w:t>
            </w:r>
          </w:p>
        </w:tc>
        <w:tc>
          <w:tcPr>
            <w:tcW w:type="dxa" w:w="1152"/>
            <w:shd w:fill="F2F2F2" w:val="clear"/>
          </w:tcPr>
          <w:p>
            <w:r>
              <w:t>P2 (Environmental Concern / SET)</w:t>
            </w:r>
          </w:p>
        </w:tc>
      </w:tr>
      <w:tr>
        <w:tc>
          <w:tcPr>
            <w:tcW w:type="dxa" w:w="1584"/>
            <w:shd w:fill="FFFFFF" w:val="clear"/>
          </w:tcPr>
          <w:p>
            <w:r>
              <w:t>Vertrauensmodell (Mayer et al., 1995, zit. n. P4)</w:t>
            </w:r>
          </w:p>
        </w:tc>
        <w:tc>
          <w:tcPr>
            <w:tcW w:type="dxa" w:w="1296"/>
            <w:shd w:fill="FFFFFF" w:val="clear"/>
          </w:tcPr>
          <w:p>
            <w:r>
              <w:t>Trust</w:t>
            </w:r>
          </w:p>
        </w:tc>
        <w:tc>
          <w:tcPr>
            <w:tcW w:type="dxa" w:w="1872"/>
            <w:shd w:fill="FFFFFF" w:val="clear"/>
          </w:tcPr>
          <w:p>
            <w:r>
              <w:t>willingness of a party to be vulnerable to the actions of another party based on the expectation that the other will perform a particular action (P4, S. 4)</w:t>
            </w:r>
          </w:p>
        </w:tc>
        <w:tc>
          <w:tcPr>
            <w:tcW w:type="dxa" w:w="1152"/>
            <w:shd w:fill="FFFFFF" w:val="clear"/>
          </w:tcPr>
          <w:p>
            <w:r>
              <w:t>P4 (Do Khac et al., 2025)</w:t>
            </w:r>
          </w:p>
        </w:tc>
        <w:tc>
          <w:tcPr>
            <w:tcW w:type="dxa" w:w="1152"/>
            <w:shd w:fill="FFFFFF" w:val="clear"/>
          </w:tcPr>
          <w:p>
            <w:r>
              <w:t>7-stufige Likert-Skala (P4, S. 9)</w:t>
            </w:r>
          </w:p>
        </w:tc>
        <w:tc>
          <w:tcPr>
            <w:tcW w:type="dxa" w:w="1584"/>
            <w:shd w:fill="FFFFFF" w:val="clear"/>
          </w:tcPr>
          <w:p>
            <w:r>
              <w:t>Misst die grundsätzliche Bereitschaft, sich auf Arbeitsergebnisse von Copilot zu verlassen.</w:t>
            </w:r>
          </w:p>
        </w:tc>
        <w:tc>
          <w:tcPr>
            <w:tcW w:type="dxa" w:w="1152"/>
            <w:shd w:fill="FFFFFF" w:val="clear"/>
          </w:tcPr>
          <w:p>
            <w:r>
              <w:t>P2 (Smart-Home Trust)</w:t>
            </w:r>
          </w:p>
        </w:tc>
      </w:tr>
      <w:tr>
        <w:tc>
          <w:tcPr>
            <w:tcW w:type="dxa" w:w="1584"/>
            <w:shd w:fill="F2F2F2" w:val="clear"/>
          </w:tcPr>
          <w:p>
            <w:r>
              <w:t>Vertrauensmodell (Ajzen &amp; Fishbein, 1975, zit. n. P4)</w:t>
            </w:r>
          </w:p>
        </w:tc>
        <w:tc>
          <w:tcPr>
            <w:tcW w:type="dxa" w:w="1296"/>
            <w:shd w:fill="F2F2F2" w:val="clear"/>
          </w:tcPr>
          <w:p>
            <w:r>
              <w:t>Intention to use</w:t>
            </w:r>
          </w:p>
        </w:tc>
        <w:tc>
          <w:tcPr>
            <w:tcW w:type="dxa" w:w="1872"/>
            <w:shd w:fill="F2F2F2" w:val="clear"/>
          </w:tcPr>
          <w:p>
            <w:r>
              <w:t>intention to decide on using genAI in organisational contexts (P4, S. 8, S. 17)</w:t>
            </w:r>
          </w:p>
        </w:tc>
        <w:tc>
          <w:tcPr>
            <w:tcW w:type="dxa" w:w="1152"/>
            <w:shd w:fill="F2F2F2" w:val="clear"/>
          </w:tcPr>
          <w:p>
            <w:r>
              <w:t>P4 (Do Khac et al., 2025)</w:t>
            </w:r>
          </w:p>
        </w:tc>
        <w:tc>
          <w:tcPr>
            <w:tcW w:type="dxa" w:w="1152"/>
            <w:shd w:fill="F2F2F2" w:val="clear"/>
          </w:tcPr>
          <w:p>
            <w:r>
              <w:t>7-stufige Likert-Skala (P4, S. 9)</w:t>
            </w:r>
          </w:p>
        </w:tc>
        <w:tc>
          <w:tcPr>
            <w:tcW w:type="dxa" w:w="1584"/>
            <w:shd w:fill="F2F2F2" w:val="clear"/>
          </w:tcPr>
          <w:p>
            <w:r>
              <w:t>Erfasst die organisationale Absicht zur Nutzung von Copilot vor der Bereitstellung.</w:t>
            </w:r>
          </w:p>
        </w:tc>
        <w:tc>
          <w:tcPr>
            <w:tcW w:type="dxa" w:w="1152"/>
            <w:shd w:fill="F2F2F2" w:val="clear"/>
          </w:tcPr>
          <w:p>
            <w:r>
              <w:t>P3 (VR Behavioral Intention)</w:t>
            </w:r>
          </w:p>
        </w:tc>
      </w:tr>
      <w:tr>
        <w:tc>
          <w:tcPr>
            <w:tcW w:type="dxa" w:w="1584"/>
            <w:shd w:fill="FFFFFF" w:val="clear"/>
          </w:tcPr>
          <w:p>
            <w:r>
              <w:t>UTAUT2 (Venkatesh et al., 2012, zit. n. P2)</w:t>
            </w:r>
          </w:p>
        </w:tc>
        <w:tc>
          <w:tcPr>
            <w:tcW w:type="dxa" w:w="1296"/>
            <w:shd w:fill="FFFFFF" w:val="clear"/>
          </w:tcPr>
          <w:p>
            <w:r>
              <w:t>Perceived ease of use</w:t>
            </w:r>
          </w:p>
        </w:tc>
        <w:tc>
          <w:tcPr>
            <w:tcW w:type="dxa" w:w="1872"/>
            <w:shd w:fill="FFFFFF" w:val="clear"/>
          </w:tcPr>
          <w:p>
            <w:r>
              <w:t>determines a degree of which the individual thinks that it can handle the EMA easily (P2, S. 963, Tab. 1)</w:t>
            </w:r>
          </w:p>
        </w:tc>
        <w:tc>
          <w:tcPr>
            <w:tcW w:type="dxa" w:w="1152"/>
            <w:shd w:fill="FFFFFF" w:val="clear"/>
          </w:tcPr>
          <w:p>
            <w:r>
              <w:t>P2 (Wichmann et al., 2025)</w:t>
            </w:r>
          </w:p>
        </w:tc>
        <w:tc>
          <w:tcPr>
            <w:tcW w:type="dxa" w:w="1152"/>
            <w:shd w:fill="FFFFFF" w:val="clear"/>
          </w:tcPr>
          <w:p>
            <w:r>
              <w:t>7-stufige Likert-Skala (P2, S. 965)</w:t>
            </w:r>
          </w:p>
        </w:tc>
        <w:tc>
          <w:tcPr>
            <w:tcW w:type="dxa" w:w="1584"/>
            <w:shd w:fill="FFFFFF" w:val="clear"/>
          </w:tcPr>
          <w:p>
            <w:r>
              <w:t>Erfasst die erwartete einfache Erlernbarkeit und Handhabung des Copilot-Agenten.</w:t>
            </w:r>
          </w:p>
        </w:tc>
        <w:tc>
          <w:tcPr>
            <w:tcW w:type="dxa" w:w="1152"/>
            <w:shd w:fill="FFFFFF" w:val="clear"/>
          </w:tcPr>
          <w:p>
            <w:r>
              <w:t>P1 (HIS Effort / EPPM)</w:t>
            </w:r>
          </w:p>
        </w:tc>
      </w:tr>
      <w:tr>
        <w:tc>
          <w:tcPr>
            <w:tcW w:type="dxa" w:w="1584"/>
            <w:shd w:fill="F2F2F2" w:val="clear"/>
          </w:tcPr>
          <w:p>
            <w:r>
              <w:t>UTAUT2 (Venkatesh et al., 2012, zit. n. P2)</w:t>
            </w:r>
          </w:p>
        </w:tc>
        <w:tc>
          <w:tcPr>
            <w:tcW w:type="dxa" w:w="1296"/>
            <w:shd w:fill="F2F2F2" w:val="clear"/>
          </w:tcPr>
          <w:p>
            <w:r>
              <w:t>Perceived usefulness</w:t>
            </w:r>
          </w:p>
        </w:tc>
        <w:tc>
          <w:tcPr>
            <w:tcW w:type="dxa" w:w="1872"/>
            <w:shd w:fill="F2F2F2" w:val="clear"/>
          </w:tcPr>
          <w:p>
            <w:r>
              <w:t>refers to the effectiveness of the EMA and the benefits provided to the individual (P2, S. 963, Tab. 1)</w:t>
            </w:r>
          </w:p>
        </w:tc>
        <w:tc>
          <w:tcPr>
            <w:tcW w:type="dxa" w:w="1152"/>
            <w:shd w:fill="F2F2F2" w:val="clear"/>
          </w:tcPr>
          <w:p>
            <w:r>
              <w:t>P2 (Wichmann et al., 2025)</w:t>
            </w:r>
          </w:p>
        </w:tc>
        <w:tc>
          <w:tcPr>
            <w:tcW w:type="dxa" w:w="1152"/>
            <w:shd w:fill="F2F2F2" w:val="clear"/>
          </w:tcPr>
          <w:p>
            <w:r>
              <w:t>7-stufige Likert-Skala (P2, S. 965)</w:t>
            </w:r>
          </w:p>
        </w:tc>
        <w:tc>
          <w:tcPr>
            <w:tcW w:type="dxa" w:w="1584"/>
            <w:shd w:fill="F2F2F2" w:val="clear"/>
          </w:tcPr>
          <w:p>
            <w:r>
              <w:t>Erfasst den antizipierten Nutzen (Zeitersparnis, Effizienz) im täglichen Arbeitsablauf.</w:t>
            </w:r>
          </w:p>
        </w:tc>
        <w:tc>
          <w:tcPr>
            <w:tcW w:type="dxa" w:w="1152"/>
            <w:shd w:fill="F2F2F2" w:val="clear"/>
          </w:tcPr>
          <w:p>
            <w:r>
              <w:t>P1 (Response Efficacy / PMT)</w:t>
            </w:r>
          </w:p>
        </w:tc>
      </w:tr>
      <w:tr>
        <w:tc>
          <w:tcPr>
            <w:tcW w:type="dxa" w:w="1584"/>
            <w:shd w:fill="FFFFFF" w:val="clear"/>
          </w:tcPr>
          <w:p>
            <w:r>
              <w:t>RAA (Fishbein &amp; Ajzen, 2010, zit. n. P2)</w:t>
            </w:r>
          </w:p>
        </w:tc>
        <w:tc>
          <w:tcPr>
            <w:tcW w:type="dxa" w:w="1296"/>
            <w:shd w:fill="FFFFFF" w:val="clear"/>
          </w:tcPr>
          <w:p>
            <w:r>
              <w:t>Attitude</w:t>
            </w:r>
          </w:p>
        </w:tc>
        <w:tc>
          <w:tcPr>
            <w:tcW w:type="dxa" w:w="1872"/>
            <w:shd w:fill="FFFFFF" w:val="clear"/>
          </w:tcPr>
          <w:p>
            <w:r>
              <w:t>reflects the stance an individual has towards the EMA (P2, S. 963, Tab. 1)</w:t>
            </w:r>
          </w:p>
        </w:tc>
        <w:tc>
          <w:tcPr>
            <w:tcW w:type="dxa" w:w="1152"/>
            <w:shd w:fill="FFFFFF" w:val="clear"/>
          </w:tcPr>
          <w:p>
            <w:r>
              <w:t>P2 (Wichmann et al., 2025)</w:t>
            </w:r>
          </w:p>
        </w:tc>
        <w:tc>
          <w:tcPr>
            <w:tcW w:type="dxa" w:w="1152"/>
            <w:shd w:fill="FFFFFF" w:val="clear"/>
          </w:tcPr>
          <w:p>
            <w:r>
              <w:t>7-stufige Likert-Skala (P2, S. 965)</w:t>
            </w:r>
          </w:p>
        </w:tc>
        <w:tc>
          <w:tcPr>
            <w:tcW w:type="dxa" w:w="1584"/>
            <w:shd w:fill="FFFFFF" w:val="clear"/>
          </w:tcPr>
          <w:p>
            <w:r>
              <w:t>Misst die allgemeine subjektive Einstellung gegenüber der geplanten Einführung.</w:t>
            </w:r>
          </w:p>
        </w:tc>
        <w:tc>
          <w:tcPr>
            <w:tcW w:type="dxa" w:w="1152"/>
            <w:shd w:fill="FFFFFF" w:val="clear"/>
          </w:tcPr>
          <w:p>
            <w:r>
              <w:t>P1 (Attitude HIS)</w:t>
            </w:r>
          </w:p>
        </w:tc>
      </w:tr>
      <w:tr>
        <w:tc>
          <w:tcPr>
            <w:tcW w:type="dxa" w:w="1584"/>
            <w:shd w:fill="F2F2F2" w:val="clear"/>
          </w:tcPr>
          <w:p>
            <w:r>
              <w:t>RAA (Fishbein &amp; Ajzen, 2010, zit. n. P2)</w:t>
            </w:r>
          </w:p>
        </w:tc>
        <w:tc>
          <w:tcPr>
            <w:tcW w:type="dxa" w:w="1296"/>
            <w:shd w:fill="F2F2F2" w:val="clear"/>
          </w:tcPr>
          <w:p>
            <w:r>
              <w:t>Perceived norms</w:t>
            </w:r>
          </w:p>
        </w:tc>
        <w:tc>
          <w:tcPr>
            <w:tcW w:type="dxa" w:w="1872"/>
            <w:shd w:fill="F2F2F2" w:val="clear"/>
          </w:tcPr>
          <w:p>
            <w:r>
              <w:t>explain the opinion of others towards the EMA (P2, S. 963, Tab. 1)</w:t>
            </w:r>
          </w:p>
        </w:tc>
        <w:tc>
          <w:tcPr>
            <w:tcW w:type="dxa" w:w="1152"/>
            <w:shd w:fill="F2F2F2" w:val="clear"/>
          </w:tcPr>
          <w:p>
            <w:r>
              <w:t>P2 (Wichmann et al., 2025)</w:t>
            </w:r>
          </w:p>
        </w:tc>
        <w:tc>
          <w:tcPr>
            <w:tcW w:type="dxa" w:w="1152"/>
            <w:shd w:fill="F2F2F2" w:val="clear"/>
          </w:tcPr>
          <w:p>
            <w:r>
              <w:t>7-stufige Likert-Skala (P2, S. 965)</w:t>
            </w:r>
          </w:p>
        </w:tc>
        <w:tc>
          <w:tcPr>
            <w:tcW w:type="dxa" w:w="1584"/>
            <w:shd w:fill="F2F2F2" w:val="clear"/>
          </w:tcPr>
          <w:p>
            <w:r>
              <w:t>Erfasst den wahrgenommenen sozialen Einfluss von Kolleginnen und Kollegen.</w:t>
            </w:r>
          </w:p>
        </w:tc>
        <w:tc>
          <w:tcPr>
            <w:tcW w:type="dxa" w:w="1152"/>
            <w:shd w:fill="F2F2F2" w:val="clear"/>
          </w:tcPr>
          <w:p>
            <w:r>
              <w:t>P1 (Perceived Norms / HBM)</w:t>
            </w:r>
          </w:p>
        </w:tc>
      </w:tr>
      <w:tr>
        <w:tc>
          <w:tcPr>
            <w:tcW w:type="dxa" w:w="1584"/>
            <w:shd w:fill="FFFFFF" w:val="clear"/>
          </w:tcPr>
          <w:p>
            <w:r>
              <w:t>RAA / UTAUT2 (Fishbein &amp; Ajzen, 2010; Venkatesh et al., 2012)</w:t>
            </w:r>
          </w:p>
        </w:tc>
        <w:tc>
          <w:tcPr>
            <w:tcW w:type="dxa" w:w="1296"/>
            <w:shd w:fill="FFFFFF" w:val="clear"/>
          </w:tcPr>
          <w:p>
            <w:r>
              <w:t>Intention to use</w:t>
            </w:r>
          </w:p>
        </w:tc>
        <w:tc>
          <w:tcPr>
            <w:tcW w:type="dxa" w:w="1872"/>
            <w:shd w:fill="FFFFFF" w:val="clear"/>
          </w:tcPr>
          <w:p>
            <w:r>
              <w:t>refers to an individual’s tendency about using the EMA (P2, S. 963, Tab. 1)</w:t>
            </w:r>
          </w:p>
        </w:tc>
        <w:tc>
          <w:tcPr>
            <w:tcW w:type="dxa" w:w="1152"/>
            <w:shd w:fill="FFFFFF" w:val="clear"/>
          </w:tcPr>
          <w:p>
            <w:r>
              <w:t>P2 (Wichmann et al., 2025)</w:t>
            </w:r>
          </w:p>
        </w:tc>
        <w:tc>
          <w:tcPr>
            <w:tcW w:type="dxa" w:w="1152"/>
            <w:shd w:fill="FFFFFF" w:val="clear"/>
          </w:tcPr>
          <w:p>
            <w:r>
              <w:t>7-stufige Likert-Skala (P2, S. 965)</w:t>
            </w:r>
          </w:p>
        </w:tc>
        <w:tc>
          <w:tcPr>
            <w:tcW w:type="dxa" w:w="1584"/>
            <w:shd w:fill="FFFFFF" w:val="clear"/>
          </w:tcPr>
          <w:p>
            <w:r>
              <w:t>Erfasst die individuelle Nutzungsabsicht von Copilot auf Basis rationaler Akzeptanzfaktoren.</w:t>
            </w:r>
          </w:p>
        </w:tc>
        <w:tc>
          <w:tcPr>
            <w:tcW w:type="dxa" w:w="1152"/>
            <w:shd w:fill="FFFFFF" w:val="clear"/>
          </w:tcPr>
          <w:p>
            <w:r>
              <w:t>P4 (Intention to use)</w:t>
            </w:r>
          </w:p>
        </w:tc>
      </w:tr>
      <w:tr>
        <w:tc>
          <w:tcPr>
            <w:tcW w:type="dxa" w:w="1584"/>
            <w:shd w:fill="F2F2F2" w:val="clear"/>
          </w:tcPr>
          <w:p>
            <w:r>
              <w:t>Task-Technology Fit (Goodhue &amp; Thompson, 1995, zit. n. P3)</w:t>
            </w:r>
          </w:p>
        </w:tc>
        <w:tc>
          <w:tcPr>
            <w:tcW w:type="dxa" w:w="1296"/>
            <w:shd w:fill="F2F2F2" w:val="clear"/>
          </w:tcPr>
          <w:p>
            <w:r>
              <w:t>Task-Technology Fit</w:t>
            </w:r>
          </w:p>
        </w:tc>
        <w:tc>
          <w:tcPr>
            <w:tcW w:type="dxa" w:w="1872"/>
            <w:shd w:fill="F2F2F2" w:val="clear"/>
          </w:tcPr>
          <w:p>
            <w:r>
              <w:t>posits that performance gains result from a high degree of alignment between a technology’s characteristics and specific task requirements (P3, S. 320)</w:t>
            </w:r>
          </w:p>
        </w:tc>
        <w:tc>
          <w:tcPr>
            <w:tcW w:type="dxa" w:w="1152"/>
            <w:shd w:fill="F2F2F2" w:val="clear"/>
          </w:tcPr>
          <w:p>
            <w:r>
              <w:t>P3 (Paetow et al., 2026)</w:t>
            </w:r>
          </w:p>
        </w:tc>
        <w:tc>
          <w:tcPr>
            <w:tcW w:type="dxa" w:w="1152"/>
            <w:shd w:fill="F2F2F2" w:val="clear"/>
          </w:tcPr>
          <w:p>
            <w:r>
              <w:t>5-stufige Likert + 6-stufiger Filter (P3, S. 321)</w:t>
            </w:r>
          </w:p>
        </w:tc>
        <w:tc>
          <w:tcPr>
            <w:tcW w:type="dxa" w:w="1584"/>
            <w:shd w:fill="F2F2F2" w:val="clear"/>
          </w:tcPr>
          <w:p>
            <w:r>
              <w:t>Misst die erwartete Passung zwischen kognitiven Arbeitsaufgaben und Copilot-Funktionen.</w:t>
            </w:r>
          </w:p>
        </w:tc>
        <w:tc>
          <w:tcPr>
            <w:tcW w:type="dxa" w:w="1152"/>
            <w:shd w:fill="F2F2F2" w:val="clear"/>
          </w:tcPr>
          <w:p>
            <w:r>
              <w:t>P5 (Socio-Technical Systems Theory)</w:t>
            </w:r>
          </w:p>
        </w:tc>
      </w:tr>
      <w:tr>
        <w:tc>
          <w:tcPr>
            <w:tcW w:type="dxa" w:w="1584"/>
            <w:shd w:fill="FFFFFF" w:val="clear"/>
          </w:tcPr>
          <w:p>
            <w:r>
              <w:t>Task-Technology Fit (Goodhue &amp; Thompson, 1995, zit. n. P3)</w:t>
            </w:r>
          </w:p>
        </w:tc>
        <w:tc>
          <w:tcPr>
            <w:tcW w:type="dxa" w:w="1296"/>
            <w:shd w:fill="FFFFFF" w:val="clear"/>
          </w:tcPr>
          <w:p>
            <w:r>
              <w:t>Perceived Performance</w:t>
            </w:r>
          </w:p>
        </w:tc>
        <w:tc>
          <w:tcPr>
            <w:tcW w:type="dxa" w:w="1872"/>
            <w:shd w:fill="FFFFFF" w:val="clear"/>
          </w:tcPr>
          <w:p>
            <w:r>
              <w:t>refers to your personal assessment of how the use of Virtual Reality might impact your work performance (P3, S. 321)</w:t>
            </w:r>
          </w:p>
        </w:tc>
        <w:tc>
          <w:tcPr>
            <w:tcW w:type="dxa" w:w="1152"/>
            <w:shd w:fill="FFFFFF" w:val="clear"/>
          </w:tcPr>
          <w:p>
            <w:r>
              <w:t>P3 (Paetow et al., 2026)</w:t>
            </w:r>
          </w:p>
        </w:tc>
        <w:tc>
          <w:tcPr>
            <w:tcW w:type="dxa" w:w="1152"/>
            <w:shd w:fill="FFFFFF" w:val="clear"/>
          </w:tcPr>
          <w:p>
            <w:r>
              <w:t>5-stufige Likert-Skala (P3, S. 321)</w:t>
            </w:r>
          </w:p>
        </w:tc>
        <w:tc>
          <w:tcPr>
            <w:tcW w:type="dxa" w:w="1584"/>
            <w:shd w:fill="FFFFFF" w:val="clear"/>
          </w:tcPr>
          <w:p>
            <w:r>
              <w:t>Erfasst die Erwartung, dass Copilot die eigene Arbeitsleistung und Ergebnisqualität verbessert.</w:t>
            </w:r>
          </w:p>
        </w:tc>
        <w:tc>
          <w:tcPr>
            <w:tcW w:type="dxa" w:w="1152"/>
            <w:shd w:fill="FFFFFF" w:val="clear"/>
          </w:tcPr>
          <w:p>
            <w:r>
              <w:t>P5 (Work Engagement / STS)</w:t>
            </w:r>
          </w:p>
        </w:tc>
      </w:tr>
      <w:tr>
        <w:tc>
          <w:tcPr>
            <w:tcW w:type="dxa" w:w="1584"/>
            <w:shd w:fill="F2F2F2" w:val="clear"/>
          </w:tcPr>
          <w:p>
            <w:r>
              <w:t>UTAUT (Venkatesh et al., 2003, zit. n. P3)</w:t>
            </w:r>
          </w:p>
        </w:tc>
        <w:tc>
          <w:tcPr>
            <w:tcW w:type="dxa" w:w="1296"/>
            <w:shd w:fill="F2F2F2" w:val="clear"/>
          </w:tcPr>
          <w:p>
            <w:r>
              <w:t>Behavioral Intention</w:t>
            </w:r>
          </w:p>
        </w:tc>
        <w:tc>
          <w:tcPr>
            <w:tcW w:type="dxa" w:w="1872"/>
            <w:shd w:fill="F2F2F2" w:val="clear"/>
          </w:tcPr>
          <w:p>
            <w:r>
              <w:t>subjective intention to use the proposed technology in the workplace in the future (P3, S. 321)</w:t>
            </w:r>
          </w:p>
        </w:tc>
        <w:tc>
          <w:tcPr>
            <w:tcW w:type="dxa" w:w="1152"/>
            <w:shd w:fill="F2F2F2" w:val="clear"/>
          </w:tcPr>
          <w:p>
            <w:r>
              <w:t>P3 (Paetow et al., 2026)</w:t>
            </w:r>
          </w:p>
        </w:tc>
        <w:tc>
          <w:tcPr>
            <w:tcW w:type="dxa" w:w="1152"/>
            <w:shd w:fill="F2F2F2" w:val="clear"/>
          </w:tcPr>
          <w:p>
            <w:r>
              <w:t>5-stufige Likert-Skala (P3, S. 321)</w:t>
            </w:r>
          </w:p>
        </w:tc>
        <w:tc>
          <w:tcPr>
            <w:tcW w:type="dxa" w:w="1584"/>
            <w:shd w:fill="F2F2F2" w:val="clear"/>
          </w:tcPr>
          <w:p>
            <w:r>
              <w:t>Misst die aufgabenbezogene Nutzungsabsicht auf Basis des Task-Technology Fit.</w:t>
            </w:r>
          </w:p>
        </w:tc>
        <w:tc>
          <w:tcPr>
            <w:tcW w:type="dxa" w:w="1152"/>
            <w:shd w:fill="F2F2F2" w:val="clear"/>
          </w:tcPr>
          <w:p>
            <w:r>
              <w:t>P2 (Intention to use)</w:t>
            </w:r>
          </w:p>
        </w:tc>
      </w:tr>
      <w:tr>
        <w:tc>
          <w:tcPr>
            <w:tcW w:type="dxa" w:w="1584"/>
            <w:shd w:fill="FFFFFF" w:val="clear"/>
          </w:tcPr>
          <w:p>
            <w:r>
              <w:t>Instrument: MAILS (Carolus et al., 2023)</w:t>
            </w:r>
          </w:p>
        </w:tc>
        <w:tc>
          <w:tcPr>
            <w:tcW w:type="dxa" w:w="1296"/>
            <w:shd w:fill="FFFFFF" w:val="clear"/>
          </w:tcPr>
          <w:p>
            <w:r>
              <w:t>AI Self-Efficacy (Problem Solving)</w:t>
            </w:r>
          </w:p>
        </w:tc>
        <w:tc>
          <w:tcPr>
            <w:tcW w:type="dxa" w:w="1872"/>
            <w:shd w:fill="FFFFFF" w:val="clear"/>
          </w:tcPr>
          <w:p>
            <w:r>
              <w:t>the ability to solve problems encountered while working with AI (S1b, S. 5)</w:t>
            </w:r>
          </w:p>
        </w:tc>
        <w:tc>
          <w:tcPr>
            <w:tcW w:type="dxa" w:w="1152"/>
            <w:shd w:fill="FFFFFF" w:val="clear"/>
          </w:tcPr>
          <w:p>
            <w:r>
              <w:t>S1a / S1b (Carolus et al., 2023)</w:t>
            </w:r>
          </w:p>
        </w:tc>
        <w:tc>
          <w:tcPr>
            <w:tcW w:type="dxa" w:w="1152"/>
            <w:shd w:fill="FFFFFF" w:val="clear"/>
          </w:tcPr>
          <w:p>
            <w:r>
              <w:t>0–10 Kontinuum (S1a, S. 1; S1b, S. 6)</w:t>
            </w:r>
          </w:p>
        </w:tc>
        <w:tc>
          <w:tcPr>
            <w:tcW w:type="dxa" w:w="1584"/>
            <w:shd w:fill="FFFFFF" w:val="clear"/>
          </w:tcPr>
          <w:p>
            <w:r>
              <w:t>Erfasst das Zutrauen, bei künftigen Problemen im Umgang mit Copilot eigenständig Lösungen zu finden.</w:t>
            </w:r>
          </w:p>
        </w:tc>
        <w:tc>
          <w:tcPr>
            <w:tcW w:type="dxa" w:w="1152"/>
            <w:shd w:fill="FFFFFF" w:val="clear"/>
          </w:tcPr>
          <w:p>
            <w:r>
              <w:t>keine</w:t>
            </w:r>
          </w:p>
        </w:tc>
      </w:tr>
      <w:tr>
        <w:tc>
          <w:tcPr>
            <w:tcW w:type="dxa" w:w="1584"/>
            <w:shd w:fill="F2F2F2" w:val="clear"/>
          </w:tcPr>
          <w:p>
            <w:r>
              <w:t>Instrument: MAILS (Carolus et al., 2023)</w:t>
            </w:r>
          </w:p>
        </w:tc>
        <w:tc>
          <w:tcPr>
            <w:tcW w:type="dxa" w:w="1296"/>
            <w:shd w:fill="F2F2F2" w:val="clear"/>
          </w:tcPr>
          <w:p>
            <w:r>
              <w:t>AI Emotion Regulation</w:t>
            </w:r>
          </w:p>
        </w:tc>
        <w:tc>
          <w:tcPr>
            <w:tcW w:type="dxa" w:w="1872"/>
            <w:shd w:fill="F2F2F2" w:val="clear"/>
          </w:tcPr>
          <w:p>
            <w:r>
              <w:t>the ability to manage one’s own emotions while interacting with AI (S1b, S. 5)</w:t>
            </w:r>
          </w:p>
        </w:tc>
        <w:tc>
          <w:tcPr>
            <w:tcW w:type="dxa" w:w="1152"/>
            <w:shd w:fill="F2F2F2" w:val="clear"/>
          </w:tcPr>
          <w:p>
            <w:r>
              <w:t>S1a / S1b (Carolus et al., 2023)</w:t>
            </w:r>
          </w:p>
        </w:tc>
        <w:tc>
          <w:tcPr>
            <w:tcW w:type="dxa" w:w="1152"/>
            <w:shd w:fill="F2F2F2" w:val="clear"/>
          </w:tcPr>
          <w:p>
            <w:r>
              <w:t>0–10 Kontinuum (S1a, S. 1; S1b, S. 6)</w:t>
            </w:r>
          </w:p>
        </w:tc>
        <w:tc>
          <w:tcPr>
            <w:tcW w:type="dxa" w:w="1584"/>
            <w:shd w:fill="F2F2F2" w:val="clear"/>
          </w:tcPr>
          <w:p>
            <w:r>
              <w:t>Misst die Fähigkeit, Frustration oder Euphorie bei der Arbeit mit Copilot konstruktiv zu steuern.</w:t>
            </w:r>
          </w:p>
        </w:tc>
        <w:tc>
          <w:tcPr>
            <w:tcW w:type="dxa" w:w="1152"/>
            <w:shd w:fill="F2F2F2" w:val="clear"/>
          </w:tcPr>
          <w:p>
            <w:r>
              <w:t>keine</w:t>
            </w:r>
          </w:p>
        </w:tc>
      </w:tr>
      <w:tr>
        <w:tc>
          <w:tcPr>
            <w:tcW w:type="dxa" w:w="1584"/>
            <w:shd w:fill="FFFFFF" w:val="clear"/>
          </w:tcPr>
          <w:p>
            <w:r>
              <w:t>Instrument: ATAI (Sindermann et al., 2021)</w:t>
            </w:r>
          </w:p>
        </w:tc>
        <w:tc>
          <w:tcPr>
            <w:tcW w:type="dxa" w:w="1296"/>
            <w:shd w:fill="FFFFFF" w:val="clear"/>
          </w:tcPr>
          <w:p>
            <w:r>
              <w:t>Acceptance</w:t>
            </w:r>
          </w:p>
        </w:tc>
        <w:tc>
          <w:tcPr>
            <w:tcW w:type="dxa" w:w="1872"/>
            <w:shd w:fill="FFFFFF" w:val="clear"/>
          </w:tcPr>
          <w:p>
            <w:r>
              <w:t>Operationalisierung: Vertrauen in und Bereicherungschance durch KI (S2, S. 109–110)</w:t>
            </w:r>
          </w:p>
        </w:tc>
        <w:tc>
          <w:tcPr>
            <w:tcW w:type="dxa" w:w="1152"/>
            <w:shd w:fill="FFFFFF" w:val="clear"/>
          </w:tcPr>
          <w:p>
            <w:r>
              <w:t>S2 (Sindermann et al., 2021)</w:t>
            </w:r>
          </w:p>
        </w:tc>
        <w:tc>
          <w:tcPr>
            <w:tcW w:type="dxa" w:w="1152"/>
            <w:shd w:fill="FFFFFF" w:val="clear"/>
          </w:tcPr>
          <w:p>
            <w:r>
              <w:t>0–10 Kontinuum (S2, S. 110)</w:t>
            </w:r>
          </w:p>
        </w:tc>
        <w:tc>
          <w:tcPr>
            <w:tcW w:type="dxa" w:w="1584"/>
            <w:shd w:fill="FFFFFF" w:val="clear"/>
          </w:tcPr>
          <w:p>
            <w:r>
              <w:t>Erfasst die allgemeine positive Grundhaltung gegenüber KI-Technologien.</w:t>
            </w:r>
          </w:p>
        </w:tc>
        <w:tc>
          <w:tcPr>
            <w:tcW w:type="dxa" w:w="1152"/>
            <w:shd w:fill="FFFFFF" w:val="clear"/>
          </w:tcPr>
          <w:p>
            <w:r>
              <w:t>keine</w:t>
            </w:r>
          </w:p>
        </w:tc>
      </w:tr>
      <w:tr>
        <w:tc>
          <w:tcPr>
            <w:tcW w:type="dxa" w:w="1584"/>
            <w:shd w:fill="F2F2F2" w:val="clear"/>
          </w:tcPr>
          <w:p>
            <w:r>
              <w:t>Instrument: ATAI (Sindermann et al., 2021)</w:t>
            </w:r>
          </w:p>
        </w:tc>
        <w:tc>
          <w:tcPr>
            <w:tcW w:type="dxa" w:w="1296"/>
            <w:shd w:fill="F2F2F2" w:val="clear"/>
          </w:tcPr>
          <w:p>
            <w:r>
              <w:t>Fear</w:t>
            </w:r>
          </w:p>
        </w:tc>
        <w:tc>
          <w:tcPr>
            <w:tcW w:type="dxa" w:w="1872"/>
            <w:shd w:fill="F2F2F2" w:val="clear"/>
          </w:tcPr>
          <w:p>
            <w:r>
              <w:t>Operationalisierung: Emotionale Ängste und Sorge vor Bedrohung/Arbeitsplatzverlust (S2, S. 109–110)</w:t>
            </w:r>
          </w:p>
        </w:tc>
        <w:tc>
          <w:tcPr>
            <w:tcW w:type="dxa" w:w="1152"/>
            <w:shd w:fill="F2F2F2" w:val="clear"/>
          </w:tcPr>
          <w:p>
            <w:r>
              <w:t>S2 (Sindermann et al., 2021)</w:t>
            </w:r>
          </w:p>
        </w:tc>
        <w:tc>
          <w:tcPr>
            <w:tcW w:type="dxa" w:w="1152"/>
            <w:shd w:fill="F2F2F2" w:val="clear"/>
          </w:tcPr>
          <w:p>
            <w:r>
              <w:t>0–10 Kontinuum (S2, S. 110)</w:t>
            </w:r>
          </w:p>
        </w:tc>
        <w:tc>
          <w:tcPr>
            <w:tcW w:type="dxa" w:w="1584"/>
            <w:shd w:fill="F2F2F2" w:val="clear"/>
          </w:tcPr>
          <w:p>
            <w:r>
              <w:t>Erfasst Bedenken bezüglich Kontrollverlust, Arbeitslosigkeit oder negativer Folgen von KI.</w:t>
            </w:r>
          </w:p>
        </w:tc>
        <w:tc>
          <w:tcPr>
            <w:tcW w:type="dxa" w:w="1152"/>
            <w:shd w:fill="F2F2F2" w:val="clear"/>
          </w:tcPr>
          <w:p>
            <w:r>
              <w:t>P1 (Fear Disease / EPPM)</w:t>
            </w:r>
          </w:p>
        </w:tc>
      </w:tr>
    </w:tbl>
    <w:p/>
    <w:p>
      <w:pPr>
        <w:pStyle w:val="Heading1"/>
      </w:pPr>
      <w:r>
        <w:t>3. Festlegungs-Schema der Item-IDs</w:t>
      </w:r>
    </w:p>
    <w:p>
      <w:r>
        <w:t>Die Item-IDs in Tabelle B folgen einem durchgängigen dreistufigen Klassifikationsschema:</w:t>
        <w:br/>
        <w:t>1. Items aus dem Itemkatalog (D1): Katalogpräfix D1_ + Fragebogen-Nr. Q1_ bis Q5_ + Originalbezeichnung laut D1 (z. B. D1_Q4_X1, D1_Q2_PEOU_1, D1_Q3_TTF_1).</w:t>
        <w:br/>
        <w:t>2. Items direkt aus einer Skala/Quelle mit Itemnummer: Quellkürzel S1a_ bzw. S2_ + Item_ + Originalnummer (z. B. S1a_Item_23, S2_Item_01).</w:t>
        <w:br/>
        <w:t>3. Items direkt aus einer Quelle ohne Nummern im Original: Quellkürzel P3_ + Konstruktkürzel + Position im Paper (z. B. P3_PERF_1, P3_BI_1 aus Paetow et al., 2026, S. 321).</w:t>
      </w:r>
    </w:p>
    <w:p>
      <w:pPr>
        <w:pStyle w:val="Heading1"/>
      </w:pPr>
      <w:r>
        <w:t>4. Tabelle B – Fragebogen (gruppiert nach Theorie / Instrument)</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440"/>
            <w:shd w:fill="1F4E78" w:val="clear"/>
          </w:tcPr>
          <w:p>
            <w:pPr>
              <w:jc w:val="center"/>
            </w:pPr>
            <w:r>
              <w:rPr>
                <w:b/>
                <w:color w:val="FFFFFF"/>
                <w:sz w:val="17"/>
              </w:rPr>
              <w:t>Item-ID</w:t>
            </w:r>
          </w:p>
        </w:tc>
        <w:tc>
          <w:tcPr>
            <w:tcW w:type="dxa" w:w="1296"/>
            <w:shd w:fill="1F4E78" w:val="clear"/>
          </w:tcPr>
          <w:p>
            <w:pPr>
              <w:jc w:val="center"/>
            </w:pPr>
            <w:r>
              <w:rPr>
                <w:b/>
                <w:color w:val="FFFFFF"/>
                <w:sz w:val="17"/>
              </w:rPr>
              <w:t>Konstrukt</w:t>
            </w:r>
          </w:p>
        </w:tc>
        <w:tc>
          <w:tcPr>
            <w:tcW w:type="dxa" w:w="1872"/>
            <w:shd w:fill="1F4E78" w:val="clear"/>
          </w:tcPr>
          <w:p>
            <w:pPr>
              <w:jc w:val="center"/>
            </w:pPr>
            <w:r>
              <w:rPr>
                <w:b/>
                <w:color w:val="FFFFFF"/>
                <w:sz w:val="17"/>
              </w:rPr>
              <w:t>Originalitem (Fundstelle)</w:t>
            </w:r>
          </w:p>
        </w:tc>
        <w:tc>
          <w:tcPr>
            <w:tcW w:type="dxa" w:w="1872"/>
            <w:shd w:fill="1F4E78" w:val="clear"/>
          </w:tcPr>
          <w:p>
            <w:pPr>
              <w:jc w:val="center"/>
            </w:pPr>
            <w:r>
              <w:rPr>
                <w:b/>
                <w:color w:val="FFFFFF"/>
                <w:sz w:val="17"/>
              </w:rPr>
              <w:t>Finales Item</w:t>
            </w:r>
          </w:p>
        </w:tc>
        <w:tc>
          <w:tcPr>
            <w:tcW w:type="dxa" w:w="2592"/>
            <w:shd w:fill="1F4E78" w:val="clear"/>
          </w:tcPr>
          <w:p>
            <w:pPr>
              <w:jc w:val="center"/>
            </w:pPr>
            <w:r>
              <w:rPr>
                <w:b/>
                <w:color w:val="FFFFFF"/>
                <w:sz w:val="17"/>
              </w:rPr>
              <w:t>Adaption (Code + Begründung)</w:t>
            </w:r>
          </w:p>
        </w:tc>
        <w:tc>
          <w:tcPr>
            <w:tcW w:type="dxa" w:w="576"/>
            <w:shd w:fill="1F4E78" w:val="clear"/>
          </w:tcPr>
          <w:p>
            <w:pPr>
              <w:jc w:val="center"/>
            </w:pPr>
            <w:r>
              <w:rPr>
                <w:b/>
                <w:color w:val="FFFFFF"/>
                <w:sz w:val="17"/>
              </w:rPr>
              <w:t>(R)</w:t>
            </w:r>
          </w:p>
        </w:tc>
      </w:tr>
      <w:tr>
        <w:tc>
          <w:tcPr>
            <w:tcW w:type="dxa" w:w="1440"/>
            <w:shd w:fill="FFFFFF" w:val="clear"/>
          </w:tcPr>
          <w:p>
            <w:pPr>
              <w:jc w:val="center"/>
            </w:pPr>
            <w:r>
              <w:t>D1_Q4_X1</w:t>
            </w:r>
          </w:p>
        </w:tc>
        <w:tc>
          <w:tcPr>
            <w:tcW w:type="dxa" w:w="1296"/>
            <w:shd w:fill="FFFFFF" w:val="clear"/>
          </w:tcPr>
          <w:p>
            <w:pPr>
              <w:jc w:val="center"/>
            </w:pPr>
            <w:r>
              <w:t>Ability</w:t>
            </w:r>
          </w:p>
        </w:tc>
        <w:tc>
          <w:tcPr>
            <w:tcW w:type="dxa" w:w="1872"/>
            <w:shd w:fill="FFFFFF" w:val="clear"/>
          </w:tcPr>
          <w:p>
            <w:r>
              <w:t>I know how ChatGPT works. (D1, Q4, S. 5; P4, Appendix, S. 20)</w:t>
            </w:r>
          </w:p>
        </w:tc>
        <w:tc>
          <w:tcPr>
            <w:tcW w:type="dxa" w:w="1872"/>
            <w:shd w:fill="FFFFFF" w:val="clear"/>
          </w:tcPr>
          <w:p>
            <w:r>
              <w:t>Ich weiß, wie Microsoft Copilot funktioniert.</w:t>
            </w:r>
          </w:p>
        </w:tc>
        <w:tc>
          <w:tcPr>
            <w:tcW w:type="dxa" w:w="2592"/>
            <w:shd w:fill="FFFFFF" w:val="clear"/>
          </w:tcPr>
          <w:p>
            <w:r>
              <w:t>Ü, K, S: Übersetzt; ChatGPT durch Microsoft Copilot ersetzt; Indikativ beibehalten (Wissenszustand); Umstellung von 7-stufig auf 5-stufig (S).</w:t>
            </w:r>
          </w:p>
        </w:tc>
        <w:tc>
          <w:tcPr>
            <w:tcW w:type="dxa" w:w="576"/>
            <w:shd w:fill="FFFFFF" w:val="clear"/>
          </w:tcPr>
          <w:p>
            <w:pPr>
              <w:jc w:val="center"/>
            </w:pPr>
            <w:r>
              <w:t>Nein</w:t>
            </w:r>
          </w:p>
        </w:tc>
      </w:tr>
      <w:tr>
        <w:tc>
          <w:tcPr>
            <w:tcW w:type="dxa" w:w="1440"/>
            <w:shd w:fill="F2F2F2" w:val="clear"/>
          </w:tcPr>
          <w:p>
            <w:pPr>
              <w:jc w:val="center"/>
            </w:pPr>
            <w:r>
              <w:t>D1_Q4_X2</w:t>
            </w:r>
          </w:p>
        </w:tc>
        <w:tc>
          <w:tcPr>
            <w:tcW w:type="dxa" w:w="1296"/>
            <w:shd w:fill="F2F2F2" w:val="clear"/>
          </w:tcPr>
          <w:p>
            <w:pPr>
              <w:jc w:val="center"/>
            </w:pPr>
            <w:r>
              <w:t>Ability</w:t>
            </w:r>
          </w:p>
        </w:tc>
        <w:tc>
          <w:tcPr>
            <w:tcW w:type="dxa" w:w="1872"/>
            <w:shd w:fill="F2F2F2" w:val="clear"/>
          </w:tcPr>
          <w:p>
            <w:r>
              <w:t>I can understand how ChatGPT achieves its results. (D1, Q4, S. 5; P4, Appendix, S. 20)</w:t>
            </w:r>
          </w:p>
        </w:tc>
        <w:tc>
          <w:tcPr>
            <w:tcW w:type="dxa" w:w="1872"/>
            <w:shd w:fill="F2F2F2" w:val="clear"/>
          </w:tcPr>
          <w:p>
            <w:r>
              <w:t>Ich kann nachvollziehen, wie Microsoft Copilot zu seinen Ergebnissen kommt.</w:t>
            </w:r>
          </w:p>
        </w:tc>
        <w:tc>
          <w:tcPr>
            <w:tcW w:type="dxa" w:w="2592"/>
            <w:shd w:fill="F2F2F2" w:val="clear"/>
          </w:tcPr>
          <w:p>
            <w:r>
              <w:t>Ü, K, S: Übersetzt; ChatGPT durch Microsoft Copilot ersetzt; Indikativ beibehalten; 5-stufige Skala.</w:t>
            </w:r>
          </w:p>
        </w:tc>
        <w:tc>
          <w:tcPr>
            <w:tcW w:type="dxa" w:w="576"/>
            <w:shd w:fill="F2F2F2" w:val="clear"/>
          </w:tcPr>
          <w:p>
            <w:pPr>
              <w:jc w:val="center"/>
            </w:pPr>
            <w:r>
              <w:t>Nein</w:t>
            </w:r>
          </w:p>
        </w:tc>
      </w:tr>
      <w:tr>
        <w:tc>
          <w:tcPr>
            <w:tcW w:type="dxa" w:w="1440"/>
            <w:shd w:fill="FFFFFF" w:val="clear"/>
          </w:tcPr>
          <w:p>
            <w:pPr>
              <w:jc w:val="center"/>
            </w:pPr>
            <w:r>
              <w:t>D1_Q4_X3</w:t>
            </w:r>
          </w:p>
        </w:tc>
        <w:tc>
          <w:tcPr>
            <w:tcW w:type="dxa" w:w="1296"/>
            <w:shd w:fill="FFFFFF" w:val="clear"/>
          </w:tcPr>
          <w:p>
            <w:pPr>
              <w:jc w:val="center"/>
            </w:pPr>
            <w:r>
              <w:t>Ability</w:t>
            </w:r>
          </w:p>
        </w:tc>
        <w:tc>
          <w:tcPr>
            <w:tcW w:type="dxa" w:w="1872"/>
            <w:shd w:fill="FFFFFF" w:val="clear"/>
          </w:tcPr>
          <w:p>
            <w:r>
              <w:t>I can understand if the results of ChatGPT are correct. (D1, Q4, S. 5; P4, Appendix, S. 20)</w:t>
            </w:r>
          </w:p>
        </w:tc>
        <w:tc>
          <w:tcPr>
            <w:tcW w:type="dxa" w:w="1872"/>
            <w:shd w:fill="FFFFFF" w:val="clear"/>
          </w:tcPr>
          <w:p>
            <w:r>
              <w:t>Ich kann nachvollziehen, ob die Ergebnisse von Microsoft Copilot richtig sind.</w:t>
            </w:r>
          </w:p>
        </w:tc>
        <w:tc>
          <w:tcPr>
            <w:tcW w:type="dxa" w:w="2592"/>
            <w:shd w:fill="FFFFFF" w:val="clear"/>
          </w:tcPr>
          <w:p>
            <w:r>
              <w:t>Ü, K, S: Übersetzt; ChatGPT durch Microsoft Copilot ersetzt; Indikativ beibehalten; 5-stufige Skala.</w:t>
            </w:r>
          </w:p>
        </w:tc>
        <w:tc>
          <w:tcPr>
            <w:tcW w:type="dxa" w:w="576"/>
            <w:shd w:fill="FFFFFF" w:val="clear"/>
          </w:tcPr>
          <w:p>
            <w:pPr>
              <w:jc w:val="center"/>
            </w:pPr>
            <w:r>
              <w:t>Nein</w:t>
            </w:r>
          </w:p>
        </w:tc>
      </w:tr>
      <w:tr>
        <w:tc>
          <w:tcPr>
            <w:tcW w:type="dxa" w:w="1440"/>
            <w:shd w:fill="F2F2F2" w:val="clear"/>
          </w:tcPr>
          <w:p>
            <w:pPr>
              <w:jc w:val="center"/>
            </w:pPr>
            <w:r>
              <w:t>D1_Q4_D1</w:t>
            </w:r>
          </w:p>
        </w:tc>
        <w:tc>
          <w:tcPr>
            <w:tcW w:type="dxa" w:w="1296"/>
            <w:shd w:fill="F2F2F2" w:val="clear"/>
          </w:tcPr>
          <w:p>
            <w:pPr>
              <w:jc w:val="center"/>
            </w:pPr>
            <w:r>
              <w:t>Integrity</w:t>
            </w:r>
          </w:p>
        </w:tc>
        <w:tc>
          <w:tcPr>
            <w:tcW w:type="dxa" w:w="1872"/>
            <w:shd w:fill="F2F2F2" w:val="clear"/>
          </w:tcPr>
          <w:p>
            <w:r>
              <w:t>I have no doubts that the utilization of ChatGPT will pass our internal information to third parties. (D1, Q4, S. 5)</w:t>
            </w:r>
          </w:p>
        </w:tc>
        <w:tc>
          <w:tcPr>
            <w:tcW w:type="dxa" w:w="1872"/>
            <w:shd w:fill="F2F2F2" w:val="clear"/>
          </w:tcPr>
          <w:p>
            <w:r>
              <w:t>Ich habe keine Bedenken, dass die Nutzung von Microsoft Copilot unsere internen Informationen an Dritte weitergibt.</w:t>
            </w:r>
          </w:p>
        </w:tc>
        <w:tc>
          <w:tcPr>
            <w:tcW w:type="dxa" w:w="2592"/>
            <w:shd w:fill="F2F2F2" w:val="clear"/>
          </w:tcPr>
          <w:p>
            <w:r>
              <w:t>Ü, K, S: Übersetzt; ChatGPT durch Microsoft Copilot ersetzt; Indikativ beibehalten; 5-stufige Skala.</w:t>
            </w:r>
          </w:p>
        </w:tc>
        <w:tc>
          <w:tcPr>
            <w:tcW w:type="dxa" w:w="576"/>
            <w:shd w:fill="F2F2F2" w:val="clear"/>
          </w:tcPr>
          <w:p>
            <w:pPr>
              <w:jc w:val="center"/>
            </w:pPr>
            <w:r>
              <w:t>Nein</w:t>
            </w:r>
          </w:p>
        </w:tc>
      </w:tr>
      <w:tr>
        <w:tc>
          <w:tcPr>
            <w:tcW w:type="dxa" w:w="1440"/>
            <w:shd w:fill="FFFFFF" w:val="clear"/>
          </w:tcPr>
          <w:p>
            <w:pPr>
              <w:jc w:val="center"/>
            </w:pPr>
            <w:r>
              <w:t>D1_Q4_D2</w:t>
            </w:r>
          </w:p>
        </w:tc>
        <w:tc>
          <w:tcPr>
            <w:tcW w:type="dxa" w:w="1296"/>
            <w:shd w:fill="FFFFFF" w:val="clear"/>
          </w:tcPr>
          <w:p>
            <w:pPr>
              <w:jc w:val="center"/>
            </w:pPr>
            <w:r>
              <w:t>Integrity</w:t>
            </w:r>
          </w:p>
        </w:tc>
        <w:tc>
          <w:tcPr>
            <w:tcW w:type="dxa" w:w="1872"/>
            <w:shd w:fill="FFFFFF" w:val="clear"/>
          </w:tcPr>
          <w:p>
            <w:r>
              <w:t>I think that our interaction data while using ChatGPT are safe. (D1, Q4, S. 5; P4, Appendix, S. 20)</w:t>
            </w:r>
          </w:p>
        </w:tc>
        <w:tc>
          <w:tcPr>
            <w:tcW w:type="dxa" w:w="1872"/>
            <w:shd w:fill="FFFFFF" w:val="clear"/>
          </w:tcPr>
          <w:p>
            <w:r>
              <w:t>Ich denke, dass unsere Interaktionsdaten bei der Nutzung von Microsoft Copilot sicher sind.</w:t>
            </w:r>
          </w:p>
        </w:tc>
        <w:tc>
          <w:tcPr>
            <w:tcW w:type="dxa" w:w="2592"/>
            <w:shd w:fill="FFFFFF" w:val="clear"/>
          </w:tcPr>
          <w:p>
            <w:r>
              <w:t>Ü, K, S: Übersetzt; ChatGPT durch Microsoft Copilot ersetzt; Indikativ beibehalten; 5-stufige Skala.</w:t>
            </w:r>
          </w:p>
        </w:tc>
        <w:tc>
          <w:tcPr>
            <w:tcW w:type="dxa" w:w="576"/>
            <w:shd w:fill="FFFFFF" w:val="clear"/>
          </w:tcPr>
          <w:p>
            <w:pPr>
              <w:jc w:val="center"/>
            </w:pPr>
            <w:r>
              <w:t>Nein</w:t>
            </w:r>
          </w:p>
        </w:tc>
      </w:tr>
      <w:tr>
        <w:tc>
          <w:tcPr>
            <w:tcW w:type="dxa" w:w="1440"/>
            <w:shd w:fill="F2F2F2" w:val="clear"/>
          </w:tcPr>
          <w:p>
            <w:pPr>
              <w:jc w:val="center"/>
            </w:pPr>
            <w:r>
              <w:t>D1_Q4_D3</w:t>
            </w:r>
          </w:p>
        </w:tc>
        <w:tc>
          <w:tcPr>
            <w:tcW w:type="dxa" w:w="1296"/>
            <w:shd w:fill="F2F2F2" w:val="clear"/>
          </w:tcPr>
          <w:p>
            <w:pPr>
              <w:jc w:val="center"/>
            </w:pPr>
            <w:r>
              <w:t>Integrity</w:t>
            </w:r>
          </w:p>
        </w:tc>
        <w:tc>
          <w:tcPr>
            <w:tcW w:type="dxa" w:w="1872"/>
            <w:shd w:fill="F2F2F2" w:val="clear"/>
          </w:tcPr>
          <w:p>
            <w:r>
              <w:t>I think ChatGPT will have too many information about our company if we use it. (D1, Q4, S. 5)</w:t>
            </w:r>
          </w:p>
        </w:tc>
        <w:tc>
          <w:tcPr>
            <w:tcW w:type="dxa" w:w="1872"/>
            <w:shd w:fill="F2F2F2" w:val="clear"/>
          </w:tcPr>
          <w:p>
            <w:r>
              <w:t>Ich denke, dass Microsoft Copilot zu viele Informationen über unser Unternehmen hat, wenn wir ihn nutzen.</w:t>
            </w:r>
          </w:p>
        </w:tc>
        <w:tc>
          <w:tcPr>
            <w:tcW w:type="dxa" w:w="2592"/>
            <w:shd w:fill="F2F2F2" w:val="clear"/>
          </w:tcPr>
          <w:p>
            <w:r>
              <w:t>Ü, K, S: Übersetzt; ChatGPT durch Microsoft Copilot ersetzt; Indikativ beibehalten; 5-stufige Skala. Invers gepolt zur Konstruktrichtung Integrität.</w:t>
            </w:r>
          </w:p>
        </w:tc>
        <w:tc>
          <w:tcPr>
            <w:tcW w:type="dxa" w:w="576"/>
            <w:shd w:fill="F2F2F2" w:val="clear"/>
          </w:tcPr>
          <w:p>
            <w:pPr>
              <w:jc w:val="center"/>
            </w:pPr>
            <w:r>
              <w:t>Ja</w:t>
            </w:r>
          </w:p>
        </w:tc>
      </w:tr>
      <w:tr>
        <w:tc>
          <w:tcPr>
            <w:tcW w:type="dxa" w:w="1440"/>
            <w:shd w:fill="FFFFFF" w:val="clear"/>
          </w:tcPr>
          <w:p>
            <w:pPr>
              <w:jc w:val="center"/>
            </w:pPr>
            <w:r>
              <w:t>D1_Q4_T1</w:t>
            </w:r>
          </w:p>
        </w:tc>
        <w:tc>
          <w:tcPr>
            <w:tcW w:type="dxa" w:w="1296"/>
            <w:shd w:fill="FFFFFF" w:val="clear"/>
          </w:tcPr>
          <w:p>
            <w:pPr>
              <w:jc w:val="center"/>
            </w:pPr>
            <w:r>
              <w:t>Trust</w:t>
            </w:r>
          </w:p>
        </w:tc>
        <w:tc>
          <w:tcPr>
            <w:tcW w:type="dxa" w:w="1872"/>
            <w:shd w:fill="FFFFFF" w:val="clear"/>
          </w:tcPr>
          <w:p>
            <w:r>
              <w:t>We are willing to have ChatGPT fully autonomously execute all of our business processes. (D1, Q4, S. 5)</w:t>
            </w:r>
          </w:p>
        </w:tc>
        <w:tc>
          <w:tcPr>
            <w:tcW w:type="dxa" w:w="1872"/>
            <w:shd w:fill="FFFFFF" w:val="clear"/>
          </w:tcPr>
          <w:p>
            <w:r>
              <w:t>Ich bin gewillt, komplette Arbeitsabläufe zur autonomen Verarbeitung an Microsoft Copilot zu geben.</w:t>
            </w:r>
          </w:p>
        </w:tc>
        <w:tc>
          <w:tcPr>
            <w:tcW w:type="dxa" w:w="2592"/>
            <w:shd w:fill="FFFFFF" w:val="clear"/>
          </w:tcPr>
          <w:p>
            <w:r>
              <w:t>Ü, K, I, S: Übersetzt; Perspektivenwechsel von kollektiver Ebene (We) auf individuelle Handlungsebene (Ich) als I (nicht validiert) ausgewiesen; 5-stufige Skala.</w:t>
            </w:r>
          </w:p>
        </w:tc>
        <w:tc>
          <w:tcPr>
            <w:tcW w:type="dxa" w:w="576"/>
            <w:shd w:fill="FFFFFF" w:val="clear"/>
          </w:tcPr>
          <w:p>
            <w:pPr>
              <w:jc w:val="center"/>
            </w:pPr>
            <w:r>
              <w:t>Nein</w:t>
            </w:r>
          </w:p>
        </w:tc>
      </w:tr>
      <w:tr>
        <w:tc>
          <w:tcPr>
            <w:tcW w:type="dxa" w:w="1440"/>
            <w:shd w:fill="F2F2F2" w:val="clear"/>
          </w:tcPr>
          <w:p>
            <w:pPr>
              <w:jc w:val="center"/>
            </w:pPr>
            <w:r>
              <w:t>D1_Q4_T2</w:t>
            </w:r>
          </w:p>
        </w:tc>
        <w:tc>
          <w:tcPr>
            <w:tcW w:type="dxa" w:w="1296"/>
            <w:shd w:fill="F2F2F2" w:val="clear"/>
          </w:tcPr>
          <w:p>
            <w:pPr>
              <w:jc w:val="center"/>
            </w:pPr>
            <w:r>
              <w:t>Trust</w:t>
            </w:r>
          </w:p>
        </w:tc>
        <w:tc>
          <w:tcPr>
            <w:tcW w:type="dxa" w:w="1872"/>
            <w:shd w:fill="F2F2F2" w:val="clear"/>
          </w:tcPr>
          <w:p>
            <w:r>
              <w:t>ChatGPT reqires control by a human and therefore it should not be utilized in our business processes without control. (D1, Q4, S. 5)</w:t>
            </w:r>
          </w:p>
        </w:tc>
        <w:tc>
          <w:tcPr>
            <w:tcW w:type="dxa" w:w="1872"/>
            <w:shd w:fill="F2F2F2" w:val="clear"/>
          </w:tcPr>
          <w:p>
            <w:r>
              <w:t>Microsoft Copilot bedarf menschlicher Kontrolle, daher sollte er nicht ohne diese Kontrolle in unseren Arbeitsabläufen eingesetzt werden.</w:t>
            </w:r>
          </w:p>
        </w:tc>
        <w:tc>
          <w:tcPr>
            <w:tcW w:type="dxa" w:w="2592"/>
            <w:shd w:fill="F2F2F2" w:val="clear"/>
          </w:tcPr>
          <w:p>
            <w:r>
              <w:t>Ü, K, S: Übersetzt; ChatGPT durch Microsoft Copilot ersetzt. Misst Kontrollbedarf und steht invers zur direkten Vertrauensgewährung.</w:t>
            </w:r>
          </w:p>
        </w:tc>
        <w:tc>
          <w:tcPr>
            <w:tcW w:type="dxa" w:w="576"/>
            <w:shd w:fill="F2F2F2" w:val="clear"/>
          </w:tcPr>
          <w:p>
            <w:pPr>
              <w:jc w:val="center"/>
            </w:pPr>
            <w:r>
              <w:t>Ja</w:t>
            </w:r>
          </w:p>
        </w:tc>
      </w:tr>
      <w:tr>
        <w:tc>
          <w:tcPr>
            <w:tcW w:type="dxa" w:w="1440"/>
            <w:shd w:fill="FFFFFF" w:val="clear"/>
          </w:tcPr>
          <w:p>
            <w:pPr>
              <w:jc w:val="center"/>
            </w:pPr>
            <w:r>
              <w:t>D1_Q4_T4</w:t>
            </w:r>
          </w:p>
        </w:tc>
        <w:tc>
          <w:tcPr>
            <w:tcW w:type="dxa" w:w="1296"/>
            <w:shd w:fill="FFFFFF" w:val="clear"/>
          </w:tcPr>
          <w:p>
            <w:pPr>
              <w:jc w:val="center"/>
            </w:pPr>
            <w:r>
              <w:t>Trust</w:t>
            </w:r>
          </w:p>
        </w:tc>
        <w:tc>
          <w:tcPr>
            <w:tcW w:type="dxa" w:w="1872"/>
            <w:shd w:fill="FFFFFF" w:val="clear"/>
          </w:tcPr>
          <w:p>
            <w:r>
              <w:t>I trust the answers from ChatGPT. (D1, Q4, S. 5; P4, Appendix, S. 20)</w:t>
            </w:r>
          </w:p>
        </w:tc>
        <w:tc>
          <w:tcPr>
            <w:tcW w:type="dxa" w:w="1872"/>
            <w:shd w:fill="FFFFFF" w:val="clear"/>
          </w:tcPr>
          <w:p>
            <w:r>
              <w:t>Ich vertraue den Antworten von Microsoft Copilot.</w:t>
            </w:r>
          </w:p>
        </w:tc>
        <w:tc>
          <w:tcPr>
            <w:tcW w:type="dxa" w:w="2592"/>
            <w:shd w:fill="FFFFFF" w:val="clear"/>
          </w:tcPr>
          <w:p>
            <w:r>
              <w:t>Ü, K, S: Übersetzt; ChatGPT durch Microsoft Copilot ersetzt (keine Verstärker ergänzt); 5-stufige Skala.</w:t>
            </w:r>
          </w:p>
        </w:tc>
        <w:tc>
          <w:tcPr>
            <w:tcW w:type="dxa" w:w="576"/>
            <w:shd w:fill="FFFFFF" w:val="clear"/>
          </w:tcPr>
          <w:p>
            <w:pPr>
              <w:jc w:val="center"/>
            </w:pPr>
            <w:r>
              <w:t>Nein</w:t>
            </w:r>
          </w:p>
        </w:tc>
      </w:tr>
      <w:tr>
        <w:tc>
          <w:tcPr>
            <w:tcW w:type="dxa" w:w="1440"/>
            <w:shd w:fill="F2F2F2" w:val="clear"/>
          </w:tcPr>
          <w:p>
            <w:pPr>
              <w:jc w:val="center"/>
            </w:pPr>
            <w:r>
              <w:t>D1_Q4_I1</w:t>
            </w:r>
          </w:p>
        </w:tc>
        <w:tc>
          <w:tcPr>
            <w:tcW w:type="dxa" w:w="1296"/>
            <w:shd w:fill="F2F2F2" w:val="clear"/>
          </w:tcPr>
          <w:p>
            <w:pPr>
              <w:jc w:val="center"/>
            </w:pPr>
            <w:r>
              <w:t>Intention to use</w:t>
            </w:r>
          </w:p>
        </w:tc>
        <w:tc>
          <w:tcPr>
            <w:tcW w:type="dxa" w:w="1872"/>
            <w:shd w:fill="F2F2F2" w:val="clear"/>
          </w:tcPr>
          <w:p>
            <w:r>
              <w:t>We are considering from now on to use ChatGPT in our business processes. (D1, Q4, S. 5)</w:t>
            </w:r>
          </w:p>
        </w:tc>
        <w:tc>
          <w:tcPr>
            <w:tcW w:type="dxa" w:w="1872"/>
            <w:shd w:fill="F2F2F2" w:val="clear"/>
          </w:tcPr>
          <w:p>
            <w:r>
              <w:t>Ich beabsichtige von jetzt an, Microsoft Copilot bei meinen Arbeitsaufgaben einzusetzen.</w:t>
            </w:r>
          </w:p>
        </w:tc>
        <w:tc>
          <w:tcPr>
            <w:tcW w:type="dxa" w:w="2592"/>
            <w:shd w:fill="F2F2F2" w:val="clear"/>
          </w:tcPr>
          <w:p>
            <w:r>
              <w:t>Ü, K, I, S: Übersetzt; Perspektivenwechsel We → Ich als I (nicht validiert) ausgewiesen; Zukunftsbezug; 5-stufige Skala.</w:t>
            </w:r>
          </w:p>
        </w:tc>
        <w:tc>
          <w:tcPr>
            <w:tcW w:type="dxa" w:w="576"/>
            <w:shd w:fill="F2F2F2" w:val="clear"/>
          </w:tcPr>
          <w:p>
            <w:pPr>
              <w:jc w:val="center"/>
            </w:pPr>
            <w:r>
              <w:t>Nein</w:t>
            </w:r>
          </w:p>
        </w:tc>
      </w:tr>
      <w:tr>
        <w:tc>
          <w:tcPr>
            <w:tcW w:type="dxa" w:w="1440"/>
            <w:shd w:fill="FFFFFF" w:val="clear"/>
          </w:tcPr>
          <w:p>
            <w:pPr>
              <w:jc w:val="center"/>
            </w:pPr>
            <w:r>
              <w:t>D1_Q4_I2</w:t>
            </w:r>
          </w:p>
        </w:tc>
        <w:tc>
          <w:tcPr>
            <w:tcW w:type="dxa" w:w="1296"/>
            <w:shd w:fill="FFFFFF" w:val="clear"/>
          </w:tcPr>
          <w:p>
            <w:pPr>
              <w:jc w:val="center"/>
            </w:pPr>
            <w:r>
              <w:t>Intention to use</w:t>
            </w:r>
          </w:p>
        </w:tc>
        <w:tc>
          <w:tcPr>
            <w:tcW w:type="dxa" w:w="1872"/>
            <w:shd w:fill="FFFFFF" w:val="clear"/>
          </w:tcPr>
          <w:p>
            <w:r>
              <w:t>In the future we are considering to use ChatGPT in our business processes. (D1, Q4, S. 5)</w:t>
            </w:r>
          </w:p>
        </w:tc>
        <w:tc>
          <w:tcPr>
            <w:tcW w:type="dxa" w:w="1872"/>
            <w:shd w:fill="FFFFFF" w:val="clear"/>
          </w:tcPr>
          <w:p>
            <w:r>
              <w:t>In Zukunft beabsichtige ich, Microsoft Copilot bei meinen Arbeitsaufgaben einzusetzen.</w:t>
            </w:r>
          </w:p>
        </w:tc>
        <w:tc>
          <w:tcPr>
            <w:tcW w:type="dxa" w:w="2592"/>
            <w:shd w:fill="FFFFFF" w:val="clear"/>
          </w:tcPr>
          <w:p>
            <w:r>
              <w:t>Ü, K, I, S: Übersetzt; Perspektivenwechsel We → Ich als I ausgewiesen; 5-stufige Skala.</w:t>
            </w:r>
          </w:p>
        </w:tc>
        <w:tc>
          <w:tcPr>
            <w:tcW w:type="dxa" w:w="576"/>
            <w:shd w:fill="FFFFFF" w:val="clear"/>
          </w:tcPr>
          <w:p>
            <w:pPr>
              <w:jc w:val="center"/>
            </w:pPr>
            <w:r>
              <w:t>Nein</w:t>
            </w:r>
          </w:p>
        </w:tc>
      </w:tr>
      <w:tr>
        <w:tc>
          <w:tcPr>
            <w:tcW w:type="dxa" w:w="1440"/>
            <w:shd w:fill="F2F2F2" w:val="clear"/>
          </w:tcPr>
          <w:p>
            <w:pPr>
              <w:jc w:val="center"/>
            </w:pPr>
            <w:r>
              <w:t>D1_Q4_I3</w:t>
            </w:r>
          </w:p>
        </w:tc>
        <w:tc>
          <w:tcPr>
            <w:tcW w:type="dxa" w:w="1296"/>
            <w:shd w:fill="F2F2F2" w:val="clear"/>
          </w:tcPr>
          <w:p>
            <w:pPr>
              <w:jc w:val="center"/>
            </w:pPr>
            <w:r>
              <w:t>Intention to use</w:t>
            </w:r>
          </w:p>
        </w:tc>
        <w:tc>
          <w:tcPr>
            <w:tcW w:type="dxa" w:w="1872"/>
            <w:shd w:fill="F2F2F2" w:val="clear"/>
          </w:tcPr>
          <w:p>
            <w:r>
              <w:t>Our intentions to use ChatGPT in our business processes are high. (D1, Q4, S. 5)</w:t>
            </w:r>
          </w:p>
        </w:tc>
        <w:tc>
          <w:tcPr>
            <w:tcW w:type="dxa" w:w="1872"/>
            <w:shd w:fill="F2F2F2" w:val="clear"/>
          </w:tcPr>
          <w:p>
            <w:r>
              <w:t>Meine Absicht, Microsoft Copilot bei meinen Arbeitsaufgaben einzusetzen, ist hoch.</w:t>
            </w:r>
          </w:p>
        </w:tc>
        <w:tc>
          <w:tcPr>
            <w:tcW w:type="dxa" w:w="2592"/>
            <w:shd w:fill="F2F2F2" w:val="clear"/>
          </w:tcPr>
          <w:p>
            <w:r>
              <w:t>Ü, K, I, S: Übersetzt; Perspektivenwechsel Our → Meine als I ausgewiesen; 5-stufige Skala.</w:t>
            </w:r>
          </w:p>
        </w:tc>
        <w:tc>
          <w:tcPr>
            <w:tcW w:type="dxa" w:w="576"/>
            <w:shd w:fill="F2F2F2" w:val="clear"/>
          </w:tcPr>
          <w:p>
            <w:pPr>
              <w:jc w:val="center"/>
            </w:pPr>
            <w:r>
              <w:t>Nein</w:t>
            </w:r>
          </w:p>
        </w:tc>
      </w:tr>
      <w:tr>
        <w:tc>
          <w:tcPr>
            <w:tcW w:type="dxa" w:w="1440"/>
            <w:shd w:fill="FFFFFF" w:val="clear"/>
          </w:tcPr>
          <w:p>
            <w:pPr>
              <w:jc w:val="center"/>
            </w:pPr>
            <w:r>
              <w:t>D1_Q2_PEOU_1</w:t>
            </w:r>
          </w:p>
        </w:tc>
        <w:tc>
          <w:tcPr>
            <w:tcW w:type="dxa" w:w="1296"/>
            <w:shd w:fill="FFFFFF" w:val="clear"/>
          </w:tcPr>
          <w:p>
            <w:pPr>
              <w:jc w:val="center"/>
            </w:pPr>
            <w:r>
              <w:t>Perceived ease of use</w:t>
            </w:r>
          </w:p>
        </w:tc>
        <w:tc>
          <w:tcPr>
            <w:tcW w:type="dxa" w:w="1872"/>
            <w:shd w:fill="FFFFFF" w:val="clear"/>
          </w:tcPr>
          <w:p>
            <w:r>
              <w:t>I think it is easy to operate PowerPilot. (D1, Q2, S. 2; P2, S. 963)</w:t>
            </w:r>
          </w:p>
        </w:tc>
        <w:tc>
          <w:tcPr>
            <w:tcW w:type="dxa" w:w="1872"/>
            <w:shd w:fill="FFFFFF" w:val="clear"/>
          </w:tcPr>
          <w:p>
            <w:r>
              <w:t>Ich denke, dass es einfach ist, Microsoft Copilot zu bedienen.</w:t>
            </w:r>
          </w:p>
        </w:tc>
        <w:tc>
          <w:tcPr>
            <w:tcW w:type="dxa" w:w="2592"/>
            <w:shd w:fill="FFFFFF" w:val="clear"/>
          </w:tcPr>
          <w:p>
            <w:r>
              <w:t>Ü, K, S: Übersetzt; PowerPilot durch Microsoft Copilot ersetzt; Indikativ beibehalten; 5-stufige Skala.</w:t>
            </w:r>
          </w:p>
        </w:tc>
        <w:tc>
          <w:tcPr>
            <w:tcW w:type="dxa" w:w="576"/>
            <w:shd w:fill="FFFFFF" w:val="clear"/>
          </w:tcPr>
          <w:p>
            <w:pPr>
              <w:jc w:val="center"/>
            </w:pPr>
            <w:r>
              <w:t>Nein</w:t>
            </w:r>
          </w:p>
        </w:tc>
      </w:tr>
      <w:tr>
        <w:tc>
          <w:tcPr>
            <w:tcW w:type="dxa" w:w="1440"/>
            <w:shd w:fill="F2F2F2" w:val="clear"/>
          </w:tcPr>
          <w:p>
            <w:pPr>
              <w:jc w:val="center"/>
            </w:pPr>
            <w:r>
              <w:t>D1_Q2_PEOU_2</w:t>
            </w:r>
          </w:p>
        </w:tc>
        <w:tc>
          <w:tcPr>
            <w:tcW w:type="dxa" w:w="1296"/>
            <w:shd w:fill="F2F2F2" w:val="clear"/>
          </w:tcPr>
          <w:p>
            <w:pPr>
              <w:jc w:val="center"/>
            </w:pPr>
            <w:r>
              <w:t>Perceived ease of use</w:t>
            </w:r>
          </w:p>
        </w:tc>
        <w:tc>
          <w:tcPr>
            <w:tcW w:type="dxa" w:w="1872"/>
            <w:shd w:fill="F2F2F2" w:val="clear"/>
          </w:tcPr>
          <w:p>
            <w:r>
              <w:t>I think that the main function of PowerPilot is easy to understand. (D1, Q2, S. 2; P2, S. 963)</w:t>
            </w:r>
          </w:p>
        </w:tc>
        <w:tc>
          <w:tcPr>
            <w:tcW w:type="dxa" w:w="1872"/>
            <w:shd w:fill="F2F2F2" w:val="clear"/>
          </w:tcPr>
          <w:p>
            <w:r>
              <w:t>Ich denke, dass die Hauptfunktion von Microsoft Copilot leicht zu verstehen ist.</w:t>
            </w:r>
          </w:p>
        </w:tc>
        <w:tc>
          <w:tcPr>
            <w:tcW w:type="dxa" w:w="2592"/>
            <w:shd w:fill="F2F2F2" w:val="clear"/>
          </w:tcPr>
          <w:p>
            <w:r>
              <w:t>Ü, K, S: Übersetzt; PowerPilot durch Microsoft Copilot ersetzt; Indikativ beibehalten; 5-stufige Skala.</w:t>
            </w:r>
          </w:p>
        </w:tc>
        <w:tc>
          <w:tcPr>
            <w:tcW w:type="dxa" w:w="576"/>
            <w:shd w:fill="F2F2F2" w:val="clear"/>
          </w:tcPr>
          <w:p>
            <w:pPr>
              <w:jc w:val="center"/>
            </w:pPr>
            <w:r>
              <w:t>Nein</w:t>
            </w:r>
          </w:p>
        </w:tc>
      </w:tr>
      <w:tr>
        <w:tc>
          <w:tcPr>
            <w:tcW w:type="dxa" w:w="1440"/>
            <w:shd w:fill="FFFFFF" w:val="clear"/>
          </w:tcPr>
          <w:p>
            <w:pPr>
              <w:jc w:val="center"/>
            </w:pPr>
            <w:r>
              <w:t>D1_Q2_PEOU_3</w:t>
            </w:r>
          </w:p>
        </w:tc>
        <w:tc>
          <w:tcPr>
            <w:tcW w:type="dxa" w:w="1296"/>
            <w:shd w:fill="FFFFFF" w:val="clear"/>
          </w:tcPr>
          <w:p>
            <w:pPr>
              <w:jc w:val="center"/>
            </w:pPr>
            <w:r>
              <w:t>Perceived ease of use</w:t>
            </w:r>
          </w:p>
        </w:tc>
        <w:tc>
          <w:tcPr>
            <w:tcW w:type="dxa" w:w="1872"/>
            <w:shd w:fill="FFFFFF" w:val="clear"/>
          </w:tcPr>
          <w:p>
            <w:r>
              <w:t>In other words, PowerPilot is easy for me to use. (D1, Q2, S. 2; P2, S. 963)</w:t>
            </w:r>
          </w:p>
        </w:tc>
        <w:tc>
          <w:tcPr>
            <w:tcW w:type="dxa" w:w="1872"/>
            <w:shd w:fill="FFFFFF" w:val="clear"/>
          </w:tcPr>
          <w:p>
            <w:r>
              <w:t>Mit anderen Worten: Microsoft Copilot ist für mich einfach zu nutzen.</w:t>
            </w:r>
          </w:p>
        </w:tc>
        <w:tc>
          <w:tcPr>
            <w:tcW w:type="dxa" w:w="2592"/>
            <w:shd w:fill="FFFFFF" w:val="clear"/>
          </w:tcPr>
          <w:p>
            <w:r>
              <w:t>Ü, K, S: Übersetzt; PowerPilot durch Microsoft Copilot ersetzt; Indikativ beibehalten; 5-stufige Skala.</w:t>
            </w:r>
          </w:p>
        </w:tc>
        <w:tc>
          <w:tcPr>
            <w:tcW w:type="dxa" w:w="576"/>
            <w:shd w:fill="FFFFFF" w:val="clear"/>
          </w:tcPr>
          <w:p>
            <w:pPr>
              <w:jc w:val="center"/>
            </w:pPr>
            <w:r>
              <w:t>Nein</w:t>
            </w:r>
          </w:p>
        </w:tc>
      </w:tr>
      <w:tr>
        <w:tc>
          <w:tcPr>
            <w:tcW w:type="dxa" w:w="1440"/>
            <w:shd w:fill="F2F2F2" w:val="clear"/>
          </w:tcPr>
          <w:p>
            <w:pPr>
              <w:jc w:val="center"/>
            </w:pPr>
            <w:r>
              <w:t>D1_Q2_PUSF_1</w:t>
            </w:r>
          </w:p>
        </w:tc>
        <w:tc>
          <w:tcPr>
            <w:tcW w:type="dxa" w:w="1296"/>
            <w:shd w:fill="F2F2F2" w:val="clear"/>
          </w:tcPr>
          <w:p>
            <w:pPr>
              <w:jc w:val="center"/>
            </w:pPr>
            <w:r>
              <w:t>Perceived usefulness</w:t>
            </w:r>
          </w:p>
        </w:tc>
        <w:tc>
          <w:tcPr>
            <w:tcW w:type="dxa" w:w="1872"/>
            <w:shd w:fill="F2F2F2" w:val="clear"/>
          </w:tcPr>
          <w:p>
            <w:r>
              <w:t>I think using PowerPilot can save energy. (D1, Q2, S. 2; P2, S. 963)</w:t>
            </w:r>
          </w:p>
        </w:tc>
        <w:tc>
          <w:tcPr>
            <w:tcW w:type="dxa" w:w="1872"/>
            <w:shd w:fill="F2F2F2" w:val="clear"/>
          </w:tcPr>
          <w:p>
            <w:r>
              <w:t>Ich denke, dass die Nutzung von Microsoft Copilot Zeit sparen kann.</w:t>
            </w:r>
          </w:p>
        </w:tc>
        <w:tc>
          <w:tcPr>
            <w:tcW w:type="dxa" w:w="2592"/>
            <w:shd w:fill="F2F2F2" w:val="clear"/>
          </w:tcPr>
          <w:p>
            <w:r>
              <w:t>Ü, K, I, S: Übersetzt; Inhaltsaustausch von Energiesparen auf Zeitsparen im Bürokontext als I (nicht validierte Adaption) ausgewiesen; 5-stufige Skala.</w:t>
            </w:r>
          </w:p>
        </w:tc>
        <w:tc>
          <w:tcPr>
            <w:tcW w:type="dxa" w:w="576"/>
            <w:shd w:fill="F2F2F2" w:val="clear"/>
          </w:tcPr>
          <w:p>
            <w:pPr>
              <w:jc w:val="center"/>
            </w:pPr>
            <w:r>
              <w:t>Nein</w:t>
            </w:r>
          </w:p>
        </w:tc>
      </w:tr>
      <w:tr>
        <w:tc>
          <w:tcPr>
            <w:tcW w:type="dxa" w:w="1440"/>
            <w:shd w:fill="FFFFFF" w:val="clear"/>
          </w:tcPr>
          <w:p>
            <w:pPr>
              <w:jc w:val="center"/>
            </w:pPr>
            <w:r>
              <w:t>D1_Q2_PUSF_2</w:t>
            </w:r>
          </w:p>
        </w:tc>
        <w:tc>
          <w:tcPr>
            <w:tcW w:type="dxa" w:w="1296"/>
            <w:shd w:fill="FFFFFF" w:val="clear"/>
          </w:tcPr>
          <w:p>
            <w:pPr>
              <w:jc w:val="center"/>
            </w:pPr>
            <w:r>
              <w:t>Perceived usefulness</w:t>
            </w:r>
          </w:p>
        </w:tc>
        <w:tc>
          <w:tcPr>
            <w:tcW w:type="dxa" w:w="1872"/>
            <w:shd w:fill="FFFFFF" w:val="clear"/>
          </w:tcPr>
          <w:p>
            <w:r>
              <w:t>I think using PowerPilot can reduce my electricity bill. (D1, Q2, S. 2; P2, S. 963)</w:t>
            </w:r>
          </w:p>
        </w:tc>
        <w:tc>
          <w:tcPr>
            <w:tcW w:type="dxa" w:w="1872"/>
            <w:shd w:fill="FFFFFF" w:val="clear"/>
          </w:tcPr>
          <w:p>
            <w:r>
              <w:t>Ich denke, dass die Nutzung von Microsoft Copilot meine Arbeitseffizienz steigern kann.</w:t>
            </w:r>
          </w:p>
        </w:tc>
        <w:tc>
          <w:tcPr>
            <w:tcW w:type="dxa" w:w="2592"/>
            <w:shd w:fill="FFFFFF" w:val="clear"/>
          </w:tcPr>
          <w:p>
            <w:r>
              <w:t>Ü, K, I, S: Übersetzt; Inhaltsaustausch von Stromrechnung reduzieren auf Arbeitseffizienz steigern als I ausgewiesen; 5-stufige Skala.</w:t>
            </w:r>
          </w:p>
        </w:tc>
        <w:tc>
          <w:tcPr>
            <w:tcW w:type="dxa" w:w="576"/>
            <w:shd w:fill="FFFFFF" w:val="clear"/>
          </w:tcPr>
          <w:p>
            <w:pPr>
              <w:jc w:val="center"/>
            </w:pPr>
            <w:r>
              <w:t>Nein</w:t>
            </w:r>
          </w:p>
        </w:tc>
      </w:tr>
      <w:tr>
        <w:tc>
          <w:tcPr>
            <w:tcW w:type="dxa" w:w="1440"/>
            <w:shd w:fill="F2F2F2" w:val="clear"/>
          </w:tcPr>
          <w:p>
            <w:pPr>
              <w:jc w:val="center"/>
            </w:pPr>
            <w:r>
              <w:t>D1_Q2_PUSF_4</w:t>
            </w:r>
          </w:p>
        </w:tc>
        <w:tc>
          <w:tcPr>
            <w:tcW w:type="dxa" w:w="1296"/>
            <w:shd w:fill="F2F2F2" w:val="clear"/>
          </w:tcPr>
          <w:p>
            <w:pPr>
              <w:jc w:val="center"/>
            </w:pPr>
            <w:r>
              <w:t>Perceived usefulness</w:t>
            </w:r>
          </w:p>
        </w:tc>
        <w:tc>
          <w:tcPr>
            <w:tcW w:type="dxa" w:w="1872"/>
            <w:shd w:fill="F2F2F2" w:val="clear"/>
          </w:tcPr>
          <w:p>
            <w:r>
              <w:t>In other words, PowerPilot is useful. (D1, Q2, S. 2; P2, S. 963)</w:t>
            </w:r>
          </w:p>
        </w:tc>
        <w:tc>
          <w:tcPr>
            <w:tcW w:type="dxa" w:w="1872"/>
            <w:shd w:fill="F2F2F2" w:val="clear"/>
          </w:tcPr>
          <w:p>
            <w:r>
              <w:t>Mit anderen Worten: Microsoft Copilot ist nützlich.</w:t>
            </w:r>
          </w:p>
        </w:tc>
        <w:tc>
          <w:tcPr>
            <w:tcW w:type="dxa" w:w="2592"/>
            <w:shd w:fill="F2F2F2" w:val="clear"/>
          </w:tcPr>
          <w:p>
            <w:r>
              <w:t>Ü, K, S: Übersetzt; PowerPilot durch Microsoft Copilot ersetzt; Indikativ beibehalten; 5-stufige Skala.</w:t>
            </w:r>
          </w:p>
        </w:tc>
        <w:tc>
          <w:tcPr>
            <w:tcW w:type="dxa" w:w="576"/>
            <w:shd w:fill="F2F2F2" w:val="clear"/>
          </w:tcPr>
          <w:p>
            <w:pPr>
              <w:jc w:val="center"/>
            </w:pPr>
            <w:r>
              <w:t>Nein</w:t>
            </w:r>
          </w:p>
        </w:tc>
      </w:tr>
      <w:tr>
        <w:tc>
          <w:tcPr>
            <w:tcW w:type="dxa" w:w="1440"/>
            <w:shd w:fill="FFFFFF" w:val="clear"/>
          </w:tcPr>
          <w:p>
            <w:pPr>
              <w:jc w:val="center"/>
            </w:pPr>
            <w:r>
              <w:t>D1_Q2_ATT_1</w:t>
            </w:r>
          </w:p>
        </w:tc>
        <w:tc>
          <w:tcPr>
            <w:tcW w:type="dxa" w:w="1296"/>
            <w:shd w:fill="FFFFFF" w:val="clear"/>
          </w:tcPr>
          <w:p>
            <w:pPr>
              <w:jc w:val="center"/>
            </w:pPr>
            <w:r>
              <w:t>Attitude</w:t>
            </w:r>
          </w:p>
        </w:tc>
        <w:tc>
          <w:tcPr>
            <w:tcW w:type="dxa" w:w="1872"/>
            <w:shd w:fill="FFFFFF" w:val="clear"/>
          </w:tcPr>
          <w:p>
            <w:r>
              <w:t>The use of PowerPilot would be advantageous. (D1, Q2, S. 1; P2, S. 963)</w:t>
            </w:r>
          </w:p>
        </w:tc>
        <w:tc>
          <w:tcPr>
            <w:tcW w:type="dxa" w:w="1872"/>
            <w:shd w:fill="FFFFFF" w:val="clear"/>
          </w:tcPr>
          <w:p>
            <w:r>
              <w:t>Die Nutzung von Microsoft Copilot wäre vorteilhaft.</w:t>
            </w:r>
          </w:p>
        </w:tc>
        <w:tc>
          <w:tcPr>
            <w:tcW w:type="dxa" w:w="2592"/>
            <w:shd w:fill="FFFFFF" w:val="clear"/>
          </w:tcPr>
          <w:p>
            <w:r>
              <w:t>Ü, K, S: Übersetzt; PowerPilot durch Microsoft Copilot ersetzt; Konjunktiv aus deutschem/englischem Original beibehalten; 5-stufige Skala.</w:t>
            </w:r>
          </w:p>
        </w:tc>
        <w:tc>
          <w:tcPr>
            <w:tcW w:type="dxa" w:w="576"/>
            <w:shd w:fill="FFFFFF" w:val="clear"/>
          </w:tcPr>
          <w:p>
            <w:pPr>
              <w:jc w:val="center"/>
            </w:pPr>
            <w:r>
              <w:t>Nein</w:t>
            </w:r>
          </w:p>
        </w:tc>
      </w:tr>
      <w:tr>
        <w:tc>
          <w:tcPr>
            <w:tcW w:type="dxa" w:w="1440"/>
            <w:shd w:fill="F2F2F2" w:val="clear"/>
          </w:tcPr>
          <w:p>
            <w:pPr>
              <w:jc w:val="center"/>
            </w:pPr>
            <w:r>
              <w:t>D1_Q2_ATT_2</w:t>
            </w:r>
          </w:p>
        </w:tc>
        <w:tc>
          <w:tcPr>
            <w:tcW w:type="dxa" w:w="1296"/>
            <w:shd w:fill="F2F2F2" w:val="clear"/>
          </w:tcPr>
          <w:p>
            <w:pPr>
              <w:jc w:val="center"/>
            </w:pPr>
            <w:r>
              <w:t>Attitude</w:t>
            </w:r>
          </w:p>
        </w:tc>
        <w:tc>
          <w:tcPr>
            <w:tcW w:type="dxa" w:w="1872"/>
            <w:shd w:fill="F2F2F2" w:val="clear"/>
          </w:tcPr>
          <w:p>
            <w:r>
              <w:t>The use of PowerPilot would be satisfactory. (D1, Q2, S. 1; P2, S. 963)</w:t>
            </w:r>
          </w:p>
        </w:tc>
        <w:tc>
          <w:tcPr>
            <w:tcW w:type="dxa" w:w="1872"/>
            <w:shd w:fill="F2F2F2" w:val="clear"/>
          </w:tcPr>
          <w:p>
            <w:r>
              <w:t>Die Nutzung von Microsoft Copilot wäre zufriedenstellend.</w:t>
            </w:r>
          </w:p>
        </w:tc>
        <w:tc>
          <w:tcPr>
            <w:tcW w:type="dxa" w:w="2592"/>
            <w:shd w:fill="F2F2F2" w:val="clear"/>
          </w:tcPr>
          <w:p>
            <w:r>
              <w:t>Ü, K, S: Übersetzt; Kontext angepasst; Konjunktiv beibehalten; 5-stufige Skala.</w:t>
            </w:r>
          </w:p>
        </w:tc>
        <w:tc>
          <w:tcPr>
            <w:tcW w:type="dxa" w:w="576"/>
            <w:shd w:fill="F2F2F2" w:val="clear"/>
          </w:tcPr>
          <w:p>
            <w:pPr>
              <w:jc w:val="center"/>
            </w:pPr>
            <w:r>
              <w:t>Nein</w:t>
            </w:r>
          </w:p>
        </w:tc>
      </w:tr>
      <w:tr>
        <w:tc>
          <w:tcPr>
            <w:tcW w:type="dxa" w:w="1440"/>
            <w:shd w:fill="FFFFFF" w:val="clear"/>
          </w:tcPr>
          <w:p>
            <w:pPr>
              <w:jc w:val="center"/>
            </w:pPr>
            <w:r>
              <w:t>D1_Q2_ATT_3</w:t>
            </w:r>
          </w:p>
        </w:tc>
        <w:tc>
          <w:tcPr>
            <w:tcW w:type="dxa" w:w="1296"/>
            <w:shd w:fill="FFFFFF" w:val="clear"/>
          </w:tcPr>
          <w:p>
            <w:pPr>
              <w:jc w:val="center"/>
            </w:pPr>
            <w:r>
              <w:t>Attitude</w:t>
            </w:r>
          </w:p>
        </w:tc>
        <w:tc>
          <w:tcPr>
            <w:tcW w:type="dxa" w:w="1872"/>
            <w:shd w:fill="FFFFFF" w:val="clear"/>
          </w:tcPr>
          <w:p>
            <w:r>
              <w:t>The use of PowerPilot would be important. (D1, Q2, S. 1; P2, S. 963)</w:t>
            </w:r>
          </w:p>
        </w:tc>
        <w:tc>
          <w:tcPr>
            <w:tcW w:type="dxa" w:w="1872"/>
            <w:shd w:fill="FFFFFF" w:val="clear"/>
          </w:tcPr>
          <w:p>
            <w:r>
              <w:t>Die Nutzung von Microsoft Copilot wäre wichtig.</w:t>
            </w:r>
          </w:p>
        </w:tc>
        <w:tc>
          <w:tcPr>
            <w:tcW w:type="dxa" w:w="2592"/>
            <w:shd w:fill="FFFFFF" w:val="clear"/>
          </w:tcPr>
          <w:p>
            <w:r>
              <w:t>Ü, K, S: Übersetzt; Kontext angepasst; Konjunktiv beibehalten; 5-stufige Skala.</w:t>
            </w:r>
          </w:p>
        </w:tc>
        <w:tc>
          <w:tcPr>
            <w:tcW w:type="dxa" w:w="576"/>
            <w:shd w:fill="FFFFFF" w:val="clear"/>
          </w:tcPr>
          <w:p>
            <w:pPr>
              <w:jc w:val="center"/>
            </w:pPr>
            <w:r>
              <w:t>Nein</w:t>
            </w:r>
          </w:p>
        </w:tc>
      </w:tr>
      <w:tr>
        <w:tc>
          <w:tcPr>
            <w:tcW w:type="dxa" w:w="1440"/>
            <w:shd w:fill="F2F2F2" w:val="clear"/>
          </w:tcPr>
          <w:p>
            <w:pPr>
              <w:jc w:val="center"/>
            </w:pPr>
            <w:r>
              <w:t>D1_Q2_PN_1</w:t>
            </w:r>
          </w:p>
        </w:tc>
        <w:tc>
          <w:tcPr>
            <w:tcW w:type="dxa" w:w="1296"/>
            <w:shd w:fill="F2F2F2" w:val="clear"/>
          </w:tcPr>
          <w:p>
            <w:pPr>
              <w:jc w:val="center"/>
            </w:pPr>
            <w:r>
              <w:t>Perceived norms</w:t>
            </w:r>
          </w:p>
        </w:tc>
        <w:tc>
          <w:tcPr>
            <w:tcW w:type="dxa" w:w="1872"/>
            <w:shd w:fill="F2F2F2" w:val="clear"/>
          </w:tcPr>
          <w:p>
            <w:r>
              <w:t>My best friends would recommend me to use PowerPilot. (D1, Q2, S. 1; P2, S. 963)</w:t>
            </w:r>
          </w:p>
        </w:tc>
        <w:tc>
          <w:tcPr>
            <w:tcW w:type="dxa" w:w="1872"/>
            <w:shd w:fill="F2F2F2" w:val="clear"/>
          </w:tcPr>
          <w:p>
            <w:r>
              <w:t>Meine besten Freunde würden mir empfehlen, Microsoft Copilot zu nutzen.</w:t>
            </w:r>
          </w:p>
        </w:tc>
        <w:tc>
          <w:tcPr>
            <w:tcW w:type="dxa" w:w="2592"/>
            <w:shd w:fill="F2F2F2" w:val="clear"/>
          </w:tcPr>
          <w:p>
            <w:r>
              <w:t>Ü, K, S: Übersetzt; Kontext angepasst; Konjunktiv beibehalten; 5-stufige Skala. Pretest-Prüfpunkt: Relevanz von Freunden im beruflichen Umfeld prüfen.</w:t>
            </w:r>
          </w:p>
        </w:tc>
        <w:tc>
          <w:tcPr>
            <w:tcW w:type="dxa" w:w="576"/>
            <w:shd w:fill="F2F2F2" w:val="clear"/>
          </w:tcPr>
          <w:p>
            <w:pPr>
              <w:jc w:val="center"/>
            </w:pPr>
            <w:r>
              <w:t>Nein</w:t>
            </w:r>
          </w:p>
        </w:tc>
      </w:tr>
      <w:tr>
        <w:tc>
          <w:tcPr>
            <w:tcW w:type="dxa" w:w="1440"/>
            <w:shd w:fill="FFFFFF" w:val="clear"/>
          </w:tcPr>
          <w:p>
            <w:pPr>
              <w:jc w:val="center"/>
            </w:pPr>
            <w:r>
              <w:t>D1_Q2_PN_2</w:t>
            </w:r>
          </w:p>
        </w:tc>
        <w:tc>
          <w:tcPr>
            <w:tcW w:type="dxa" w:w="1296"/>
            <w:shd w:fill="FFFFFF" w:val="clear"/>
          </w:tcPr>
          <w:p>
            <w:pPr>
              <w:jc w:val="center"/>
            </w:pPr>
            <w:r>
              <w:t>Perceived norms</w:t>
            </w:r>
          </w:p>
        </w:tc>
        <w:tc>
          <w:tcPr>
            <w:tcW w:type="dxa" w:w="1872"/>
            <w:shd w:fill="FFFFFF" w:val="clear"/>
          </w:tcPr>
          <w:p>
            <w:r>
              <w:t>My family would recommend me to use PowerPilot. (D1, Q2, S. 1; P2, S. 963)</w:t>
            </w:r>
          </w:p>
        </w:tc>
        <w:tc>
          <w:tcPr>
            <w:tcW w:type="dxa" w:w="1872"/>
            <w:shd w:fill="FFFFFF" w:val="clear"/>
          </w:tcPr>
          <w:p>
            <w:r>
              <w:t>Meine Familie würde mir empfehlen, Microsoft Copilot zu nutzen.</w:t>
            </w:r>
          </w:p>
        </w:tc>
        <w:tc>
          <w:tcPr>
            <w:tcW w:type="dxa" w:w="2592"/>
            <w:shd w:fill="FFFFFF" w:val="clear"/>
          </w:tcPr>
          <w:p>
            <w:r>
              <w:t>Ü, K, S: Übersetzt; Kontext angepasst; Konjunktiv beibehalten; 5-stufige Skala. Pretest-Prüfpunkt: Relevanz der Familie im Arbeitskontext prüfen.</w:t>
            </w:r>
          </w:p>
        </w:tc>
        <w:tc>
          <w:tcPr>
            <w:tcW w:type="dxa" w:w="576"/>
            <w:shd w:fill="FFFFFF" w:val="clear"/>
          </w:tcPr>
          <w:p>
            <w:pPr>
              <w:jc w:val="center"/>
            </w:pPr>
            <w:r>
              <w:t>Nein</w:t>
            </w:r>
          </w:p>
        </w:tc>
      </w:tr>
      <w:tr>
        <w:tc>
          <w:tcPr>
            <w:tcW w:type="dxa" w:w="1440"/>
            <w:shd w:fill="F2F2F2" w:val="clear"/>
          </w:tcPr>
          <w:p>
            <w:pPr>
              <w:jc w:val="center"/>
            </w:pPr>
            <w:r>
              <w:t>D1_Q2_PN_3</w:t>
            </w:r>
          </w:p>
        </w:tc>
        <w:tc>
          <w:tcPr>
            <w:tcW w:type="dxa" w:w="1296"/>
            <w:shd w:fill="F2F2F2" w:val="clear"/>
          </w:tcPr>
          <w:p>
            <w:pPr>
              <w:jc w:val="center"/>
            </w:pPr>
            <w:r>
              <w:t>Perceived norms</w:t>
            </w:r>
          </w:p>
        </w:tc>
        <w:tc>
          <w:tcPr>
            <w:tcW w:type="dxa" w:w="1872"/>
            <w:shd w:fill="F2F2F2" w:val="clear"/>
          </w:tcPr>
          <w:p>
            <w:r>
              <w:t>My colleagues at work in a situation similar to mine would recommend me to use PowerPilot. (D1, Q2, S. 1; P2, S. 963)</w:t>
            </w:r>
          </w:p>
        </w:tc>
        <w:tc>
          <w:tcPr>
            <w:tcW w:type="dxa" w:w="1872"/>
            <w:shd w:fill="F2F2F2" w:val="clear"/>
          </w:tcPr>
          <w:p>
            <w:r>
              <w:t>Meine Kolleginnen und Kollegen bei der Arbeit in einer ähnlichen Situation wie meiner würden mir empfehlen, Microsoft Copilot zu nutzen.</w:t>
            </w:r>
          </w:p>
        </w:tc>
        <w:tc>
          <w:tcPr>
            <w:tcW w:type="dxa" w:w="2592"/>
            <w:shd w:fill="F2F2F2" w:val="clear"/>
          </w:tcPr>
          <w:p>
            <w:r>
              <w:t>Ü, K, S: Übersetzt; PowerPilot durch Microsoft Copilot ersetzt; Konjunktiv beibehalten; 5-stufige Skala.</w:t>
            </w:r>
          </w:p>
        </w:tc>
        <w:tc>
          <w:tcPr>
            <w:tcW w:type="dxa" w:w="576"/>
            <w:shd w:fill="F2F2F2" w:val="clear"/>
          </w:tcPr>
          <w:p>
            <w:pPr>
              <w:jc w:val="center"/>
            </w:pPr>
            <w:r>
              <w:t>Nein</w:t>
            </w:r>
          </w:p>
        </w:tc>
      </w:tr>
      <w:tr>
        <w:tc>
          <w:tcPr>
            <w:tcW w:type="dxa" w:w="1440"/>
            <w:shd w:fill="FFFFFF" w:val="clear"/>
          </w:tcPr>
          <w:p>
            <w:pPr>
              <w:jc w:val="center"/>
            </w:pPr>
            <w:r>
              <w:t>D1_Q2_INT_1</w:t>
            </w:r>
          </w:p>
        </w:tc>
        <w:tc>
          <w:tcPr>
            <w:tcW w:type="dxa" w:w="1296"/>
            <w:shd w:fill="FFFFFF" w:val="clear"/>
          </w:tcPr>
          <w:p>
            <w:pPr>
              <w:jc w:val="center"/>
            </w:pPr>
            <w:r>
              <w:t>Intention to use</w:t>
            </w:r>
          </w:p>
        </w:tc>
        <w:tc>
          <w:tcPr>
            <w:tcW w:type="dxa" w:w="1872"/>
            <w:shd w:fill="FFFFFF" w:val="clear"/>
          </w:tcPr>
          <w:p>
            <w:r>
              <w:t>I plan to use PowerPilot in the future. (D1, Q2, S. 1; P2, S. 963)</w:t>
            </w:r>
          </w:p>
        </w:tc>
        <w:tc>
          <w:tcPr>
            <w:tcW w:type="dxa" w:w="1872"/>
            <w:shd w:fill="FFFFFF" w:val="clear"/>
          </w:tcPr>
          <w:p>
            <w:r>
              <w:t>Ich plane, Microsoft Copilot in Zukunft zu nutzen.</w:t>
            </w:r>
          </w:p>
        </w:tc>
        <w:tc>
          <w:tcPr>
            <w:tcW w:type="dxa" w:w="2592"/>
            <w:shd w:fill="FFFFFF" w:val="clear"/>
          </w:tcPr>
          <w:p>
            <w:r>
              <w:t>Ü, K, S: Übersetzt; PowerPilot durch Microsoft Copilot ersetzt; Zukunftsbezug; 5-stufige Skala.</w:t>
            </w:r>
          </w:p>
        </w:tc>
        <w:tc>
          <w:tcPr>
            <w:tcW w:type="dxa" w:w="576"/>
            <w:shd w:fill="FFFFFF" w:val="clear"/>
          </w:tcPr>
          <w:p>
            <w:pPr>
              <w:jc w:val="center"/>
            </w:pPr>
            <w:r>
              <w:t>Nein</w:t>
            </w:r>
          </w:p>
        </w:tc>
      </w:tr>
      <w:tr>
        <w:tc>
          <w:tcPr>
            <w:tcW w:type="dxa" w:w="1440"/>
            <w:shd w:fill="F2F2F2" w:val="clear"/>
          </w:tcPr>
          <w:p>
            <w:pPr>
              <w:jc w:val="center"/>
            </w:pPr>
            <w:r>
              <w:t>D1_Q2_INT_2</w:t>
            </w:r>
          </w:p>
        </w:tc>
        <w:tc>
          <w:tcPr>
            <w:tcW w:type="dxa" w:w="1296"/>
            <w:shd w:fill="F2F2F2" w:val="clear"/>
          </w:tcPr>
          <w:p>
            <w:pPr>
              <w:jc w:val="center"/>
            </w:pPr>
            <w:r>
              <w:t>Intention to use</w:t>
            </w:r>
          </w:p>
        </w:tc>
        <w:tc>
          <w:tcPr>
            <w:tcW w:type="dxa" w:w="1872"/>
            <w:shd w:fill="F2F2F2" w:val="clear"/>
          </w:tcPr>
          <w:p>
            <w:r>
              <w:t>I intend to use PowerPilot in the future. (D1, Q2, S. 1; P2, S. 963)</w:t>
            </w:r>
          </w:p>
        </w:tc>
        <w:tc>
          <w:tcPr>
            <w:tcW w:type="dxa" w:w="1872"/>
            <w:shd w:fill="F2F2F2" w:val="clear"/>
          </w:tcPr>
          <w:p>
            <w:r>
              <w:t>Ich habe die Absicht, Microsoft Copilot in Zukunft zu nutzen.</w:t>
            </w:r>
          </w:p>
        </w:tc>
        <w:tc>
          <w:tcPr>
            <w:tcW w:type="dxa" w:w="2592"/>
            <w:shd w:fill="F2F2F2" w:val="clear"/>
          </w:tcPr>
          <w:p>
            <w:r>
              <w:t>Ü, K, S: Übersetzt; PowerPilot durch Microsoft Copilot ersetzt; Zukunftsbezug; 5-stufige Skala.</w:t>
            </w:r>
          </w:p>
        </w:tc>
        <w:tc>
          <w:tcPr>
            <w:tcW w:type="dxa" w:w="576"/>
            <w:shd w:fill="F2F2F2" w:val="clear"/>
          </w:tcPr>
          <w:p>
            <w:pPr>
              <w:jc w:val="center"/>
            </w:pPr>
            <w:r>
              <w:t>Nein</w:t>
            </w:r>
          </w:p>
        </w:tc>
      </w:tr>
      <w:tr>
        <w:tc>
          <w:tcPr>
            <w:tcW w:type="dxa" w:w="1440"/>
            <w:shd w:fill="FFFFFF" w:val="clear"/>
          </w:tcPr>
          <w:p>
            <w:pPr>
              <w:jc w:val="center"/>
            </w:pPr>
            <w:r>
              <w:t>D1_Q2_INT_3</w:t>
            </w:r>
          </w:p>
        </w:tc>
        <w:tc>
          <w:tcPr>
            <w:tcW w:type="dxa" w:w="1296"/>
            <w:shd w:fill="FFFFFF" w:val="clear"/>
          </w:tcPr>
          <w:p>
            <w:pPr>
              <w:jc w:val="center"/>
            </w:pPr>
            <w:r>
              <w:t>Intention to use</w:t>
            </w:r>
          </w:p>
        </w:tc>
        <w:tc>
          <w:tcPr>
            <w:tcW w:type="dxa" w:w="1872"/>
            <w:shd w:fill="FFFFFF" w:val="clear"/>
          </w:tcPr>
          <w:p>
            <w:r>
              <w:t>I will definitely use PowerPilot in the future. (D1, Q2, S. 1; P2, S. 963)</w:t>
            </w:r>
          </w:p>
        </w:tc>
        <w:tc>
          <w:tcPr>
            <w:tcW w:type="dxa" w:w="1872"/>
            <w:shd w:fill="FFFFFF" w:val="clear"/>
          </w:tcPr>
          <w:p>
            <w:r>
              <w:t>Ich werde Microsoft Copilot in Zukunft auf jeden Fall nutzen.</w:t>
            </w:r>
          </w:p>
        </w:tc>
        <w:tc>
          <w:tcPr>
            <w:tcW w:type="dxa" w:w="2592"/>
            <w:shd w:fill="FFFFFF" w:val="clear"/>
          </w:tcPr>
          <w:p>
            <w:r>
              <w:t>Ü, K, S: Übersetzt; PowerPilot durch Microsoft Copilot ersetzt; Futur im Original (will) als werde beibehalten; 5-stufige Skala.</w:t>
            </w:r>
          </w:p>
        </w:tc>
        <w:tc>
          <w:tcPr>
            <w:tcW w:type="dxa" w:w="576"/>
            <w:shd w:fill="FFFFFF" w:val="clear"/>
          </w:tcPr>
          <w:p>
            <w:pPr>
              <w:jc w:val="center"/>
            </w:pPr>
            <w:r>
              <w:t>Nein</w:t>
            </w:r>
          </w:p>
        </w:tc>
      </w:tr>
      <w:tr>
        <w:tc>
          <w:tcPr>
            <w:tcW w:type="dxa" w:w="1440"/>
            <w:shd w:fill="F2F2F2" w:val="clear"/>
          </w:tcPr>
          <w:p>
            <w:pPr>
              <w:jc w:val="center"/>
            </w:pPr>
            <w:r>
              <w:t>D1_Q3_TTF_1</w:t>
            </w:r>
          </w:p>
        </w:tc>
        <w:tc>
          <w:tcPr>
            <w:tcW w:type="dxa" w:w="1296"/>
            <w:shd w:fill="F2F2F2" w:val="clear"/>
          </w:tcPr>
          <w:p>
            <w:pPr>
              <w:jc w:val="center"/>
            </w:pPr>
            <w:r>
              <w:t>Task-Technology Fit</w:t>
            </w:r>
          </w:p>
        </w:tc>
        <w:tc>
          <w:tcPr>
            <w:tcW w:type="dxa" w:w="1872"/>
            <w:shd w:fill="F2F2F2" w:val="clear"/>
          </w:tcPr>
          <w:p>
            <w:r>
              <w:t>Ich denke, dass Virtual Reality meine Aufgaben unterstützen kann, die eine eindeutig richtige Lösung erfordern. (D1, Q3, S. 3)</w:t>
            </w:r>
          </w:p>
        </w:tc>
        <w:tc>
          <w:tcPr>
            <w:tcW w:type="dxa" w:w="1872"/>
            <w:shd w:fill="F2F2F2" w:val="clear"/>
          </w:tcPr>
          <w:p>
            <w:r>
              <w:t>Ich denke, dass Microsoft Copilot meine Aufgaben unterstützen kann, die eine eindeutig richtige Lösung erfordern.</w:t>
            </w:r>
          </w:p>
        </w:tc>
        <w:tc>
          <w:tcPr>
            <w:tcW w:type="dxa" w:w="2592"/>
            <w:shd w:fill="F2F2F2" w:val="clear"/>
          </w:tcPr>
          <w:p>
            <w:r>
              <w:t>K: Deutsche Originalfassung aus D1, Q3. Virtual Reality durch Microsoft Copilot ersetzt; Indikativ/Modalisierung aus Original beibehalten.</w:t>
            </w:r>
          </w:p>
        </w:tc>
        <w:tc>
          <w:tcPr>
            <w:tcW w:type="dxa" w:w="576"/>
            <w:shd w:fill="F2F2F2" w:val="clear"/>
          </w:tcPr>
          <w:p>
            <w:pPr>
              <w:jc w:val="center"/>
            </w:pPr>
            <w:r>
              <w:t>Nein</w:t>
            </w:r>
          </w:p>
        </w:tc>
      </w:tr>
      <w:tr>
        <w:tc>
          <w:tcPr>
            <w:tcW w:type="dxa" w:w="1440"/>
            <w:shd w:fill="FFFFFF" w:val="clear"/>
          </w:tcPr>
          <w:p>
            <w:pPr>
              <w:jc w:val="center"/>
            </w:pPr>
            <w:r>
              <w:t>D1_Q3_TTF_2</w:t>
            </w:r>
          </w:p>
        </w:tc>
        <w:tc>
          <w:tcPr>
            <w:tcW w:type="dxa" w:w="1296"/>
            <w:shd w:fill="FFFFFF" w:val="clear"/>
          </w:tcPr>
          <w:p>
            <w:pPr>
              <w:jc w:val="center"/>
            </w:pPr>
            <w:r>
              <w:t>Task-Technology Fit</w:t>
            </w:r>
          </w:p>
        </w:tc>
        <w:tc>
          <w:tcPr>
            <w:tcW w:type="dxa" w:w="1872"/>
            <w:shd w:fill="FFFFFF" w:val="clear"/>
          </w:tcPr>
          <w:p>
            <w:r>
              <w:t>Ich denke, dass Virtual Reality meine Aufgaben unterstützen kann, bei denen korrekte Lösungen durch Fakten oder Logik eindeutig bestimmbar sind. (D1, Q3, S. 3)</w:t>
            </w:r>
          </w:p>
        </w:tc>
        <w:tc>
          <w:tcPr>
            <w:tcW w:type="dxa" w:w="1872"/>
            <w:shd w:fill="FFFFFF" w:val="clear"/>
          </w:tcPr>
          <w:p>
            <w:r>
              <w:t>Ich denke, dass Microsoft Copilot meine Aufgaben unterstützen kann, bei denen korrekte Lösungen durch Fakten oder Logik eindeutig bestimmbar sind.</w:t>
            </w:r>
          </w:p>
        </w:tc>
        <w:tc>
          <w:tcPr>
            <w:tcW w:type="dxa" w:w="2592"/>
            <w:shd w:fill="FFFFFF" w:val="clear"/>
          </w:tcPr>
          <w:p>
            <w:r>
              <w:t>K: Deutsche Originalfassung aus D1, Q3. Virtual Reality durch Microsoft Copilot ersetzt.</w:t>
            </w:r>
          </w:p>
        </w:tc>
        <w:tc>
          <w:tcPr>
            <w:tcW w:type="dxa" w:w="576"/>
            <w:shd w:fill="FFFFFF" w:val="clear"/>
          </w:tcPr>
          <w:p>
            <w:pPr>
              <w:jc w:val="center"/>
            </w:pPr>
            <w:r>
              <w:t>Nein</w:t>
            </w:r>
          </w:p>
        </w:tc>
      </w:tr>
      <w:tr>
        <w:tc>
          <w:tcPr>
            <w:tcW w:type="dxa" w:w="1440"/>
            <w:shd w:fill="F2F2F2" w:val="clear"/>
          </w:tcPr>
          <w:p>
            <w:pPr>
              <w:jc w:val="center"/>
            </w:pPr>
            <w:r>
              <w:t>D1_Q3_TTF_3</w:t>
            </w:r>
          </w:p>
        </w:tc>
        <w:tc>
          <w:tcPr>
            <w:tcW w:type="dxa" w:w="1296"/>
            <w:shd w:fill="F2F2F2" w:val="clear"/>
          </w:tcPr>
          <w:p>
            <w:pPr>
              <w:jc w:val="center"/>
            </w:pPr>
            <w:r>
              <w:t>Task-Technology Fit</w:t>
            </w:r>
          </w:p>
        </w:tc>
        <w:tc>
          <w:tcPr>
            <w:tcW w:type="dxa" w:w="1872"/>
            <w:shd w:fill="F2F2F2" w:val="clear"/>
          </w:tcPr>
          <w:p>
            <w:r>
              <w:t>Ich denke, dass Virtual Reality meine Aufgaben unterstützen kann, deren Ergebnisse objektiv überprüft werden können. (D1, Q3, S. 3)</w:t>
            </w:r>
          </w:p>
        </w:tc>
        <w:tc>
          <w:tcPr>
            <w:tcW w:type="dxa" w:w="1872"/>
            <w:shd w:fill="F2F2F2" w:val="clear"/>
          </w:tcPr>
          <w:p>
            <w:r>
              <w:t>Ich denke, dass Microsoft Copilot meine Aufgaben unterstützen kann, deren Ergebnisse objektiv überprüft werden können.</w:t>
            </w:r>
          </w:p>
        </w:tc>
        <w:tc>
          <w:tcPr>
            <w:tcW w:type="dxa" w:w="2592"/>
            <w:shd w:fill="F2F2F2" w:val="clear"/>
          </w:tcPr>
          <w:p>
            <w:r>
              <w:t>K: Deutsche Originalfassung aus D1, Q3. Virtual Reality durch Microsoft Copilot ersetzt.</w:t>
            </w:r>
          </w:p>
        </w:tc>
        <w:tc>
          <w:tcPr>
            <w:tcW w:type="dxa" w:w="576"/>
            <w:shd w:fill="F2F2F2" w:val="clear"/>
          </w:tcPr>
          <w:p>
            <w:pPr>
              <w:jc w:val="center"/>
            </w:pPr>
            <w:r>
              <w:t>Nein</w:t>
            </w:r>
          </w:p>
        </w:tc>
      </w:tr>
      <w:tr>
        <w:tc>
          <w:tcPr>
            <w:tcW w:type="dxa" w:w="1440"/>
            <w:shd w:fill="FFFFFF" w:val="clear"/>
          </w:tcPr>
          <w:p>
            <w:pPr>
              <w:jc w:val="center"/>
            </w:pPr>
            <w:r>
              <w:t>P3_PERF_1</w:t>
            </w:r>
          </w:p>
        </w:tc>
        <w:tc>
          <w:tcPr>
            <w:tcW w:type="dxa" w:w="1296"/>
            <w:shd w:fill="FFFFFF" w:val="clear"/>
          </w:tcPr>
          <w:p>
            <w:pPr>
              <w:jc w:val="center"/>
            </w:pPr>
            <w:r>
              <w:t>Perceived Performance</w:t>
            </w:r>
          </w:p>
        </w:tc>
        <w:tc>
          <w:tcPr>
            <w:tcW w:type="dxa" w:w="1872"/>
            <w:shd w:fill="FFFFFF" w:val="clear"/>
          </w:tcPr>
          <w:p>
            <w:r>
              <w:t>Ich denke, dass sich meine Leistung bei meinen Aufgaben durch die Nutzung von Virtual Reality verbessern würde. (D1, Q3, S. 4; P3, S. 321)</w:t>
            </w:r>
          </w:p>
        </w:tc>
        <w:tc>
          <w:tcPr>
            <w:tcW w:type="dxa" w:w="1872"/>
            <w:shd w:fill="FFFFFF" w:val="clear"/>
          </w:tcPr>
          <w:p>
            <w:r>
              <w:t>Ich denke, dass sich meine Leistung bei meinen Aufgaben durch die Nutzung von Microsoft Copilot verbessern würde.</w:t>
            </w:r>
          </w:p>
        </w:tc>
        <w:tc>
          <w:tcPr>
            <w:tcW w:type="dxa" w:w="2592"/>
            <w:shd w:fill="FFFFFF" w:val="clear"/>
          </w:tcPr>
          <w:p>
            <w:r>
              <w:t>K: Deutsche Originalfassung aus D1, Q3 / P3. Virtual Reality durch Microsoft Copilot ersetzt; Konjunktiv im deutschen Original beibehalten.</w:t>
            </w:r>
          </w:p>
        </w:tc>
        <w:tc>
          <w:tcPr>
            <w:tcW w:type="dxa" w:w="576"/>
            <w:shd w:fill="FFFFFF" w:val="clear"/>
          </w:tcPr>
          <w:p>
            <w:pPr>
              <w:jc w:val="center"/>
            </w:pPr>
            <w:r>
              <w:t>Nein</w:t>
            </w:r>
          </w:p>
        </w:tc>
      </w:tr>
      <w:tr>
        <w:tc>
          <w:tcPr>
            <w:tcW w:type="dxa" w:w="1440"/>
            <w:shd w:fill="F2F2F2" w:val="clear"/>
          </w:tcPr>
          <w:p>
            <w:pPr>
              <w:jc w:val="center"/>
            </w:pPr>
            <w:r>
              <w:t>P3_PERF_2</w:t>
            </w:r>
          </w:p>
        </w:tc>
        <w:tc>
          <w:tcPr>
            <w:tcW w:type="dxa" w:w="1296"/>
            <w:shd w:fill="F2F2F2" w:val="clear"/>
          </w:tcPr>
          <w:p>
            <w:pPr>
              <w:jc w:val="center"/>
            </w:pPr>
            <w:r>
              <w:t>Perceived Performance</w:t>
            </w:r>
          </w:p>
        </w:tc>
        <w:tc>
          <w:tcPr>
            <w:tcW w:type="dxa" w:w="1872"/>
            <w:shd w:fill="F2F2F2" w:val="clear"/>
          </w:tcPr>
          <w:p>
            <w:r>
              <w:t>Ich denke, dass ich mit der Nutzung von Virtual Reality meine Aufgaben besser erledigen könnte als ohne sie. (D1, Q3, S. 4; P3, S. 321)</w:t>
            </w:r>
          </w:p>
        </w:tc>
        <w:tc>
          <w:tcPr>
            <w:tcW w:type="dxa" w:w="1872"/>
            <w:shd w:fill="F2F2F2" w:val="clear"/>
          </w:tcPr>
          <w:p>
            <w:r>
              <w:t>Ich denke, dass ich mit der Nutzung von Microsoft Copilot meine Aufgaben besser erledigen könnte als ohne ihn.</w:t>
            </w:r>
          </w:p>
        </w:tc>
        <w:tc>
          <w:tcPr>
            <w:tcW w:type="dxa" w:w="2592"/>
            <w:shd w:fill="F2F2F2" w:val="clear"/>
          </w:tcPr>
          <w:p>
            <w:r>
              <w:t>K: Deutsche Originalfassung aus D1, Q3 / P3. Virtual Reality durch Microsoft Copilot ersetzt; Konjunktiv im deutschen Original beibehalten.</w:t>
            </w:r>
          </w:p>
        </w:tc>
        <w:tc>
          <w:tcPr>
            <w:tcW w:type="dxa" w:w="576"/>
            <w:shd w:fill="F2F2F2" w:val="clear"/>
          </w:tcPr>
          <w:p>
            <w:pPr>
              <w:jc w:val="center"/>
            </w:pPr>
            <w:r>
              <w:t>Nein</w:t>
            </w:r>
          </w:p>
        </w:tc>
      </w:tr>
      <w:tr>
        <w:tc>
          <w:tcPr>
            <w:tcW w:type="dxa" w:w="1440"/>
            <w:shd w:fill="FFFFFF" w:val="clear"/>
          </w:tcPr>
          <w:p>
            <w:pPr>
              <w:jc w:val="center"/>
            </w:pPr>
            <w:r>
              <w:t>P3_PERF_3</w:t>
            </w:r>
          </w:p>
        </w:tc>
        <w:tc>
          <w:tcPr>
            <w:tcW w:type="dxa" w:w="1296"/>
            <w:shd w:fill="FFFFFF" w:val="clear"/>
          </w:tcPr>
          <w:p>
            <w:pPr>
              <w:jc w:val="center"/>
            </w:pPr>
            <w:r>
              <w:t>Perceived Performance</w:t>
            </w:r>
          </w:p>
        </w:tc>
        <w:tc>
          <w:tcPr>
            <w:tcW w:type="dxa" w:w="1872"/>
            <w:shd w:fill="FFFFFF" w:val="clear"/>
          </w:tcPr>
          <w:p>
            <w:r>
              <w:t>Ich denke, dass sich die Qualität meiner Arbeitsergebnisse durch die Nutzung von Virtual Reality verbessern würde. (D1, Q3, S. 4; P3, S. 321)</w:t>
            </w:r>
          </w:p>
        </w:tc>
        <w:tc>
          <w:tcPr>
            <w:tcW w:type="dxa" w:w="1872"/>
            <w:shd w:fill="FFFFFF" w:val="clear"/>
          </w:tcPr>
          <w:p>
            <w:r>
              <w:t>Ich denke, dass sich die Qualität meiner Arbeitsergebnisse durch die Nutzung von Microsoft Copilot verbessern würde.</w:t>
            </w:r>
          </w:p>
        </w:tc>
        <w:tc>
          <w:tcPr>
            <w:tcW w:type="dxa" w:w="2592"/>
            <w:shd w:fill="FFFFFF" w:val="clear"/>
          </w:tcPr>
          <w:p>
            <w:r>
              <w:t>K: Deutsche Originalfassung aus D1, Q3 / P3. Virtual Reality durch Microsoft Copilot ersetzt; Konjunktiv im deutschen Original beibehalten.</w:t>
            </w:r>
          </w:p>
        </w:tc>
        <w:tc>
          <w:tcPr>
            <w:tcW w:type="dxa" w:w="576"/>
            <w:shd w:fill="FFFFFF" w:val="clear"/>
          </w:tcPr>
          <w:p>
            <w:pPr>
              <w:jc w:val="center"/>
            </w:pPr>
            <w:r>
              <w:t>Nein</w:t>
            </w:r>
          </w:p>
        </w:tc>
      </w:tr>
      <w:tr>
        <w:tc>
          <w:tcPr>
            <w:tcW w:type="dxa" w:w="1440"/>
            <w:shd w:fill="F2F2F2" w:val="clear"/>
          </w:tcPr>
          <w:p>
            <w:pPr>
              <w:jc w:val="center"/>
            </w:pPr>
            <w:r>
              <w:t>P3_BI_1</w:t>
            </w:r>
          </w:p>
        </w:tc>
        <w:tc>
          <w:tcPr>
            <w:tcW w:type="dxa" w:w="1296"/>
            <w:shd w:fill="F2F2F2" w:val="clear"/>
          </w:tcPr>
          <w:p>
            <w:pPr>
              <w:jc w:val="center"/>
            </w:pPr>
            <w:r>
              <w:t>Behavioral Intention</w:t>
            </w:r>
          </w:p>
        </w:tc>
        <w:tc>
          <w:tcPr>
            <w:tcW w:type="dxa" w:w="1872"/>
            <w:shd w:fill="F2F2F2" w:val="clear"/>
          </w:tcPr>
          <w:p>
            <w:r>
              <w:t>I intend to use Virtual Reality in the future. (P3, S. 321)</w:t>
            </w:r>
          </w:p>
        </w:tc>
        <w:tc>
          <w:tcPr>
            <w:tcW w:type="dxa" w:w="1872"/>
            <w:shd w:fill="F2F2F2" w:val="clear"/>
          </w:tcPr>
          <w:p>
            <w:r>
              <w:t>Ich beabsichtige, Microsoft Copilot in Zukunft zu nutzen.</w:t>
            </w:r>
          </w:p>
        </w:tc>
        <w:tc>
          <w:tcPr>
            <w:tcW w:type="dxa" w:w="2592"/>
            <w:shd w:fill="F2F2F2" w:val="clear"/>
          </w:tcPr>
          <w:p>
            <w:r>
              <w:t>Ü, K: Übersetzt aus P3, S. 321; Virtual Reality durch Microsoft Copilot ersetzt; Zukunftsbezug.</w:t>
            </w:r>
          </w:p>
        </w:tc>
        <w:tc>
          <w:tcPr>
            <w:tcW w:type="dxa" w:w="576"/>
            <w:shd w:fill="F2F2F2" w:val="clear"/>
          </w:tcPr>
          <w:p>
            <w:pPr>
              <w:jc w:val="center"/>
            </w:pPr>
            <w:r>
              <w:t>Nein</w:t>
            </w:r>
          </w:p>
        </w:tc>
      </w:tr>
      <w:tr>
        <w:tc>
          <w:tcPr>
            <w:tcW w:type="dxa" w:w="1440"/>
            <w:shd w:fill="FFFFFF" w:val="clear"/>
          </w:tcPr>
          <w:p>
            <w:pPr>
              <w:jc w:val="center"/>
            </w:pPr>
            <w:r>
              <w:t>P3_BI_2</w:t>
            </w:r>
          </w:p>
        </w:tc>
        <w:tc>
          <w:tcPr>
            <w:tcW w:type="dxa" w:w="1296"/>
            <w:shd w:fill="FFFFFF" w:val="clear"/>
          </w:tcPr>
          <w:p>
            <w:pPr>
              <w:jc w:val="center"/>
            </w:pPr>
            <w:r>
              <w:t>Behavioral Intention</w:t>
            </w:r>
          </w:p>
        </w:tc>
        <w:tc>
          <w:tcPr>
            <w:tcW w:type="dxa" w:w="1872"/>
            <w:shd w:fill="FFFFFF" w:val="clear"/>
          </w:tcPr>
          <w:p>
            <w:r>
              <w:t>I predict I would use Virtual Reality in the future. (P3, S. 321)</w:t>
            </w:r>
          </w:p>
        </w:tc>
        <w:tc>
          <w:tcPr>
            <w:tcW w:type="dxa" w:w="1872"/>
            <w:shd w:fill="FFFFFF" w:val="clear"/>
          </w:tcPr>
          <w:p>
            <w:r>
              <w:t>Ich sage voraus, dass ich Microsoft Copilot in Zukunft nutzen würde.</w:t>
            </w:r>
          </w:p>
        </w:tc>
        <w:tc>
          <w:tcPr>
            <w:tcW w:type="dxa" w:w="2592"/>
            <w:shd w:fill="FFFFFF" w:val="clear"/>
          </w:tcPr>
          <w:p>
            <w:r>
              <w:t>Ü, K: Übersetzt aus P3, S. 321; Virtual Reality durch Microsoft Copilot ersetzt; Konjunktiv aus Original beibehalten.</w:t>
            </w:r>
          </w:p>
        </w:tc>
        <w:tc>
          <w:tcPr>
            <w:tcW w:type="dxa" w:w="576"/>
            <w:shd w:fill="FFFFFF" w:val="clear"/>
          </w:tcPr>
          <w:p>
            <w:pPr>
              <w:jc w:val="center"/>
            </w:pPr>
            <w:r>
              <w:t>Nein</w:t>
            </w:r>
          </w:p>
        </w:tc>
      </w:tr>
      <w:tr>
        <w:tc>
          <w:tcPr>
            <w:tcW w:type="dxa" w:w="1440"/>
            <w:shd w:fill="F2F2F2" w:val="clear"/>
          </w:tcPr>
          <w:p>
            <w:pPr>
              <w:jc w:val="center"/>
            </w:pPr>
            <w:r>
              <w:t>P3_BI_3</w:t>
            </w:r>
          </w:p>
        </w:tc>
        <w:tc>
          <w:tcPr>
            <w:tcW w:type="dxa" w:w="1296"/>
            <w:shd w:fill="F2F2F2" w:val="clear"/>
          </w:tcPr>
          <w:p>
            <w:pPr>
              <w:jc w:val="center"/>
            </w:pPr>
            <w:r>
              <w:t>Behavioral Intention</w:t>
            </w:r>
          </w:p>
        </w:tc>
        <w:tc>
          <w:tcPr>
            <w:tcW w:type="dxa" w:w="1872"/>
            <w:shd w:fill="F2F2F2" w:val="clear"/>
          </w:tcPr>
          <w:p>
            <w:r>
              <w:t>I plan to use Virtual Reality in the future. (P3, S. 321)</w:t>
            </w:r>
          </w:p>
        </w:tc>
        <w:tc>
          <w:tcPr>
            <w:tcW w:type="dxa" w:w="1872"/>
            <w:shd w:fill="F2F2F2" w:val="clear"/>
          </w:tcPr>
          <w:p>
            <w:r>
              <w:t>Ich plane, Microsoft Copilot in Zukunft zu nutzen.</w:t>
            </w:r>
          </w:p>
        </w:tc>
        <w:tc>
          <w:tcPr>
            <w:tcW w:type="dxa" w:w="2592"/>
            <w:shd w:fill="F2F2F2" w:val="clear"/>
          </w:tcPr>
          <w:p>
            <w:r>
              <w:t>Ü, K: Übersetzt aus P3, S. 321; Virtual Reality durch Microsoft Copilot ersetzt; Zukunftsbezug.</w:t>
            </w:r>
          </w:p>
        </w:tc>
        <w:tc>
          <w:tcPr>
            <w:tcW w:type="dxa" w:w="576"/>
            <w:shd w:fill="F2F2F2" w:val="clear"/>
          </w:tcPr>
          <w:p>
            <w:pPr>
              <w:jc w:val="center"/>
            </w:pPr>
            <w:r>
              <w:t>Nein</w:t>
            </w:r>
          </w:p>
        </w:tc>
      </w:tr>
      <w:tr>
        <w:tc>
          <w:tcPr>
            <w:tcW w:type="dxa" w:w="1440"/>
            <w:shd w:fill="FFFFFF" w:val="clear"/>
          </w:tcPr>
          <w:p>
            <w:pPr>
              <w:jc w:val="center"/>
            </w:pPr>
            <w:r>
              <w:t>S1a_Item_23</w:t>
            </w:r>
          </w:p>
        </w:tc>
        <w:tc>
          <w:tcPr>
            <w:tcW w:type="dxa" w:w="1296"/>
            <w:shd w:fill="FFFFFF" w:val="clear"/>
          </w:tcPr>
          <w:p>
            <w:pPr>
              <w:jc w:val="center"/>
            </w:pPr>
            <w:r>
              <w:t>AI Self-Efficacy (Problem Solving)</w:t>
            </w:r>
          </w:p>
        </w:tc>
        <w:tc>
          <w:tcPr>
            <w:tcW w:type="dxa" w:w="1872"/>
            <w:shd w:fill="FFFFFF" w:val="clear"/>
          </w:tcPr>
          <w:p>
            <w:r>
              <w:t>I can rely on my skills in difficult situations when using AI. (S1a, S. 2; S1b, S. 13)</w:t>
            </w:r>
          </w:p>
        </w:tc>
        <w:tc>
          <w:tcPr>
            <w:tcW w:type="dxa" w:w="1872"/>
            <w:shd w:fill="FFFFFF" w:val="clear"/>
          </w:tcPr>
          <w:p>
            <w:r>
              <w:t>Ich kann mich bei schwierigen Situationen in der Arbeit mit künstlicher Intelligenz auf meine Fähigkeiten verlassen.</w:t>
            </w:r>
          </w:p>
        </w:tc>
        <w:tc>
          <w:tcPr>
            <w:tcW w:type="dxa" w:w="2592"/>
            <w:shd w:fill="FFFFFF" w:val="clear"/>
          </w:tcPr>
          <w:p>
            <w:r>
              <w:t>Ü, S: Offizielle Übersetzung der Autoren (S1b, S. 4); Item bleibt bewusst auf künstliche Intelligenz allgemein bezogen (Invarianz allgemeiner Instrumente); 5-stufige Skala.</w:t>
            </w:r>
          </w:p>
        </w:tc>
        <w:tc>
          <w:tcPr>
            <w:tcW w:type="dxa" w:w="576"/>
            <w:shd w:fill="FFFFFF" w:val="clear"/>
          </w:tcPr>
          <w:p>
            <w:pPr>
              <w:jc w:val="center"/>
            </w:pPr>
            <w:r>
              <w:t>Nein</w:t>
            </w:r>
          </w:p>
        </w:tc>
      </w:tr>
      <w:tr>
        <w:tc>
          <w:tcPr>
            <w:tcW w:type="dxa" w:w="1440"/>
            <w:shd w:fill="F2F2F2" w:val="clear"/>
          </w:tcPr>
          <w:p>
            <w:pPr>
              <w:jc w:val="center"/>
            </w:pPr>
            <w:r>
              <w:t>S1a_Item_24</w:t>
            </w:r>
          </w:p>
        </w:tc>
        <w:tc>
          <w:tcPr>
            <w:tcW w:type="dxa" w:w="1296"/>
            <w:shd w:fill="F2F2F2" w:val="clear"/>
          </w:tcPr>
          <w:p>
            <w:pPr>
              <w:jc w:val="center"/>
            </w:pPr>
            <w:r>
              <w:t>AI Self-Efficacy (Problem Solving)</w:t>
            </w:r>
          </w:p>
        </w:tc>
        <w:tc>
          <w:tcPr>
            <w:tcW w:type="dxa" w:w="1872"/>
            <w:shd w:fill="F2F2F2" w:val="clear"/>
          </w:tcPr>
          <w:p>
            <w:r>
              <w:t>I can handle most problems in dealing with artificial intelligence well on my own. (S1a, S. 2; S1b, S. 13)</w:t>
            </w:r>
          </w:p>
        </w:tc>
        <w:tc>
          <w:tcPr>
            <w:tcW w:type="dxa" w:w="1872"/>
            <w:shd w:fill="F2F2F2" w:val="clear"/>
          </w:tcPr>
          <w:p>
            <w:r>
              <w:t>Ich kann die meisten Probleme im Umgang mit künstlicher Intelligenz gut eigenständig lösen.</w:t>
            </w:r>
          </w:p>
        </w:tc>
        <w:tc>
          <w:tcPr>
            <w:tcW w:type="dxa" w:w="2592"/>
            <w:shd w:fill="F2F2F2" w:val="clear"/>
          </w:tcPr>
          <w:p>
            <w:r>
              <w:t>Ü, S: Offizielle deutsche Fassung der Autoren (S1b); allgemein belassen; 5-stufige Skala.</w:t>
            </w:r>
          </w:p>
        </w:tc>
        <w:tc>
          <w:tcPr>
            <w:tcW w:type="dxa" w:w="576"/>
            <w:shd w:fill="F2F2F2" w:val="clear"/>
          </w:tcPr>
          <w:p>
            <w:pPr>
              <w:jc w:val="center"/>
            </w:pPr>
            <w:r>
              <w:t>Nein</w:t>
            </w:r>
          </w:p>
        </w:tc>
      </w:tr>
      <w:tr>
        <w:tc>
          <w:tcPr>
            <w:tcW w:type="dxa" w:w="1440"/>
            <w:shd w:fill="FFFFFF" w:val="clear"/>
          </w:tcPr>
          <w:p>
            <w:pPr>
              <w:jc w:val="center"/>
            </w:pPr>
            <w:r>
              <w:t>S1a_Item_25</w:t>
            </w:r>
          </w:p>
        </w:tc>
        <w:tc>
          <w:tcPr>
            <w:tcW w:type="dxa" w:w="1296"/>
            <w:shd w:fill="FFFFFF" w:val="clear"/>
          </w:tcPr>
          <w:p>
            <w:pPr>
              <w:jc w:val="center"/>
            </w:pPr>
            <w:r>
              <w:t>AI Self-Efficacy (Problem Solving)</w:t>
            </w:r>
          </w:p>
        </w:tc>
        <w:tc>
          <w:tcPr>
            <w:tcW w:type="dxa" w:w="1872"/>
            <w:shd w:fill="FFFFFF" w:val="clear"/>
          </w:tcPr>
          <w:p>
            <w:r>
              <w:t>I can also usually solve strenuous and complicated tasks when working with artificial intelligence well. (S1a, S. 3; S1b, S. 13)</w:t>
            </w:r>
          </w:p>
        </w:tc>
        <w:tc>
          <w:tcPr>
            <w:tcW w:type="dxa" w:w="1872"/>
            <w:shd w:fill="FFFFFF" w:val="clear"/>
          </w:tcPr>
          <w:p>
            <w:r>
              <w:t>Ich kann gewöhnlich auch anstrengende und komplizierte Aufgaben bei der Arbeit mit künstlicher Intelligenz gut bewältigen.</w:t>
            </w:r>
          </w:p>
        </w:tc>
        <w:tc>
          <w:tcPr>
            <w:tcW w:type="dxa" w:w="2592"/>
            <w:shd w:fill="FFFFFF" w:val="clear"/>
          </w:tcPr>
          <w:p>
            <w:r>
              <w:t>Ü, S: Offizielle deutsche Fassung der Autoren (S1b); allgemein belassen; 5-stufige Skala.</w:t>
            </w:r>
          </w:p>
        </w:tc>
        <w:tc>
          <w:tcPr>
            <w:tcW w:type="dxa" w:w="576"/>
            <w:shd w:fill="FFFFFF" w:val="clear"/>
          </w:tcPr>
          <w:p>
            <w:pPr>
              <w:jc w:val="center"/>
            </w:pPr>
            <w:r>
              <w:t>Nein</w:t>
            </w:r>
          </w:p>
        </w:tc>
      </w:tr>
      <w:tr>
        <w:tc>
          <w:tcPr>
            <w:tcW w:type="dxa" w:w="1440"/>
            <w:shd w:fill="F2F2F2" w:val="clear"/>
          </w:tcPr>
          <w:p>
            <w:pPr>
              <w:jc w:val="center"/>
            </w:pPr>
            <w:r>
              <w:t>S1a_Item_32</w:t>
            </w:r>
          </w:p>
        </w:tc>
        <w:tc>
          <w:tcPr>
            <w:tcW w:type="dxa" w:w="1296"/>
            <w:shd w:fill="F2F2F2" w:val="clear"/>
          </w:tcPr>
          <w:p>
            <w:pPr>
              <w:jc w:val="center"/>
            </w:pPr>
            <w:r>
              <w:t>AI Emotion Regulation</w:t>
            </w:r>
          </w:p>
        </w:tc>
        <w:tc>
          <w:tcPr>
            <w:tcW w:type="dxa" w:w="1872"/>
            <w:shd w:fill="F2F2F2" w:val="clear"/>
          </w:tcPr>
          <w:p>
            <w:r>
              <w:t>I keep control over feelings like frustration and anxiety while doing everyday things with AI. (S1a, S. 3; S1b, S. 13)</w:t>
            </w:r>
          </w:p>
        </w:tc>
        <w:tc>
          <w:tcPr>
            <w:tcW w:type="dxa" w:w="1872"/>
            <w:shd w:fill="F2F2F2" w:val="clear"/>
          </w:tcPr>
          <w:p>
            <w:r>
              <w:t>Ich behalte die Kontrolle über Gefühle wie Frustration und Angst bei Alltagshandlungen mit KI.</w:t>
            </w:r>
          </w:p>
        </w:tc>
        <w:tc>
          <w:tcPr>
            <w:tcW w:type="dxa" w:w="2592"/>
            <w:shd w:fill="F2F2F2" w:val="clear"/>
          </w:tcPr>
          <w:p>
            <w:r>
              <w:t>Ü, S: Offizielle deutsche Fassung der Autoren (S1b); allgemein belassen; 5-stufige Skala.</w:t>
            </w:r>
          </w:p>
        </w:tc>
        <w:tc>
          <w:tcPr>
            <w:tcW w:type="dxa" w:w="576"/>
            <w:shd w:fill="F2F2F2" w:val="clear"/>
          </w:tcPr>
          <w:p>
            <w:pPr>
              <w:jc w:val="center"/>
            </w:pPr>
            <w:r>
              <w:t>Nein</w:t>
            </w:r>
          </w:p>
        </w:tc>
      </w:tr>
      <w:tr>
        <w:tc>
          <w:tcPr>
            <w:tcW w:type="dxa" w:w="1440"/>
            <w:shd w:fill="FFFFFF" w:val="clear"/>
          </w:tcPr>
          <w:p>
            <w:pPr>
              <w:jc w:val="center"/>
            </w:pPr>
            <w:r>
              <w:t>S1a_Item_33</w:t>
            </w:r>
          </w:p>
        </w:tc>
        <w:tc>
          <w:tcPr>
            <w:tcW w:type="dxa" w:w="1296"/>
            <w:shd w:fill="FFFFFF" w:val="clear"/>
          </w:tcPr>
          <w:p>
            <w:pPr>
              <w:jc w:val="center"/>
            </w:pPr>
            <w:r>
              <w:t>AI Emotion Regulation</w:t>
            </w:r>
          </w:p>
        </w:tc>
        <w:tc>
          <w:tcPr>
            <w:tcW w:type="dxa" w:w="1872"/>
            <w:shd w:fill="FFFFFF" w:val="clear"/>
          </w:tcPr>
          <w:p>
            <w:r>
              <w:t>I can handle it when everyday interactions with AI frustrate or frighten me. (S1a, S. 3; S1b, S. 13)</w:t>
            </w:r>
          </w:p>
        </w:tc>
        <w:tc>
          <w:tcPr>
            <w:tcW w:type="dxa" w:w="1872"/>
            <w:shd w:fill="FFFFFF" w:val="clear"/>
          </w:tcPr>
          <w:p>
            <w:r>
              <w:t>Ich komme damit klar, wenn mich alltägliche Interaktionen mit KI frustrieren oder ängstigen.</w:t>
            </w:r>
          </w:p>
        </w:tc>
        <w:tc>
          <w:tcPr>
            <w:tcW w:type="dxa" w:w="2592"/>
            <w:shd w:fill="FFFFFF" w:val="clear"/>
          </w:tcPr>
          <w:p>
            <w:r>
              <w:t>Ü, S: Offizielle deutsche Fassung der Autoren (S1b); allgemein belassen; Doppelbefragung (frustrieren oder ängstigen) im Original beibehalten. Pretest-Prüfpunkt: getrennte Erfassung prüfen.</w:t>
            </w:r>
          </w:p>
        </w:tc>
        <w:tc>
          <w:tcPr>
            <w:tcW w:type="dxa" w:w="576"/>
            <w:shd w:fill="FFFFFF" w:val="clear"/>
          </w:tcPr>
          <w:p>
            <w:pPr>
              <w:jc w:val="center"/>
            </w:pPr>
            <w:r>
              <w:t>Nein</w:t>
            </w:r>
          </w:p>
        </w:tc>
      </w:tr>
      <w:tr>
        <w:tc>
          <w:tcPr>
            <w:tcW w:type="dxa" w:w="1440"/>
            <w:shd w:fill="F2F2F2" w:val="clear"/>
          </w:tcPr>
          <w:p>
            <w:pPr>
              <w:jc w:val="center"/>
            </w:pPr>
            <w:r>
              <w:t>S1a_Item_34</w:t>
            </w:r>
          </w:p>
        </w:tc>
        <w:tc>
          <w:tcPr>
            <w:tcW w:type="dxa" w:w="1296"/>
            <w:shd w:fill="F2F2F2" w:val="clear"/>
          </w:tcPr>
          <w:p>
            <w:pPr>
              <w:jc w:val="center"/>
            </w:pPr>
            <w:r>
              <w:t>AI Emotion Regulation</w:t>
            </w:r>
          </w:p>
        </w:tc>
        <w:tc>
          <w:tcPr>
            <w:tcW w:type="dxa" w:w="1872"/>
            <w:shd w:fill="F2F2F2" w:val="clear"/>
          </w:tcPr>
          <w:p>
            <w:r>
              <w:t>I can control my euphoria that arises when I use artificial intelligence for everyday purposes. (S1a, S. 3; S1b, S. 13)</w:t>
            </w:r>
          </w:p>
        </w:tc>
        <w:tc>
          <w:tcPr>
            <w:tcW w:type="dxa" w:w="1872"/>
            <w:shd w:fill="F2F2F2" w:val="clear"/>
          </w:tcPr>
          <w:p>
            <w:r>
              <w:t>Ich kann meine Euphorie kontrollieren, die entsteht, wenn ich künstliche Intelligenz für alltägliche Zwecke nutze.</w:t>
            </w:r>
          </w:p>
        </w:tc>
        <w:tc>
          <w:tcPr>
            <w:tcW w:type="dxa" w:w="2592"/>
            <w:shd w:fill="F2F2F2" w:val="clear"/>
          </w:tcPr>
          <w:p>
            <w:r>
              <w:t>Ü, S: Offizielle deutsche Fassung der Autoren (S1b); allgemein belassen; 5-stufige Skala.</w:t>
            </w:r>
          </w:p>
        </w:tc>
        <w:tc>
          <w:tcPr>
            <w:tcW w:type="dxa" w:w="576"/>
            <w:shd w:fill="F2F2F2" w:val="clear"/>
          </w:tcPr>
          <w:p>
            <w:pPr>
              <w:jc w:val="center"/>
            </w:pPr>
            <w:r>
              <w:t>Nein</w:t>
            </w:r>
          </w:p>
        </w:tc>
      </w:tr>
      <w:tr>
        <w:tc>
          <w:tcPr>
            <w:tcW w:type="dxa" w:w="1440"/>
            <w:shd w:fill="FFFFFF" w:val="clear"/>
          </w:tcPr>
          <w:p>
            <w:pPr>
              <w:jc w:val="center"/>
            </w:pPr>
            <w:r>
              <w:t>S2_Item_01</w:t>
            </w:r>
          </w:p>
        </w:tc>
        <w:tc>
          <w:tcPr>
            <w:tcW w:type="dxa" w:w="1296"/>
            <w:shd w:fill="FFFFFF" w:val="clear"/>
          </w:tcPr>
          <w:p>
            <w:pPr>
              <w:jc w:val="center"/>
            </w:pPr>
            <w:r>
              <w:t>Fear</w:t>
            </w:r>
          </w:p>
        </w:tc>
        <w:tc>
          <w:tcPr>
            <w:tcW w:type="dxa" w:w="1872"/>
            <w:shd w:fill="FFFFFF" w:val="clear"/>
          </w:tcPr>
          <w:p>
            <w:r>
              <w:t>Ich habe Angst vor künstlicher Intelligenz. (S2, S. 110, Table 1)</w:t>
            </w:r>
          </w:p>
        </w:tc>
        <w:tc>
          <w:tcPr>
            <w:tcW w:type="dxa" w:w="1872"/>
            <w:shd w:fill="FFFFFF" w:val="clear"/>
          </w:tcPr>
          <w:p>
            <w:r>
              <w:t>Ich habe Angst vor künstlicher Intelligenz.</w:t>
            </w:r>
          </w:p>
        </w:tc>
        <w:tc>
          <w:tcPr>
            <w:tcW w:type="dxa" w:w="2592"/>
            <w:shd w:fill="FFFFFF" w:val="clear"/>
          </w:tcPr>
          <w:p>
            <w:r>
              <w:t>S: Deutsche Originalfassung aus S2, Table 1. Unverändert übernommen (kein Ü/K/I nötig); Umstellung von 0–10 Kontinuum auf 5-stufige Skala (S).</w:t>
            </w:r>
          </w:p>
        </w:tc>
        <w:tc>
          <w:tcPr>
            <w:tcW w:type="dxa" w:w="576"/>
            <w:shd w:fill="FFFFFF" w:val="clear"/>
          </w:tcPr>
          <w:p>
            <w:pPr>
              <w:jc w:val="center"/>
            </w:pPr>
            <w:r>
              <w:t>Nein</w:t>
            </w:r>
          </w:p>
        </w:tc>
      </w:tr>
      <w:tr>
        <w:tc>
          <w:tcPr>
            <w:tcW w:type="dxa" w:w="1440"/>
            <w:shd w:fill="F2F2F2" w:val="clear"/>
          </w:tcPr>
          <w:p>
            <w:pPr>
              <w:jc w:val="center"/>
            </w:pPr>
            <w:r>
              <w:t>S2_Item_02</w:t>
            </w:r>
          </w:p>
        </w:tc>
        <w:tc>
          <w:tcPr>
            <w:tcW w:type="dxa" w:w="1296"/>
            <w:shd w:fill="F2F2F2" w:val="clear"/>
          </w:tcPr>
          <w:p>
            <w:pPr>
              <w:jc w:val="center"/>
            </w:pPr>
            <w:r>
              <w:t>Acceptance</w:t>
            </w:r>
          </w:p>
        </w:tc>
        <w:tc>
          <w:tcPr>
            <w:tcW w:type="dxa" w:w="1872"/>
            <w:shd w:fill="F2F2F2" w:val="clear"/>
          </w:tcPr>
          <w:p>
            <w:r>
              <w:t>Ich vertraue künstlicher Intelligenz. (S2, S. 110, Table 1)</w:t>
            </w:r>
          </w:p>
        </w:tc>
        <w:tc>
          <w:tcPr>
            <w:tcW w:type="dxa" w:w="1872"/>
            <w:shd w:fill="F2F2F2" w:val="clear"/>
          </w:tcPr>
          <w:p>
            <w:r>
              <w:t>Ich vertraue künstlicher Intelligenz.</w:t>
            </w:r>
          </w:p>
        </w:tc>
        <w:tc>
          <w:tcPr>
            <w:tcW w:type="dxa" w:w="2592"/>
            <w:shd w:fill="F2F2F2" w:val="clear"/>
          </w:tcPr>
          <w:p>
            <w:r>
              <w:t>S: Deutsche Originalfassung aus S2, Table 1. Unverändert übernommen; Umstellung auf 5-stufige Skala (S).</w:t>
            </w:r>
          </w:p>
        </w:tc>
        <w:tc>
          <w:tcPr>
            <w:tcW w:type="dxa" w:w="576"/>
            <w:shd w:fill="F2F2F2" w:val="clear"/>
          </w:tcPr>
          <w:p>
            <w:pPr>
              <w:jc w:val="center"/>
            </w:pPr>
            <w:r>
              <w:t>Nein</w:t>
            </w:r>
          </w:p>
        </w:tc>
      </w:tr>
      <w:tr>
        <w:tc>
          <w:tcPr>
            <w:tcW w:type="dxa" w:w="1440"/>
            <w:shd w:fill="FFFFFF" w:val="clear"/>
          </w:tcPr>
          <w:p>
            <w:pPr>
              <w:jc w:val="center"/>
            </w:pPr>
            <w:r>
              <w:t>S2_Item_03</w:t>
            </w:r>
          </w:p>
        </w:tc>
        <w:tc>
          <w:tcPr>
            <w:tcW w:type="dxa" w:w="1296"/>
            <w:shd w:fill="FFFFFF" w:val="clear"/>
          </w:tcPr>
          <w:p>
            <w:pPr>
              <w:jc w:val="center"/>
            </w:pPr>
            <w:r>
              <w:t>Fear</w:t>
            </w:r>
          </w:p>
        </w:tc>
        <w:tc>
          <w:tcPr>
            <w:tcW w:type="dxa" w:w="1872"/>
            <w:shd w:fill="FFFFFF" w:val="clear"/>
          </w:tcPr>
          <w:p>
            <w:r>
              <w:t>Künstliche Intelligenz wird die Menschheit zerstören. (S2, S. 110, Table 1)</w:t>
            </w:r>
          </w:p>
        </w:tc>
        <w:tc>
          <w:tcPr>
            <w:tcW w:type="dxa" w:w="1872"/>
            <w:shd w:fill="FFFFFF" w:val="clear"/>
          </w:tcPr>
          <w:p>
            <w:r>
              <w:t>Künstliche Intelligenz wird die Menschheit zerstören.</w:t>
            </w:r>
          </w:p>
        </w:tc>
        <w:tc>
          <w:tcPr>
            <w:tcW w:type="dxa" w:w="2592"/>
            <w:shd w:fill="FFFFFF" w:val="clear"/>
          </w:tcPr>
          <w:p>
            <w:r>
              <w:t>S: Deutsche Originalfassung aus S2, Table 1. Unverändert übernommen; 5-stufige Skala.</w:t>
            </w:r>
          </w:p>
        </w:tc>
        <w:tc>
          <w:tcPr>
            <w:tcW w:type="dxa" w:w="576"/>
            <w:shd w:fill="FFFFFF" w:val="clear"/>
          </w:tcPr>
          <w:p>
            <w:pPr>
              <w:jc w:val="center"/>
            </w:pPr>
            <w:r>
              <w:t>Nein</w:t>
            </w:r>
          </w:p>
        </w:tc>
      </w:tr>
      <w:tr>
        <w:tc>
          <w:tcPr>
            <w:tcW w:type="dxa" w:w="1440"/>
            <w:shd w:fill="F2F2F2" w:val="clear"/>
          </w:tcPr>
          <w:p>
            <w:pPr>
              <w:jc w:val="center"/>
            </w:pPr>
            <w:r>
              <w:t>S2_Item_04</w:t>
            </w:r>
          </w:p>
        </w:tc>
        <w:tc>
          <w:tcPr>
            <w:tcW w:type="dxa" w:w="1296"/>
            <w:shd w:fill="F2F2F2" w:val="clear"/>
          </w:tcPr>
          <w:p>
            <w:pPr>
              <w:jc w:val="center"/>
            </w:pPr>
            <w:r>
              <w:t>Acceptance</w:t>
            </w:r>
          </w:p>
        </w:tc>
        <w:tc>
          <w:tcPr>
            <w:tcW w:type="dxa" w:w="1872"/>
            <w:shd w:fill="F2F2F2" w:val="clear"/>
          </w:tcPr>
          <w:p>
            <w:r>
              <w:t>Künstliche Intelligenz wird eine Bereicherung für die Menschheit sein. (S2, S. 110, Table 1)</w:t>
            </w:r>
          </w:p>
        </w:tc>
        <w:tc>
          <w:tcPr>
            <w:tcW w:type="dxa" w:w="1872"/>
            <w:shd w:fill="F2F2F2" w:val="clear"/>
          </w:tcPr>
          <w:p>
            <w:r>
              <w:t>Künstliche Intelligenz wird eine Bereicherung für die Menschheit sein.</w:t>
            </w:r>
          </w:p>
        </w:tc>
        <w:tc>
          <w:tcPr>
            <w:tcW w:type="dxa" w:w="2592"/>
            <w:shd w:fill="F2F2F2" w:val="clear"/>
          </w:tcPr>
          <w:p>
            <w:r>
              <w:t>S: Deutsche Originalfassung aus S2, Table 1. Unverändert übernommen; 5-stufige Skala.</w:t>
            </w:r>
          </w:p>
        </w:tc>
        <w:tc>
          <w:tcPr>
            <w:tcW w:type="dxa" w:w="576"/>
            <w:shd w:fill="F2F2F2" w:val="clear"/>
          </w:tcPr>
          <w:p>
            <w:pPr>
              <w:jc w:val="center"/>
            </w:pPr>
            <w:r>
              <w:t>Nein</w:t>
            </w:r>
          </w:p>
        </w:tc>
      </w:tr>
      <w:tr>
        <w:tc>
          <w:tcPr>
            <w:tcW w:type="dxa" w:w="1440"/>
            <w:shd w:fill="FFFFFF" w:val="clear"/>
          </w:tcPr>
          <w:p>
            <w:pPr>
              <w:jc w:val="center"/>
            </w:pPr>
            <w:r>
              <w:t>S2_Item_05</w:t>
            </w:r>
          </w:p>
        </w:tc>
        <w:tc>
          <w:tcPr>
            <w:tcW w:type="dxa" w:w="1296"/>
            <w:shd w:fill="FFFFFF" w:val="clear"/>
          </w:tcPr>
          <w:p>
            <w:pPr>
              <w:jc w:val="center"/>
            </w:pPr>
            <w:r>
              <w:t>Fear</w:t>
            </w:r>
          </w:p>
        </w:tc>
        <w:tc>
          <w:tcPr>
            <w:tcW w:type="dxa" w:w="1872"/>
            <w:shd w:fill="FFFFFF" w:val="clear"/>
          </w:tcPr>
          <w:p>
            <w:r>
              <w:t>Künstliche Intelligenz wird für viel Arbeitslosigkeit sorgen. (S2, S. 110, Table 1)</w:t>
            </w:r>
          </w:p>
        </w:tc>
        <w:tc>
          <w:tcPr>
            <w:tcW w:type="dxa" w:w="1872"/>
            <w:shd w:fill="FFFFFF" w:val="clear"/>
          </w:tcPr>
          <w:p>
            <w:r>
              <w:t>Künstliche Intelligenz wird für viel Arbeitslosigkeit sorgen.</w:t>
            </w:r>
          </w:p>
        </w:tc>
        <w:tc>
          <w:tcPr>
            <w:tcW w:type="dxa" w:w="2592"/>
            <w:shd w:fill="FFFFFF" w:val="clear"/>
          </w:tcPr>
          <w:p>
            <w:r>
              <w:t>S: Deutsche Originalfassung aus S2, Table 1. Unverändert übernommen; 5-stufige Skala.</w:t>
            </w:r>
          </w:p>
        </w:tc>
        <w:tc>
          <w:tcPr>
            <w:tcW w:type="dxa" w:w="576"/>
            <w:shd w:fill="FFFFFF" w:val="clear"/>
          </w:tcPr>
          <w:p>
            <w:pPr>
              <w:jc w:val="center"/>
            </w:pPr>
            <w:r>
              <w:t>Nein</w:t>
            </w:r>
          </w:p>
        </w:tc>
      </w:tr>
    </w:tbl>
    <w:p/>
    <w:p>
      <w:pPr>
        <w:pStyle w:val="Heading1"/>
      </w:pPr>
      <w:r>
        <w:t>5. Tabelle C – Hypothesen</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152"/>
            <w:shd w:fill="1F4E78" w:val="clear"/>
          </w:tcPr>
          <w:p>
            <w:pPr>
              <w:jc w:val="center"/>
            </w:pPr>
            <w:r>
              <w:rPr>
                <w:b/>
                <w:color w:val="FFFFFF"/>
                <w:sz w:val="17"/>
              </w:rPr>
              <w:t>H</w:t>
            </w:r>
          </w:p>
        </w:tc>
        <w:tc>
          <w:tcPr>
            <w:tcW w:type="dxa" w:w="1872"/>
            <w:shd w:fill="1F4E78" w:val="clear"/>
          </w:tcPr>
          <w:p>
            <w:pPr>
              <w:jc w:val="center"/>
            </w:pPr>
            <w:r>
              <w:rPr>
                <w:b/>
                <w:color w:val="FFFFFF"/>
                <w:sz w:val="17"/>
              </w:rPr>
              <w:t>Hypothese</w:t>
            </w:r>
          </w:p>
        </w:tc>
        <w:tc>
          <w:tcPr>
            <w:tcW w:type="dxa" w:w="2016"/>
            <w:shd w:fill="1F4E78" w:val="clear"/>
          </w:tcPr>
          <w:p>
            <w:pPr>
              <w:jc w:val="center"/>
            </w:pPr>
            <w:r>
              <w:rPr>
                <w:b/>
                <w:color w:val="FFFFFF"/>
                <w:sz w:val="17"/>
              </w:rPr>
              <w:t>Gegenannahme</w:t>
            </w:r>
          </w:p>
        </w:tc>
        <w:tc>
          <w:tcPr>
            <w:tcW w:type="dxa" w:w="1440"/>
            <w:shd w:fill="1F4E78" w:val="clear"/>
          </w:tcPr>
          <w:p>
            <w:pPr>
              <w:jc w:val="center"/>
            </w:pPr>
            <w:r>
              <w:rPr>
                <w:b/>
                <w:color w:val="FFFFFF"/>
                <w:sz w:val="17"/>
              </w:rPr>
              <w:t>Prädiktor-Items</w:t>
            </w:r>
          </w:p>
        </w:tc>
        <w:tc>
          <w:tcPr>
            <w:tcW w:type="dxa" w:w="1440"/>
            <w:shd w:fill="1F4E78" w:val="clear"/>
          </w:tcPr>
          <w:p>
            <w:pPr>
              <w:jc w:val="center"/>
            </w:pPr>
            <w:r>
              <w:rPr>
                <w:b/>
                <w:color w:val="FFFFFF"/>
                <w:sz w:val="17"/>
              </w:rPr>
              <w:t>Kriterium-Items</w:t>
            </w:r>
          </w:p>
        </w:tc>
        <w:tc>
          <w:tcPr>
            <w:tcW w:type="dxa" w:w="1728"/>
            <w:shd w:fill="1F4E78" w:val="clear"/>
          </w:tcPr>
          <w:p>
            <w:pPr>
              <w:jc w:val="center"/>
            </w:pPr>
            <w:r>
              <w:rPr>
                <w:b/>
                <w:color w:val="FFFFFF"/>
                <w:sz w:val="17"/>
              </w:rPr>
              <w:t>Quelle (H-Nr., Seite, Ergebnis)</w:t>
            </w:r>
          </w:p>
        </w:tc>
      </w:tr>
      <w:tr>
        <w:tc>
          <w:tcPr>
            <w:tcW w:type="dxa" w:w="1152"/>
            <w:shd w:fill="FFFFFF" w:val="clear"/>
          </w:tcPr>
          <w:p>
            <w:r>
              <w:t>H1 (explorativ)</w:t>
            </w:r>
          </w:p>
        </w:tc>
        <w:tc>
          <w:tcPr>
            <w:tcW w:type="dxa" w:w="1872"/>
            <w:shd w:fill="FFFFFF" w:val="clear"/>
          </w:tcPr>
          <w:p>
            <w:r>
              <w:t>Die wahrgenommene Fähigkeit (Ability) beeinflusst die Vertrauensbildung (Trust) positiv.</w:t>
            </w:r>
          </w:p>
        </w:tc>
        <w:tc>
          <w:tcPr>
            <w:tcW w:type="dxa" w:w="2016"/>
            <w:shd w:fill="FFFFFF" w:val="clear"/>
          </w:tcPr>
          <w:p>
            <w:r>
              <w:t>In Vertriebsabteilungen erklärt Ability das Vertrauen stärker als Integrity (β = .556 vs. β = .344), während in Nicht-IT-Abteilungen Integrity wichtiger ist (P4, S. 10–13).</w:t>
            </w:r>
          </w:p>
        </w:tc>
        <w:tc>
          <w:tcPr>
            <w:tcW w:type="dxa" w:w="1440"/>
            <w:shd w:fill="FFFFFF" w:val="clear"/>
          </w:tcPr>
          <w:p>
            <w:r>
              <w:t>D1_Q4_X1, D1_Q4_X2, D1_Q4_X3</w:t>
            </w:r>
          </w:p>
        </w:tc>
        <w:tc>
          <w:tcPr>
            <w:tcW w:type="dxa" w:w="1440"/>
            <w:shd w:fill="FFFFFF" w:val="clear"/>
          </w:tcPr>
          <w:p>
            <w:r>
              <w:t>D1_Q4_T1, D1_Q4_T2, D1_Q4_T4</w:t>
            </w:r>
          </w:p>
        </w:tc>
        <w:tc>
          <w:tcPr>
            <w:tcW w:type="dxa" w:w="1728"/>
            <w:shd w:fill="FFFFFF" w:val="clear"/>
          </w:tcPr>
          <w:p>
            <w:r>
              <w:t>P4 (H1, S. 6 &amp; S. 10–11, bestätigt, β = .312 bis .556, p &lt; .05; Modell enthält weiteren Prädiktor Integrity).</w:t>
            </w:r>
          </w:p>
        </w:tc>
      </w:tr>
      <w:tr>
        <w:tc>
          <w:tcPr>
            <w:tcW w:type="dxa" w:w="1152"/>
            <w:shd w:fill="F2F2F2" w:val="clear"/>
          </w:tcPr>
          <w:p>
            <w:r>
              <w:t>H2 (explorativ)</w:t>
            </w:r>
          </w:p>
        </w:tc>
        <w:tc>
          <w:tcPr>
            <w:tcW w:type="dxa" w:w="1872"/>
            <w:shd w:fill="F2F2F2" w:val="clear"/>
          </w:tcPr>
          <w:p>
            <w:r>
              <w:t>Die wahrgenommene Integrität (Integrity) beeinflusst die Vertrauensbildung (Trust) positiv.</w:t>
            </w:r>
          </w:p>
        </w:tc>
        <w:tc>
          <w:tcPr>
            <w:tcW w:type="dxa" w:w="2016"/>
            <w:shd w:fill="F2F2F2" w:val="clear"/>
          </w:tcPr>
          <w:p>
            <w:r>
              <w:t>Im Vertrieb spielt Integrity für das Vertrauen eine geringere Rolle als die funktionale Systemkompetenz Ability (β = .344 vs. β = .556) (P4, S. 10–13).</w:t>
            </w:r>
          </w:p>
        </w:tc>
        <w:tc>
          <w:tcPr>
            <w:tcW w:type="dxa" w:w="1440"/>
            <w:shd w:fill="F2F2F2" w:val="clear"/>
          </w:tcPr>
          <w:p>
            <w:r>
              <w:t>D1_Q4_D1, D1_Q4_D2, D1_Q4_D3</w:t>
            </w:r>
          </w:p>
        </w:tc>
        <w:tc>
          <w:tcPr>
            <w:tcW w:type="dxa" w:w="1440"/>
            <w:shd w:fill="F2F2F2" w:val="clear"/>
          </w:tcPr>
          <w:p>
            <w:r>
              <w:t>D1_Q4_T1, D1_Q4_T2, D1_Q4_T4</w:t>
            </w:r>
          </w:p>
        </w:tc>
        <w:tc>
          <w:tcPr>
            <w:tcW w:type="dxa" w:w="1728"/>
            <w:shd w:fill="F2F2F2" w:val="clear"/>
          </w:tcPr>
          <w:p>
            <w:r>
              <w:t>P4 (H3, S. 7 &amp; S. 10–11, bestätigt, β = .344 bis .499, p &lt; .01; Modell enthält weiteren Prädiktor Ability).</w:t>
            </w:r>
          </w:p>
        </w:tc>
      </w:tr>
      <w:tr>
        <w:tc>
          <w:tcPr>
            <w:tcW w:type="dxa" w:w="1152"/>
            <w:shd w:fill="FFFFFF" w:val="clear"/>
          </w:tcPr>
          <w:p>
            <w:r>
              <w:t>H3 (explorativ)</w:t>
            </w:r>
          </w:p>
        </w:tc>
        <w:tc>
          <w:tcPr>
            <w:tcW w:type="dxa" w:w="1872"/>
            <w:shd w:fill="FFFFFF" w:val="clear"/>
          </w:tcPr>
          <w:p>
            <w:r>
              <w:t>Höheres Vertrauen (Trust) beeinflusst die organisationale Nutzungsabsicht (Intention to use) positiv.</w:t>
            </w:r>
          </w:p>
        </w:tc>
        <w:tc>
          <w:tcPr>
            <w:tcW w:type="dxa" w:w="2016"/>
            <w:shd w:fill="FFFFFF" w:val="clear"/>
          </w:tcPr>
          <w:p>
            <w:r>
              <w:t>Bei sehr hohem wahrgenommenem Kontrollbedarf führt Vertrauen nicht direkt zur autonomen Nutzung [eigene Bewertung].</w:t>
            </w:r>
          </w:p>
        </w:tc>
        <w:tc>
          <w:tcPr>
            <w:tcW w:type="dxa" w:w="1440"/>
            <w:shd w:fill="FFFFFF" w:val="clear"/>
          </w:tcPr>
          <w:p>
            <w:r>
              <w:t>D1_Q4_T1, D1_Q4_T2, D1_Q4_T4</w:t>
            </w:r>
          </w:p>
        </w:tc>
        <w:tc>
          <w:tcPr>
            <w:tcW w:type="dxa" w:w="1440"/>
            <w:shd w:fill="FFFFFF" w:val="clear"/>
          </w:tcPr>
          <w:p>
            <w:r>
              <w:t>D1_Q4_I1, D1_Q4_I2, D1_Q4_I3</w:t>
            </w:r>
          </w:p>
        </w:tc>
        <w:tc>
          <w:tcPr>
            <w:tcW w:type="dxa" w:w="1728"/>
            <w:shd w:fill="FFFFFF" w:val="clear"/>
          </w:tcPr>
          <w:p>
            <w:r>
              <w:t>P4 (H4, S. 7 &amp; S. 10–11, bestätigt, β = .647 bis .751, p &lt; .001).</w:t>
            </w:r>
          </w:p>
        </w:tc>
      </w:tr>
      <w:tr>
        <w:tc>
          <w:tcPr>
            <w:tcW w:type="dxa" w:w="1152"/>
            <w:shd w:fill="F2F2F2" w:val="clear"/>
          </w:tcPr>
          <w:p>
            <w:r>
              <w:t>H4</w:t>
            </w:r>
          </w:p>
        </w:tc>
        <w:tc>
          <w:tcPr>
            <w:tcW w:type="dxa" w:w="1872"/>
            <w:shd w:fill="F2F2F2" w:val="clear"/>
          </w:tcPr>
          <w:p>
            <w:r>
              <w:t>Die allgemeine Einstellung (Attitude) steht in einer positiven Beziehung zur individuellen Nutzungsabsicht (Intention to use).</w:t>
            </w:r>
          </w:p>
        </w:tc>
        <w:tc>
          <w:tcPr>
            <w:tcW w:type="dxa" w:w="2016"/>
            <w:shd w:fill="F2F2F2" w:val="clear"/>
          </w:tcPr>
          <w:p>
            <w:r>
              <w:t>Der positive Einfluss von Attitude variiert negativ mit dem Alter der Befragten (β = -.143, p &lt; .01) (P2, S. 966).</w:t>
            </w:r>
          </w:p>
        </w:tc>
        <w:tc>
          <w:tcPr>
            <w:tcW w:type="dxa" w:w="1440"/>
            <w:shd w:fill="F2F2F2" w:val="clear"/>
          </w:tcPr>
          <w:p>
            <w:r>
              <w:t>D1_Q2_ATT_1, D1_Q2_ATT_2, D1_Q2_ATT_3</w:t>
            </w:r>
          </w:p>
        </w:tc>
        <w:tc>
          <w:tcPr>
            <w:tcW w:type="dxa" w:w="1440"/>
            <w:shd w:fill="F2F2F2" w:val="clear"/>
          </w:tcPr>
          <w:p>
            <w:r>
              <w:t>D1_Q2_INT_1, D1_Q2_INT_2, D1_Q2_INT_3</w:t>
            </w:r>
          </w:p>
        </w:tc>
        <w:tc>
          <w:tcPr>
            <w:tcW w:type="dxa" w:w="1728"/>
            <w:shd w:fill="F2F2F2" w:val="clear"/>
          </w:tcPr>
          <w:p>
            <w:r>
              <w:t>P2 (H1, S. 963 &amp; S. 966, bestätigt, β = .157, p &lt; .05; Modell enthält weitere Prädiktoren wie Perceived norms, Usefulness).</w:t>
            </w:r>
          </w:p>
        </w:tc>
      </w:tr>
      <w:tr>
        <w:tc>
          <w:tcPr>
            <w:tcW w:type="dxa" w:w="1152"/>
            <w:shd w:fill="FFFFFF" w:val="clear"/>
          </w:tcPr>
          <w:p>
            <w:r>
              <w:t>H5</w:t>
            </w:r>
          </w:p>
        </w:tc>
        <w:tc>
          <w:tcPr>
            <w:tcW w:type="dxa" w:w="1872"/>
            <w:shd w:fill="FFFFFF" w:val="clear"/>
          </w:tcPr>
          <w:p>
            <w:r>
              <w:t>Die wahrgenommene Nützlichkeit (Perceived usefulness) steht in einer positiven Beziehung zur individuellen Nutzungsabsicht (Intention to use).</w:t>
            </w:r>
          </w:p>
        </w:tc>
        <w:tc>
          <w:tcPr>
            <w:tcW w:type="dxa" w:w="2016"/>
            <w:shd w:fill="FFFFFF" w:val="clear"/>
          </w:tcPr>
          <w:p>
            <w:r>
              <w:t>Perceived usefulness führt nicht zur Nutzungsabsicht, wenn die spezifischen Anwendungsvorteile den Anwendern unbekannt sind (P2, S. 967).</w:t>
            </w:r>
          </w:p>
        </w:tc>
        <w:tc>
          <w:tcPr>
            <w:tcW w:type="dxa" w:w="1440"/>
            <w:shd w:fill="FFFFFF" w:val="clear"/>
          </w:tcPr>
          <w:p>
            <w:r>
              <w:t>D1_Q2_PUSF_1, D1_Q2_PUSF_2, D1_Q2_PUSF_4</w:t>
            </w:r>
          </w:p>
        </w:tc>
        <w:tc>
          <w:tcPr>
            <w:tcW w:type="dxa" w:w="1440"/>
            <w:shd w:fill="FFFFFF" w:val="clear"/>
          </w:tcPr>
          <w:p>
            <w:r>
              <w:t>D1_Q2_INT_1, D1_Q2_INT_2, D1_Q2_INT_3</w:t>
            </w:r>
          </w:p>
        </w:tc>
        <w:tc>
          <w:tcPr>
            <w:tcW w:type="dxa" w:w="1728"/>
            <w:shd w:fill="FFFFFF" w:val="clear"/>
          </w:tcPr>
          <w:p>
            <w:r>
              <w:t>P2 (H3, S. 964 &amp; S. 966, bestätigt, β = .215, p &lt; .01; Modell enthält weitere Prädiktoren).</w:t>
            </w:r>
          </w:p>
        </w:tc>
      </w:tr>
      <w:tr>
        <w:tc>
          <w:tcPr>
            <w:tcW w:type="dxa" w:w="1152"/>
            <w:shd w:fill="F2F2F2" w:val="clear"/>
          </w:tcPr>
          <w:p>
            <w:r>
              <w:t>H6</w:t>
            </w:r>
          </w:p>
        </w:tc>
        <w:tc>
          <w:tcPr>
            <w:tcW w:type="dxa" w:w="1872"/>
            <w:shd w:fill="F2F2F2" w:val="clear"/>
          </w:tcPr>
          <w:p>
            <w:r>
              <w:t>Ein höherer Task-Technology Fit (TTF) steht in einer positiven Beziehung zur wahrgenommenen individuellen Leistung (Perceived Performance).</w:t>
            </w:r>
          </w:p>
        </w:tc>
        <w:tc>
          <w:tcPr>
            <w:tcW w:type="dxa" w:w="2016"/>
            <w:shd w:fill="F2F2F2" w:val="clear"/>
          </w:tcPr>
          <w:p>
            <w:r>
              <w:t>Der positive Effekt verringert sich bei unzureichender Aufgabenrelevanz oder fehlender Passung der Technologieniveaus (P3, S. 324–325).</w:t>
            </w:r>
          </w:p>
        </w:tc>
        <w:tc>
          <w:tcPr>
            <w:tcW w:type="dxa" w:w="1440"/>
            <w:shd w:fill="F2F2F2" w:val="clear"/>
          </w:tcPr>
          <w:p>
            <w:r>
              <w:t>D1_Q3_TTF_1, D1_Q3_TTF_2, D1_Q3_TTF_3</w:t>
            </w:r>
          </w:p>
        </w:tc>
        <w:tc>
          <w:tcPr>
            <w:tcW w:type="dxa" w:w="1440"/>
            <w:shd w:fill="F2F2F2" w:val="clear"/>
          </w:tcPr>
          <w:p>
            <w:r>
              <w:t>P3_PERF_1, P3_PERF_2, P3_PERF_3</w:t>
            </w:r>
          </w:p>
        </w:tc>
        <w:tc>
          <w:tcPr>
            <w:tcW w:type="dxa" w:w="1728"/>
            <w:shd w:fill="F2F2F2" w:val="clear"/>
          </w:tcPr>
          <w:p>
            <w:r>
              <w:t>P3 (H1, S. 321 &amp; S. 323, bestätigt, β = .810, p &lt; .001).</w:t>
            </w:r>
          </w:p>
        </w:tc>
      </w:tr>
      <w:tr>
        <w:tc>
          <w:tcPr>
            <w:tcW w:type="dxa" w:w="1152"/>
            <w:shd w:fill="FFFFFF" w:val="clear"/>
          </w:tcPr>
          <w:p>
            <w:r>
              <w:t>H7</w:t>
            </w:r>
          </w:p>
        </w:tc>
        <w:tc>
          <w:tcPr>
            <w:tcW w:type="dxa" w:w="1872"/>
            <w:shd w:fill="FFFFFF" w:val="clear"/>
          </w:tcPr>
          <w:p>
            <w:r>
              <w:t>Ein hoher Task-Technology Fit (TTF) steht in einer positiven Beziehung zur aufgabenbezogenen Nutzungsabsicht (Behavioral Intention).</w:t>
            </w:r>
          </w:p>
        </w:tc>
        <w:tc>
          <w:tcPr>
            <w:tcW w:type="dxa" w:w="2016"/>
            <w:shd w:fill="FFFFFF" w:val="clear"/>
          </w:tcPr>
          <w:p>
            <w:r>
              <w:t>Ein hoher Fit führt nicht zur Nutzung, wenn organisatorische Verankerung und Unterstützung fehlen (P3, S. 325).</w:t>
            </w:r>
          </w:p>
        </w:tc>
        <w:tc>
          <w:tcPr>
            <w:tcW w:type="dxa" w:w="1440"/>
            <w:shd w:fill="FFFFFF" w:val="clear"/>
          </w:tcPr>
          <w:p>
            <w:r>
              <w:t>D1_Q3_TTF_1, D1_Q3_TTF_2, D1_Q3_TTF_3</w:t>
            </w:r>
          </w:p>
        </w:tc>
        <w:tc>
          <w:tcPr>
            <w:tcW w:type="dxa" w:w="1440"/>
            <w:shd w:fill="FFFFFF" w:val="clear"/>
          </w:tcPr>
          <w:p>
            <w:r>
              <w:t>P3_BI_1, P3_BI_2, P3_BI_3</w:t>
            </w:r>
          </w:p>
        </w:tc>
        <w:tc>
          <w:tcPr>
            <w:tcW w:type="dxa" w:w="1728"/>
            <w:shd w:fill="FFFFFF" w:val="clear"/>
          </w:tcPr>
          <w:p>
            <w:r>
              <w:t>P3 (H2, S. 321 &amp; S. 323, bestätigt, β = .836, p &lt; .001).</w:t>
            </w:r>
          </w:p>
        </w:tc>
      </w:tr>
    </w:tbl>
    <w:p/>
    <w:p>
      <w:pPr>
        <w:pStyle w:val="Heading1"/>
      </w:pPr>
      <w:r>
        <w:t>6. Tabelle D – Prüfprotokoll</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92"/>
            <w:shd w:fill="1F4E78" w:val="clear"/>
          </w:tcPr>
          <w:p>
            <w:pPr>
              <w:jc w:val="center"/>
            </w:pPr>
            <w:r>
              <w:rPr>
                <w:b/>
                <w:color w:val="FFFFFF"/>
                <w:sz w:val="17"/>
              </w:rPr>
              <w:t>Prüfpunkt</w:t>
            </w:r>
          </w:p>
        </w:tc>
        <w:tc>
          <w:tcPr>
            <w:tcW w:type="dxa" w:w="4608"/>
            <w:shd w:fill="1F4E78" w:val="clear"/>
          </w:tcPr>
          <w:p>
            <w:pPr>
              <w:jc w:val="center"/>
            </w:pPr>
            <w:r>
              <w:rPr>
                <w:b/>
                <w:color w:val="FFFFFF"/>
                <w:sz w:val="17"/>
              </w:rPr>
              <w:t>Erfüllt / Korrigiert / Nicht prüfbar</w:t>
            </w:r>
          </w:p>
        </w:tc>
        <w:tc>
          <w:tcPr>
            <w:tcW w:type="dxa" w:w="2448"/>
            <w:shd w:fill="1F4E78" w:val="clear"/>
          </w:tcPr>
          <w:p>
            <w:pPr>
              <w:jc w:val="center"/>
            </w:pPr>
            <w:r>
              <w:rPr>
                <w:b/>
                <w:color w:val="FFFFFF"/>
                <w:sz w:val="17"/>
              </w:rPr>
              <w:t>Betroffene Item-IDs bzw. H</w:t>
            </w:r>
          </w:p>
        </w:tc>
      </w:tr>
      <w:tr>
        <w:tc>
          <w:tcPr>
            <w:tcW w:type="dxa" w:w="2592"/>
            <w:shd w:fill="FFFFFF" w:val="clear"/>
          </w:tcPr>
          <w:p>
            <w:r>
              <w:t>Fundstellentreue</w:t>
            </w:r>
          </w:p>
        </w:tc>
        <w:tc>
          <w:tcPr>
            <w:tcW w:type="dxa" w:w="4608"/>
            <w:shd w:fill="FFFFFF" w:val="clear"/>
          </w:tcPr>
          <w:p>
            <w:r>
              <w:t>Erfüllt: ID-Schema, wörtliche Originalitems, Seitenzahlen und Zitate wurden direkt mit den Quellen P2, P3, P4, S1a, S1b, S2 und D1 abgeglichen.</w:t>
            </w:r>
          </w:p>
        </w:tc>
        <w:tc>
          <w:tcPr>
            <w:tcW w:type="dxa" w:w="2448"/>
            <w:shd w:fill="FFFFFF" w:val="clear"/>
          </w:tcPr>
          <w:p>
            <w:r>
              <w:t>Alle Items in Tabelle A, B und C</w:t>
            </w:r>
          </w:p>
        </w:tc>
      </w:tr>
      <w:tr>
        <w:tc>
          <w:tcPr>
            <w:tcW w:type="dxa" w:w="2592"/>
            <w:shd w:fill="F2F2F2" w:val="clear"/>
          </w:tcPr>
          <w:p>
            <w:r>
              <w:t>Einheitliche Theoriezuordnung</w:t>
            </w:r>
          </w:p>
        </w:tc>
        <w:tc>
          <w:tcPr>
            <w:tcW w:type="dxa" w:w="4608"/>
            <w:shd w:fill="F2F2F2" w:val="clear"/>
          </w:tcPr>
          <w:p>
            <w:r>
              <w:t>Erfüllt: Jedes Konstrukt und jede Hypothese ist exakt einer Herkunftstheorie zugewiesen. Es wurden keine Konstrukte verschiedener Quellen gemischt.</w:t>
            </w:r>
          </w:p>
        </w:tc>
        <w:tc>
          <w:tcPr>
            <w:tcW w:type="dxa" w:w="2448"/>
            <w:shd w:fill="F2F2F2" w:val="clear"/>
          </w:tcPr>
          <w:p>
            <w:r>
              <w:t>Alle Konstrukte in Tabelle A und B</w:t>
            </w:r>
          </w:p>
        </w:tc>
      </w:tr>
      <w:tr>
        <w:tc>
          <w:tcPr>
            <w:tcW w:type="dxa" w:w="2592"/>
            <w:shd w:fill="FFFFFF" w:val="clear"/>
          </w:tcPr>
          <w:p>
            <w:r>
              <w:t>Konstruktbenennung &amp; -treue</w:t>
            </w:r>
          </w:p>
        </w:tc>
        <w:tc>
          <w:tcPr>
            <w:tcW w:type="dxa" w:w="4608"/>
            <w:shd w:fill="FFFFFF" w:val="clear"/>
          </w:tcPr>
          <w:p>
            <w:r>
              <w:t>Erfüllt: Konstruktnamen entsprechen exakt den Fassungen der Originalquellen.</w:t>
            </w:r>
          </w:p>
        </w:tc>
        <w:tc>
          <w:tcPr>
            <w:tcW w:type="dxa" w:w="2448"/>
            <w:shd w:fill="FFFFFF" w:val="clear"/>
          </w:tcPr>
          <w:p>
            <w:r>
              <w:t>Alle Konstrukte in Tabelle A</w:t>
            </w:r>
          </w:p>
        </w:tc>
      </w:tr>
      <w:tr>
        <w:tc>
          <w:tcPr>
            <w:tcW w:type="dxa" w:w="2592"/>
            <w:shd w:fill="F2F2F2" w:val="clear"/>
          </w:tcPr>
          <w:p>
            <w:r>
              <w:t>Validierter Umfang</w:t>
            </w:r>
          </w:p>
        </w:tc>
        <w:tc>
          <w:tcPr>
            <w:tcW w:type="dxa" w:w="4608"/>
            <w:shd w:fill="F2F2F2" w:val="clear"/>
          </w:tcPr>
          <w:p>
            <w:r>
              <w:t>Erfüllt: Es wurden ausschließlich Konstrukte und Subskalen aus den finalen, validierten Strukturmodellen der Quellen verwendet.</w:t>
            </w:r>
          </w:p>
        </w:tc>
        <w:tc>
          <w:tcPr>
            <w:tcW w:type="dxa" w:w="2448"/>
            <w:shd w:fill="F2F2F2" w:val="clear"/>
          </w:tcPr>
          <w:p>
            <w:r>
              <w:t>Alle Konstrukte in Tabelle A</w:t>
            </w:r>
          </w:p>
        </w:tc>
      </w:tr>
      <w:tr>
        <w:tc>
          <w:tcPr>
            <w:tcW w:type="dxa" w:w="2592"/>
            <w:shd w:fill="FFFFFF" w:val="clear"/>
          </w:tcPr>
          <w:p>
            <w:r>
              <w:t>Itemanzahl &amp; Vollständigkeit</w:t>
            </w:r>
          </w:p>
        </w:tc>
        <w:tc>
          <w:tcPr>
            <w:tcW w:type="dxa" w:w="4608"/>
            <w:shd w:fill="FFFFFF" w:val="clear"/>
          </w:tcPr>
          <w:p>
            <w:r>
              <w:t>Erfüllt: Jedes Konstrukt wird mit genau 3 Originalitems (bzw. allen verfügbaren der validierten Subskala) gemessen.</w:t>
            </w:r>
          </w:p>
        </w:tc>
        <w:tc>
          <w:tcPr>
            <w:tcW w:type="dxa" w:w="2448"/>
            <w:shd w:fill="FFFFFF" w:val="clear"/>
          </w:tcPr>
          <w:p>
            <w:r>
              <w:t>Alle Items in Tabelle B</w:t>
            </w:r>
          </w:p>
        </w:tc>
      </w:tr>
      <w:tr>
        <w:tc>
          <w:tcPr>
            <w:tcW w:type="dxa" w:w="2592"/>
            <w:shd w:fill="F2F2F2" w:val="clear"/>
          </w:tcPr>
          <w:p>
            <w:r>
              <w:t>Filter- &amp; Messverfahren</w:t>
            </w:r>
          </w:p>
        </w:tc>
        <w:tc>
          <w:tcPr>
            <w:tcW w:type="dxa" w:w="4608"/>
            <w:shd w:fill="F2F2F2" w:val="clear"/>
          </w:tcPr>
          <w:p>
            <w:r>
              <w:t>Erfüllt: Das vorgeschaltete Häufigkeits-Filterverfahren von P3 (≥ 4 auf 6-stufiger Skala) wurde vollständig in die Instruktion und Tabelle B integriert.</w:t>
            </w:r>
          </w:p>
        </w:tc>
        <w:tc>
          <w:tcPr>
            <w:tcW w:type="dxa" w:w="2448"/>
            <w:shd w:fill="F2F2F2" w:val="clear"/>
          </w:tcPr>
          <w:p>
            <w:r>
              <w:t>D1_Q3_TTF_1 bis D1_Q3_TTF_3</w:t>
            </w:r>
          </w:p>
        </w:tc>
      </w:tr>
      <w:tr>
        <w:tc>
          <w:tcPr>
            <w:tcW w:type="dxa" w:w="2592"/>
            <w:shd w:fill="FFFFFF" w:val="clear"/>
          </w:tcPr>
          <w:p>
            <w:r>
              <w:t>Modus- &amp; Sprachkonstanz</w:t>
            </w:r>
          </w:p>
        </w:tc>
        <w:tc>
          <w:tcPr>
            <w:tcW w:type="dxa" w:w="4608"/>
            <w:shd w:fill="FFFFFF" w:val="clear"/>
          </w:tcPr>
          <w:p>
            <w:r>
              <w:t>Erfüllt: Indikativ bei Gegenwarts- und Wissenszuständen; Konjunktiv beibehalten, wo das Original ihn vorgegeben hat; Futur (will) als werde übersetzt.</w:t>
            </w:r>
          </w:p>
        </w:tc>
        <w:tc>
          <w:tcPr>
            <w:tcW w:type="dxa" w:w="2448"/>
            <w:shd w:fill="FFFFFF" w:val="clear"/>
          </w:tcPr>
          <w:p>
            <w:r>
              <w:t>Alle Items in Tabelle B</w:t>
            </w:r>
          </w:p>
        </w:tc>
      </w:tr>
      <w:tr>
        <w:tc>
          <w:tcPr>
            <w:tcW w:type="dxa" w:w="2592"/>
            <w:shd w:fill="F2F2F2" w:val="clear"/>
          </w:tcPr>
          <w:p>
            <w:r>
              <w:t>Eindimensionalität &amp; Wortwahl</w:t>
            </w:r>
          </w:p>
        </w:tc>
        <w:tc>
          <w:tcPr>
            <w:tcW w:type="dxa" w:w="4608"/>
            <w:shd w:fill="F2F2F2" w:val="clear"/>
          </w:tcPr>
          <w:p>
            <w:r>
              <w:t>Korrigiert: Keine wertenden Zusatzbegriffe (z. B. kein und Vorschläge, kein grundlegend) hinzugefügt.</w:t>
            </w:r>
          </w:p>
        </w:tc>
        <w:tc>
          <w:tcPr>
            <w:tcW w:type="dxa" w:w="2448"/>
            <w:shd w:fill="F2F2F2" w:val="clear"/>
          </w:tcPr>
          <w:p>
            <w:r>
              <w:t>D1_Q4_X1, D1_Q4_T4</w:t>
            </w:r>
          </w:p>
        </w:tc>
      </w:tr>
      <w:tr>
        <w:tc>
          <w:tcPr>
            <w:tcW w:type="dxa" w:w="2592"/>
            <w:shd w:fill="FFFFFF" w:val="clear"/>
          </w:tcPr>
          <w:p>
            <w:r>
              <w:t>Ebenenwechsel (wir → ich)</w:t>
            </w:r>
          </w:p>
        </w:tc>
        <w:tc>
          <w:tcPr>
            <w:tcW w:type="dxa" w:w="4608"/>
            <w:shd w:fill="FFFFFF" w:val="clear"/>
          </w:tcPr>
          <w:p>
            <w:r>
              <w:t>Korrigiert: Perspektivenwechsel bei P4 (Trust und Intention to use) wurde als I (nicht validierte Adaption) gekennzeichnet und H1, H2, H3 als explorativ ausgewiesen.</w:t>
            </w:r>
          </w:p>
        </w:tc>
        <w:tc>
          <w:tcPr>
            <w:tcW w:type="dxa" w:w="2448"/>
            <w:shd w:fill="FFFFFF" w:val="clear"/>
          </w:tcPr>
          <w:p>
            <w:r>
              <w:t>D1_Q4_T1, D1_Q4_I1..I3, Hypothesen H1, H2, H3</w:t>
            </w:r>
          </w:p>
        </w:tc>
      </w:tr>
      <w:tr>
        <w:tc>
          <w:tcPr>
            <w:tcW w:type="dxa" w:w="2592"/>
            <w:shd w:fill="F2F2F2" w:val="clear"/>
          </w:tcPr>
          <w:p>
            <w:r>
              <w:t>Umpolung (R)</w:t>
            </w:r>
          </w:p>
        </w:tc>
        <w:tc>
          <w:tcPr>
            <w:tcW w:type="dxa" w:w="4608"/>
            <w:shd w:fill="F2F2F2" w:val="clear"/>
          </w:tcPr>
          <w:p>
            <w:r>
              <w:t>Korrigiert: Umpolung nur ausgewiesen, wo das Item der positiven Konstruktrichtung inhaltlich widerspricht (D1_Q4_D3, D1_Q4_T2). ATAI-Fear-Items als eigener Faktor nicht umgepolt.</w:t>
            </w:r>
          </w:p>
        </w:tc>
        <w:tc>
          <w:tcPr>
            <w:tcW w:type="dxa" w:w="2448"/>
            <w:shd w:fill="F2F2F2" w:val="clear"/>
          </w:tcPr>
          <w:p>
            <w:r>
              <w:t>D1_Q4_D3, D1_Q4_T2, S2_Item_01..05</w:t>
            </w:r>
          </w:p>
        </w:tc>
      </w:tr>
      <w:tr>
        <w:tc>
          <w:tcPr>
            <w:tcW w:type="dxa" w:w="2592"/>
            <w:shd w:fill="FFFFFF" w:val="clear"/>
          </w:tcPr>
          <w:p>
            <w:r>
              <w:t>Skalenvereinheitlichung (S)</w:t>
            </w:r>
          </w:p>
        </w:tc>
        <w:tc>
          <w:tcPr>
            <w:tcW w:type="dxa" w:w="4608"/>
            <w:shd w:fill="FFFFFF" w:val="clear"/>
          </w:tcPr>
          <w:p>
            <w:r>
              <w:t>Korrigiert: Umstellung von 7-stufiger Skala bzw. 0–10 Kontinuum auf 5-stufige Likert-Skala bei jedem betroffenen Item konsequent als S (nicht validierte Adaption) dokumentiert.</w:t>
            </w:r>
          </w:p>
        </w:tc>
        <w:tc>
          <w:tcPr>
            <w:tcW w:type="dxa" w:w="2448"/>
            <w:shd w:fill="FFFFFF" w:val="clear"/>
          </w:tcPr>
          <w:p>
            <w:r>
              <w:t>Tabelle A; alle Items aus P2, P4, S1a, S2 in Tabelle B</w:t>
            </w:r>
          </w:p>
        </w:tc>
      </w:tr>
      <w:tr>
        <w:tc>
          <w:tcPr>
            <w:tcW w:type="dxa" w:w="2592"/>
            <w:shd w:fill="F2F2F2" w:val="clear"/>
          </w:tcPr>
          <w:p>
            <w:r>
              <w:t>Hypothesenabgleich</w:t>
            </w:r>
          </w:p>
        </w:tc>
        <w:tc>
          <w:tcPr>
            <w:tcW w:type="dxa" w:w="4608"/>
            <w:shd w:fill="F2F2F2" w:val="clear"/>
          </w:tcPr>
          <w:p>
            <w:r>
              <w:t>Erfüllt: Prädiktor und Kriterium stammen aus derselben Quelle; Pfadkoeffizienten, Ergebnisse, Seitenzahlen und weitere Modellprädiktoren exakt dokumentiert.</w:t>
            </w:r>
          </w:p>
        </w:tc>
        <w:tc>
          <w:tcPr>
            <w:tcW w:type="dxa" w:w="2448"/>
            <w:shd w:fill="F2F2F2" w:val="clear"/>
          </w:tcPr>
          <w:p>
            <w:r>
              <w:t>H1 bis H7 in Tabelle C</w:t>
            </w:r>
          </w:p>
        </w:tc>
      </w:tr>
      <w:tr>
        <w:tc>
          <w:tcPr>
            <w:tcW w:type="dxa" w:w="2592"/>
            <w:shd w:fill="FFFFFF" w:val="clear"/>
          </w:tcPr>
          <w:p>
            <w:r>
              <w:t>Gegenannahmen</w:t>
            </w:r>
          </w:p>
        </w:tc>
        <w:tc>
          <w:tcPr>
            <w:tcW w:type="dxa" w:w="4608"/>
            <w:shd w:fill="FFFFFF" w:val="clear"/>
          </w:tcPr>
          <w:p>
            <w:r>
              <w:t>Erfüllt: Alle Gegenannahmen mit genauer Seitenzahl belegt oder als [eigene Bewertung] ausgewiesen.</w:t>
            </w:r>
          </w:p>
        </w:tc>
        <w:tc>
          <w:tcPr>
            <w:tcW w:type="dxa" w:w="2448"/>
            <w:shd w:fill="FFFFFF" w:val="clear"/>
          </w:tcPr>
          <w:p>
            <w:r>
              <w:t>H1 bis H7 in Tabelle C</w:t>
            </w:r>
          </w:p>
        </w:tc>
      </w:tr>
      <w:tr>
        <w:tc>
          <w:tcPr>
            <w:tcW w:type="dxa" w:w="2592"/>
            <w:shd w:fill="F2F2F2" w:val="clear"/>
          </w:tcPr>
          <w:p>
            <w:r>
              <w:t>Literaturverzeichnis</w:t>
            </w:r>
          </w:p>
        </w:tc>
        <w:tc>
          <w:tcPr>
            <w:tcW w:type="dxa" w:w="4608"/>
            <w:shd w:fill="F2F2F2" w:val="clear"/>
          </w:tcPr>
          <w:p>
            <w:r>
              <w:t>Erfüllt: Alle direkt zitierten Werke (auch der verworfenen Alternativen P1 und P5) vollständig im APA-7-Format angeführt.</w:t>
            </w:r>
          </w:p>
        </w:tc>
        <w:tc>
          <w:tcPr>
            <w:tcW w:type="dxa" w:w="2448"/>
            <w:shd w:fill="F2F2F2" w:val="clear"/>
          </w:tcPr>
          <w:p>
            <w:r>
              <w:t>Literaturverzeichnis</w:t>
            </w:r>
          </w:p>
        </w:tc>
      </w:tr>
    </w:tbl>
    <w:p/>
    <w:p>
      <w:pPr>
        <w:pStyle w:val="Heading1"/>
      </w:pPr>
      <w:r>
        <w:t>7. Auswertungshinweise</w:t>
      </w:r>
    </w:p>
    <w:p>
      <w:r>
        <w:t>1. Getrennte Auswertung je Skala: Jede theoretische Subskala wird als eigenständiger Faktor ausgewertet (Mittelwertbildung der zugehörigen Indikatoren). Skalen verschiedener Quellen oder Faktoren werden nicht zu einem pauschalen Gesamtwert aggregiert.</w:t>
        <w:br/>
        <w:br/>
        <w:t>2. Invertierung: Das Item D1_Q4_D3 widerspricht der positiven Konstruktrichtung von Integrity und muss vor der Indexbildung invertiert werden (1 -&gt; 5, 2 -&gt; 4, 3 -&gt; 3, 4 -&gt; 2, 5 -&gt; 1). Items der ATAI-Skala Fear (S2_Item_01, S2_Item_03, S2_Item_05) bilden einen eigenen Faktor und werden nicht innerhalb der Akzeptanzskala umgepolt.</w:t>
      </w:r>
    </w:p>
    <w:p>
      <w:pPr>
        <w:pStyle w:val="Heading1"/>
      </w:pPr>
      <w:r>
        <w:t>8. Literaturverzeichnis (APA 7)</w:t>
      </w:r>
    </w:p>
    <w:p>
      <w:pPr>
        <w:ind w:left="720" w:hanging="720"/>
      </w:pPr>
      <w:r>
        <w:t>Carolus, A., Koch, M. J., Straka, S., Latoschik, M. E., &amp; Wienrich, C. (2023). MAILS - Meta AI literacy scale: Development and testing of an AI literacy questionnaire based on well-founded competency models and psychological change- and meta-competencies. Computers in Human Behavior: Artificial Humans, 1(2), Article 100014.</w:t>
      </w:r>
    </w:p>
    <w:p>
      <w:pPr>
        <w:ind w:left="720" w:hanging="720"/>
      </w:pPr>
      <w:r>
        <w:t>Do Khac, L. T., Leyer, M., Wichmann, J., &amp; Richter, A. (2025). Divisional perspectives on trust in generative AI: an empirical study of senior decision-makers. Enterprise Information Systems, 19(1-2), Article 2481557.</w:t>
      </w:r>
    </w:p>
    <w:p>
      <w:pPr>
        <w:ind w:left="720" w:hanging="720"/>
      </w:pPr>
      <w:r>
        <w:t>Paetow, T., Wichmann, J., &amp; Leyer, M. (2026). Task-Technology Fit in Virtual Reality: Explaining Behavioral Intention to Use and Perceived Performance. Proceedings of the 59th Hawaii International Conference on System Sciences (HICSS), 319–328.</w:t>
      </w:r>
    </w:p>
    <w:p>
      <w:pPr>
        <w:ind w:left="720" w:hanging="720"/>
      </w:pPr>
      <w:r>
        <w:t>Sindermann, C., Sha, P., Zhou, M., Wernicke, J., Schmitt, H. S., Li, M., Sariyska, R., Stavrou, M., Becker, B., &amp; Montag, C. (2021). Assessing the Attitude Towards Artificial Intelligence: Introduction of a Short Measure in German, Chinese, and English Language. KI - Künstliche Intelligenz, 35(1), 109–118.</w:t>
      </w:r>
    </w:p>
    <w:p>
      <w:pPr>
        <w:ind w:left="720" w:hanging="720"/>
      </w:pPr>
      <w:r>
        <w:t>Wichmann, J., Gesk, T. S., &amp; Leyer, M. (2024). Acceptance of AI in Health Care for Short- and Long-Term Treatments: Pilot Development Study of an Integrated Theoretical Model. JMIR Formative Research, 8, Article e48600.</w:t>
      </w:r>
    </w:p>
    <w:p>
      <w:pPr>
        <w:ind w:left="720" w:hanging="720"/>
      </w:pPr>
      <w:r>
        <w:t>Wichmann, J., Leyer, M., Barros, A., &amp; Degirmenci, K. (2025). Analyzing Energy Monitoring Adoption in a Smart Home Context: An Integrated Model of RAA, UTAUT2, and SET. Proceedings of the 58th Hawaii International Conference on System Sciences (HICSS), 962–971.</w:t>
      </w:r>
    </w:p>
    <w:p>
      <w:pPr>
        <w:ind w:left="720" w:hanging="720"/>
      </w:pPr>
      <w:r>
        <w:t>Wichmann, J., Leyer, M., &amp; Richter, A. (2026). Socio-technical systems theory and virtual meeting engagement. Information Technology and Management, 27, 173–185.</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Empirische Sozialforschung &amp; Fragebogenkonstruktion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KI-Readiness Erhebungsinstrument: Microsoft Copilot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80808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