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801" w:rsidRPr="00CB652D" w:rsidRDefault="009B651D" w:rsidP="009B651D">
      <w:pPr>
        <w:jc w:val="center"/>
        <w:rPr>
          <w:b/>
        </w:rPr>
      </w:pPr>
      <w:r w:rsidRPr="00CB652D">
        <w:rPr>
          <w:b/>
        </w:rPr>
        <w:t>Storybook project: Backfiring in b</w:t>
      </w:r>
      <w:r w:rsidR="00795DED" w:rsidRPr="00CB652D">
        <w:rPr>
          <w:b/>
        </w:rPr>
        <w:t xml:space="preserve">ooks </w:t>
      </w:r>
      <w:r w:rsidRPr="00CB652D">
        <w:rPr>
          <w:b/>
        </w:rPr>
        <w:t>aimed at inspiring leadership in g</w:t>
      </w:r>
      <w:r w:rsidR="00795DED" w:rsidRPr="00CB652D">
        <w:rPr>
          <w:b/>
        </w:rPr>
        <w:t>irls</w:t>
      </w:r>
      <w:r w:rsidRPr="00CB652D">
        <w:rPr>
          <w:b/>
        </w:rPr>
        <w:t>?</w:t>
      </w:r>
    </w:p>
    <w:p w:rsidR="00C57801" w:rsidRPr="009B651D" w:rsidRDefault="00C57801"/>
    <w:p w:rsidR="003E5A2A" w:rsidRDefault="00703D4D">
      <w:pPr>
        <w:rPr>
          <w:b/>
        </w:rPr>
      </w:pPr>
      <w:r>
        <w:rPr>
          <w:b/>
        </w:rPr>
        <w:t>Stimuli</w:t>
      </w:r>
    </w:p>
    <w:p w:rsidR="00C57801" w:rsidRPr="009B651D" w:rsidRDefault="00795DED">
      <w:r w:rsidRPr="009B651D">
        <w:t xml:space="preserve">Preschool </w:t>
      </w:r>
      <w:r w:rsidR="009340F9">
        <w:t>books</w:t>
      </w:r>
    </w:p>
    <w:p w:rsidR="00C17CC1" w:rsidRPr="00C17CC1" w:rsidRDefault="00795DED" w:rsidP="00C17CC1">
      <w:pPr>
        <w:pStyle w:val="ListParagraph"/>
        <w:numPr>
          <w:ilvl w:val="0"/>
          <w:numId w:val="5"/>
        </w:numPr>
      </w:pPr>
      <w:r w:rsidRPr="009B651D">
        <w:t xml:space="preserve">“Little People, Big Dreams” series </w:t>
      </w:r>
      <w:r w:rsidRPr="00C17CC1">
        <w:rPr>
          <w:color w:val="FF0000"/>
        </w:rPr>
        <w:t>(Books from series purchased at Bing)</w:t>
      </w:r>
    </w:p>
    <w:p w:rsidR="00C17CC1" w:rsidRPr="00C17CC1" w:rsidRDefault="00795DED" w:rsidP="00C17CC1">
      <w:pPr>
        <w:pStyle w:val="ListParagraph"/>
        <w:numPr>
          <w:ilvl w:val="1"/>
          <w:numId w:val="5"/>
        </w:numPr>
      </w:pPr>
      <w:r w:rsidRPr="009B651D">
        <w:t xml:space="preserve">Jane Austen by Isabel </w:t>
      </w:r>
      <w:proofErr w:type="spellStart"/>
      <w:r w:rsidRPr="009B651D">
        <w:t>Vegara</w:t>
      </w:r>
      <w:proofErr w:type="spellEnd"/>
      <w:r w:rsidRPr="009B651D">
        <w:t xml:space="preserve"> </w:t>
      </w:r>
      <w:r w:rsidRPr="00C17CC1">
        <w:rPr>
          <w:color w:val="FF0000"/>
        </w:rPr>
        <w:t>(confirm this specific book is being read at Bing)</w:t>
      </w:r>
    </w:p>
    <w:p w:rsidR="00C57801" w:rsidRPr="009B651D" w:rsidRDefault="00795DED" w:rsidP="00C17CC1">
      <w:pPr>
        <w:pStyle w:val="ListParagraph"/>
        <w:numPr>
          <w:ilvl w:val="1"/>
          <w:numId w:val="5"/>
        </w:numPr>
      </w:pPr>
      <w:r w:rsidRPr="009B651D">
        <w:t xml:space="preserve">Marie Curie by Isabel </w:t>
      </w:r>
      <w:proofErr w:type="spellStart"/>
      <w:r w:rsidRPr="009B651D">
        <w:t>Vegara</w:t>
      </w:r>
      <w:proofErr w:type="spellEnd"/>
      <w:r w:rsidRPr="009B651D">
        <w:t xml:space="preserve"> </w:t>
      </w:r>
      <w:r w:rsidRPr="00C17CC1">
        <w:rPr>
          <w:color w:val="FF0000"/>
        </w:rPr>
        <w:t>(confirm this specific book is being read at Bing)</w:t>
      </w:r>
    </w:p>
    <w:p w:rsidR="00C57801" w:rsidRPr="009B651D" w:rsidRDefault="00795DED" w:rsidP="00C17CC1">
      <w:pPr>
        <w:pStyle w:val="ListParagraph"/>
        <w:numPr>
          <w:ilvl w:val="0"/>
          <w:numId w:val="5"/>
        </w:numPr>
      </w:pPr>
      <w:r w:rsidRPr="009B651D">
        <w:t xml:space="preserve">Drum Dream Girl: How One Girls Courage Changed Music by </w:t>
      </w:r>
      <w:proofErr w:type="spellStart"/>
      <w:r w:rsidRPr="009B651D">
        <w:t>Margerita</w:t>
      </w:r>
      <w:proofErr w:type="spellEnd"/>
      <w:r w:rsidRPr="009B651D">
        <w:t xml:space="preserve"> Engle (</w:t>
      </w:r>
      <w:r w:rsidRPr="00C17CC1">
        <w:rPr>
          <w:color w:val="FF0000"/>
        </w:rPr>
        <w:t>Currently read to children at Bing</w:t>
      </w:r>
      <w:r w:rsidRPr="009B651D">
        <w:t>)</w:t>
      </w:r>
    </w:p>
    <w:p w:rsidR="00C57801" w:rsidRDefault="00795DED" w:rsidP="00C17CC1">
      <w:pPr>
        <w:pStyle w:val="ListParagraph"/>
        <w:numPr>
          <w:ilvl w:val="0"/>
          <w:numId w:val="5"/>
        </w:numPr>
      </w:pPr>
      <w:r w:rsidRPr="009B651D">
        <w:t>I am Amelia Earhart by Brad Meltzer</w:t>
      </w:r>
    </w:p>
    <w:p w:rsidR="009800A8" w:rsidRDefault="00795DED" w:rsidP="00C17CC1">
      <w:pPr>
        <w:pStyle w:val="ListParagraph"/>
        <w:numPr>
          <w:ilvl w:val="0"/>
          <w:numId w:val="5"/>
        </w:numPr>
      </w:pPr>
      <w:r w:rsidRPr="009B651D">
        <w:t xml:space="preserve">Joan Procter, Dragon Doctor by Patricia </w:t>
      </w:r>
      <w:r w:rsidR="009800A8">
        <w:t>Valdez</w:t>
      </w:r>
    </w:p>
    <w:p w:rsidR="009800A8" w:rsidRDefault="009800A8" w:rsidP="00C17CC1">
      <w:pPr>
        <w:pStyle w:val="ListParagraph"/>
        <w:numPr>
          <w:ilvl w:val="0"/>
          <w:numId w:val="5"/>
        </w:numPr>
      </w:pPr>
      <w:r>
        <w:t xml:space="preserve">Maybe Individual passages from </w:t>
      </w:r>
      <w:r w:rsidR="00AF3866">
        <w:t>I Dissent</w:t>
      </w:r>
      <w:bookmarkStart w:id="0" w:name="_GoBack"/>
      <w:bookmarkEnd w:id="0"/>
    </w:p>
    <w:p w:rsidR="00C17CC1" w:rsidRDefault="00C17CC1" w:rsidP="00703D4D"/>
    <w:p w:rsidR="00703D4D" w:rsidRDefault="00703D4D" w:rsidP="00703D4D">
      <w:r>
        <w:t>Stimuli selection</w:t>
      </w:r>
      <w:r w:rsidR="00686A28">
        <w:t xml:space="preserve"> considerations</w:t>
      </w:r>
    </w:p>
    <w:p w:rsidR="00C17CC1" w:rsidRDefault="00686A28" w:rsidP="00E308F9">
      <w:pPr>
        <w:pStyle w:val="ListParagraph"/>
        <w:numPr>
          <w:ilvl w:val="0"/>
          <w:numId w:val="5"/>
        </w:numPr>
      </w:pPr>
      <w:r>
        <w:t xml:space="preserve">Bing – </w:t>
      </w:r>
      <w:r w:rsidR="00F5549C">
        <w:t xml:space="preserve">do not use </w:t>
      </w:r>
      <w:r w:rsidR="00527A0A">
        <w:t xml:space="preserve">Bing books </w:t>
      </w:r>
      <w:proofErr w:type="spellStart"/>
      <w:r w:rsidR="00527A0A">
        <w:t>bc</w:t>
      </w:r>
      <w:proofErr w:type="spellEnd"/>
      <w:r w:rsidR="00527A0A">
        <w:t xml:space="preserve"> of prior exposure</w:t>
      </w:r>
      <w:r w:rsidR="00872388">
        <w:t xml:space="preserve">. </w:t>
      </w:r>
    </w:p>
    <w:p w:rsidR="00E308F9" w:rsidRDefault="00E308F9" w:rsidP="00E308F9">
      <w:pPr>
        <w:pStyle w:val="ListParagraph"/>
        <w:numPr>
          <w:ilvl w:val="0"/>
          <w:numId w:val="5"/>
        </w:numPr>
      </w:pPr>
      <w:r>
        <w:t>Adapt pre-existing book</w:t>
      </w:r>
      <w:r w:rsidR="00581362">
        <w:t xml:space="preserve"> </w:t>
      </w:r>
    </w:p>
    <w:p w:rsidR="00E308F9" w:rsidRDefault="00C17CC1" w:rsidP="00E308F9">
      <w:pPr>
        <w:pStyle w:val="ListParagraph"/>
        <w:numPr>
          <w:ilvl w:val="1"/>
          <w:numId w:val="5"/>
        </w:numPr>
      </w:pPr>
      <w:proofErr w:type="spellStart"/>
      <w:r>
        <w:t>C</w:t>
      </w:r>
      <w:r w:rsidR="006B26E5">
        <w:t>rit</w:t>
      </w:r>
      <w:proofErr w:type="spellEnd"/>
      <w:r w:rsidR="006B26E5">
        <w:t>: c</w:t>
      </w:r>
      <w:r>
        <w:t>opyright issues</w:t>
      </w:r>
      <w:r w:rsidR="006B26E5">
        <w:t>?</w:t>
      </w:r>
    </w:p>
    <w:p w:rsidR="006B26E5" w:rsidRDefault="006B26E5" w:rsidP="006B26E5">
      <w:pPr>
        <w:pStyle w:val="ListParagraph"/>
        <w:numPr>
          <w:ilvl w:val="1"/>
          <w:numId w:val="5"/>
        </w:numPr>
      </w:pPr>
      <w:proofErr w:type="spellStart"/>
      <w:r>
        <w:t>Crit</w:t>
      </w:r>
      <w:proofErr w:type="spellEnd"/>
      <w:r>
        <w:t xml:space="preserve">: </w:t>
      </w:r>
      <w:r w:rsidRPr="006B26E5">
        <w:t>lots of mixed messages, lack of control, etc.</w:t>
      </w:r>
    </w:p>
    <w:p w:rsidR="00445D80" w:rsidRDefault="00445D80" w:rsidP="00E308F9">
      <w:pPr>
        <w:pStyle w:val="ListParagraph"/>
        <w:numPr>
          <w:ilvl w:val="0"/>
          <w:numId w:val="5"/>
        </w:numPr>
      </w:pPr>
      <w:r>
        <w:t>Abbreviate stories</w:t>
      </w:r>
    </w:p>
    <w:p w:rsidR="00C17CC1" w:rsidRPr="009B651D" w:rsidRDefault="00E308F9" w:rsidP="00E308F9">
      <w:pPr>
        <w:pStyle w:val="ListParagraph"/>
        <w:numPr>
          <w:ilvl w:val="0"/>
          <w:numId w:val="5"/>
        </w:numPr>
      </w:pPr>
      <w:r>
        <w:t>Write own paragraph</w:t>
      </w:r>
      <w:r w:rsidR="00C17CC1">
        <w:t xml:space="preserve"> </w:t>
      </w:r>
    </w:p>
    <w:p w:rsidR="00C57801" w:rsidRPr="009B651D" w:rsidRDefault="00C57801"/>
    <w:p w:rsidR="00686A28" w:rsidRDefault="00E84746">
      <w:r>
        <w:t xml:space="preserve">Problematic </w:t>
      </w:r>
      <w:r w:rsidR="007A1CEE">
        <w:t>elements</w:t>
      </w:r>
      <w:r w:rsidR="00686A28">
        <w:t xml:space="preserve"> of books</w:t>
      </w:r>
    </w:p>
    <w:p w:rsidR="008B05BB" w:rsidRDefault="008B05BB" w:rsidP="00686A28">
      <w:pPr>
        <w:pStyle w:val="ListParagraph"/>
        <w:numPr>
          <w:ilvl w:val="0"/>
          <w:numId w:val="5"/>
        </w:numPr>
        <w:rPr>
          <w:b/>
        </w:rPr>
      </w:pPr>
      <w:r>
        <w:rPr>
          <w:b/>
        </w:rPr>
        <w:t xml:space="preserve">code books for use of these </w:t>
      </w:r>
      <w:r w:rsidR="005D6CC0">
        <w:rPr>
          <w:b/>
        </w:rPr>
        <w:t>elements</w:t>
      </w:r>
    </w:p>
    <w:p w:rsidR="00C57801" w:rsidRPr="00CA3D81" w:rsidRDefault="008B05BB" w:rsidP="00686A28">
      <w:pPr>
        <w:pStyle w:val="ListParagraph"/>
        <w:numPr>
          <w:ilvl w:val="0"/>
          <w:numId w:val="5"/>
        </w:numPr>
        <w:rPr>
          <w:b/>
        </w:rPr>
      </w:pPr>
      <w:r>
        <w:rPr>
          <w:b/>
        </w:rPr>
        <w:t>M</w:t>
      </w:r>
      <w:r w:rsidR="00686A28" w:rsidRPr="00CA3D81">
        <w:rPr>
          <w:b/>
        </w:rPr>
        <w:t>anipulate</w:t>
      </w:r>
      <w:r w:rsidR="005D6CC0">
        <w:rPr>
          <w:b/>
        </w:rPr>
        <w:t xml:space="preserve"> elements</w:t>
      </w:r>
    </w:p>
    <w:p w:rsidR="00686A28" w:rsidRPr="009B651D" w:rsidRDefault="00686A28" w:rsidP="00686A28">
      <w:pPr>
        <w:pStyle w:val="ListParagraph"/>
      </w:pPr>
    </w:p>
    <w:p w:rsidR="0007582D" w:rsidRDefault="00D26005" w:rsidP="0007582D">
      <w:pPr>
        <w:pStyle w:val="ListParagraph"/>
        <w:numPr>
          <w:ilvl w:val="0"/>
          <w:numId w:val="5"/>
        </w:numPr>
      </w:pPr>
      <w:r>
        <w:t>R</w:t>
      </w:r>
      <w:r w:rsidR="0078176F">
        <w:t>einforce/establish gender-stereotypical b</w:t>
      </w:r>
      <w:r w:rsidR="00795DED" w:rsidRPr="009B651D">
        <w:t>eliefs</w:t>
      </w:r>
    </w:p>
    <w:p w:rsidR="001D4DF6" w:rsidRPr="008E3EF1" w:rsidRDefault="00AD3813" w:rsidP="001D4DF6">
      <w:pPr>
        <w:pStyle w:val="ListParagraph"/>
        <w:numPr>
          <w:ilvl w:val="1"/>
          <w:numId w:val="5"/>
        </w:numPr>
        <w:rPr>
          <w:b/>
        </w:rPr>
      </w:pPr>
      <w:r>
        <w:rPr>
          <w:b/>
        </w:rPr>
        <w:t xml:space="preserve">Girl to boy comparisons </w:t>
      </w:r>
      <w:r w:rsidR="0007582D" w:rsidRPr="008E3EF1">
        <w:rPr>
          <w:b/>
        </w:rPr>
        <w:t>→ b</w:t>
      </w:r>
      <w:r w:rsidR="00795DED" w:rsidRPr="008E3EF1">
        <w:rPr>
          <w:b/>
        </w:rPr>
        <w:t>oys as</w:t>
      </w:r>
      <w:r w:rsidR="0007582D" w:rsidRPr="008E3EF1">
        <w:rPr>
          <w:b/>
        </w:rPr>
        <w:t xml:space="preserve"> the standard/norm</w:t>
      </w:r>
    </w:p>
    <w:p w:rsidR="00CD38A0" w:rsidRDefault="009B4448" w:rsidP="005D2622">
      <w:pPr>
        <w:pStyle w:val="ListParagraph"/>
        <w:numPr>
          <w:ilvl w:val="2"/>
          <w:numId w:val="5"/>
        </w:numPr>
      </w:pPr>
      <w:r w:rsidRPr="009B651D">
        <w:t xml:space="preserve">Comparisons </w:t>
      </w:r>
      <w:r w:rsidR="00BF7696">
        <w:t>of girls to</w:t>
      </w:r>
      <w:r w:rsidRPr="009B651D">
        <w:t xml:space="preserve"> boys regarding intelligence (reading, math, etc.)</w:t>
      </w:r>
      <w:r w:rsidR="005D2622">
        <w:t xml:space="preserve"> → </w:t>
      </w:r>
      <w:r w:rsidR="00795DED" w:rsidRPr="009B651D">
        <w:t>implying boys are more innately intelligent or brilliant than girls</w:t>
      </w:r>
    </w:p>
    <w:p w:rsidR="00506D93" w:rsidRDefault="00506D93" w:rsidP="005D2622">
      <w:pPr>
        <w:pStyle w:val="ListParagraph"/>
        <w:numPr>
          <w:ilvl w:val="2"/>
          <w:numId w:val="5"/>
        </w:numPr>
      </w:pPr>
      <w:r>
        <w:t xml:space="preserve">Control – substitute </w:t>
      </w:r>
      <w:r w:rsidR="00A20131">
        <w:t>“</w:t>
      </w:r>
      <w:r>
        <w:t>older girls</w:t>
      </w:r>
      <w:r w:rsidR="00A20131">
        <w:t>”</w:t>
      </w:r>
      <w:r>
        <w:t xml:space="preserve"> for </w:t>
      </w:r>
      <w:r w:rsidR="00A20131">
        <w:t>“</w:t>
      </w:r>
      <w:r>
        <w:t>boys</w:t>
      </w:r>
      <w:r w:rsidR="00A20131">
        <w:t>”</w:t>
      </w:r>
      <w:r w:rsidR="00DB7064">
        <w:t>, or eliminate comparison</w:t>
      </w:r>
      <w:r w:rsidR="00FF5FDD">
        <w:t>, or reverse it</w:t>
      </w:r>
    </w:p>
    <w:p w:rsidR="008147B0" w:rsidRDefault="008147B0" w:rsidP="005D2622">
      <w:pPr>
        <w:pStyle w:val="ListParagraph"/>
        <w:numPr>
          <w:ilvl w:val="2"/>
          <w:numId w:val="5"/>
        </w:numPr>
      </w:pPr>
      <w:proofErr w:type="spellStart"/>
      <w:r>
        <w:t>Cf</w:t>
      </w:r>
      <w:proofErr w:type="spellEnd"/>
      <w:r>
        <w:t xml:space="preserve"> Ellie’s work</w:t>
      </w:r>
      <w:r w:rsidR="00B97E3C">
        <w:t xml:space="preserve"> – minimal info, isolated paragraphs</w:t>
      </w:r>
      <w:r w:rsidR="004970CA">
        <w:t xml:space="preserve"> → who do you think is better at __</w:t>
      </w:r>
    </w:p>
    <w:p w:rsidR="00FD0DF3" w:rsidRPr="008E3EF1" w:rsidRDefault="00AD3813" w:rsidP="00FD0DF3">
      <w:pPr>
        <w:pStyle w:val="ListParagraph"/>
        <w:numPr>
          <w:ilvl w:val="1"/>
          <w:numId w:val="5"/>
        </w:numPr>
        <w:rPr>
          <w:b/>
        </w:rPr>
      </w:pPr>
      <w:r>
        <w:rPr>
          <w:b/>
        </w:rPr>
        <w:t>Girl to girl comparisons</w:t>
      </w:r>
      <w:r w:rsidR="001D4DF6" w:rsidRPr="008E3EF1">
        <w:rPr>
          <w:b/>
        </w:rPr>
        <w:t xml:space="preserve"> </w:t>
      </w:r>
      <w:r w:rsidR="00721797" w:rsidRPr="008E3EF1">
        <w:rPr>
          <w:b/>
        </w:rPr>
        <w:t>→ implicit criticism of stereotypically girly actions or ideas</w:t>
      </w:r>
      <w:r w:rsidR="006E7A93">
        <w:rPr>
          <w:b/>
        </w:rPr>
        <w:t xml:space="preserve">, x </w:t>
      </w:r>
      <w:r w:rsidR="006E7A93">
        <w:t>individual measures of identification of femininity</w:t>
      </w:r>
      <w:r w:rsidR="006C2F39">
        <w:t>, attitudes towards femininity</w:t>
      </w:r>
      <w:r w:rsidR="00217AAE">
        <w:t>, pre-test</w:t>
      </w:r>
    </w:p>
    <w:p w:rsidR="00315E23" w:rsidRDefault="00795DED" w:rsidP="00315E23">
      <w:pPr>
        <w:pStyle w:val="ListParagraph"/>
        <w:numPr>
          <w:ilvl w:val="2"/>
          <w:numId w:val="5"/>
        </w:numPr>
      </w:pPr>
      <w:r w:rsidRPr="009B651D">
        <w:t xml:space="preserve">Statements about what girls should stereotypically wear, do, behave, etc. </w:t>
      </w:r>
      <w:r w:rsidR="002E282E">
        <w:t xml:space="preserve">→ </w:t>
      </w:r>
      <w:r w:rsidR="002E282E" w:rsidRPr="002E282E">
        <w:t>implied criticism of girly things</w:t>
      </w:r>
    </w:p>
    <w:p w:rsidR="00795DED" w:rsidRPr="0048743B" w:rsidRDefault="00795DED" w:rsidP="00795DED">
      <w:pPr>
        <w:pStyle w:val="ListParagraph"/>
        <w:numPr>
          <w:ilvl w:val="3"/>
          <w:numId w:val="5"/>
        </w:numPr>
      </w:pPr>
      <w:r>
        <w:rPr>
          <w:iCs/>
        </w:rPr>
        <w:t>“</w:t>
      </w:r>
      <w:r w:rsidRPr="00795DED">
        <w:rPr>
          <w:iCs/>
        </w:rPr>
        <w:t xml:space="preserve">When Marie was a little girl, she made a vow to herself...she was going to be a scientist, </w:t>
      </w:r>
      <w:r w:rsidRPr="005B2F31">
        <w:rPr>
          <w:i/>
          <w:iCs/>
        </w:rPr>
        <w:t>not a princess</w:t>
      </w:r>
      <w:r w:rsidRPr="00795DED">
        <w:rPr>
          <w:iCs/>
        </w:rPr>
        <w:t>.</w:t>
      </w:r>
      <w:r>
        <w:rPr>
          <w:iCs/>
        </w:rPr>
        <w:t>” (Curie)</w:t>
      </w:r>
      <w:r w:rsidR="00AC0039">
        <w:rPr>
          <w:iCs/>
        </w:rPr>
        <w:t xml:space="preserve"> → who’s more likely to be a scientist?</w:t>
      </w:r>
      <w:r w:rsidR="00FF5FDD">
        <w:rPr>
          <w:iCs/>
        </w:rPr>
        <w:t xml:space="preserve"> Who is more likely to be a better scientist?</w:t>
      </w:r>
    </w:p>
    <w:p w:rsidR="0048743B" w:rsidRPr="00795DED" w:rsidRDefault="0048743B" w:rsidP="00795DED">
      <w:pPr>
        <w:pStyle w:val="ListParagraph"/>
        <w:numPr>
          <w:ilvl w:val="3"/>
          <w:numId w:val="5"/>
        </w:numPr>
      </w:pPr>
      <w:r>
        <w:rPr>
          <w:iCs/>
        </w:rPr>
        <w:t xml:space="preserve">“Jane loved to read. She always chose a book </w:t>
      </w:r>
      <w:r w:rsidRPr="005B2F31">
        <w:rPr>
          <w:i/>
          <w:iCs/>
        </w:rPr>
        <w:t>instead of her dolls</w:t>
      </w:r>
      <w:r>
        <w:rPr>
          <w:iCs/>
        </w:rPr>
        <w:t xml:space="preserve"> and spent endless hours in her parents’ library”</w:t>
      </w:r>
      <w:r w:rsidR="00EA09C8">
        <w:rPr>
          <w:iCs/>
        </w:rPr>
        <w:t xml:space="preserve"> (Austen)</w:t>
      </w:r>
      <w:r w:rsidR="000335C8">
        <w:rPr>
          <w:iCs/>
        </w:rPr>
        <w:t xml:space="preserve"> → who’</w:t>
      </w:r>
      <w:r w:rsidR="003C785E">
        <w:rPr>
          <w:iCs/>
        </w:rPr>
        <w:t xml:space="preserve">s more likely to </w:t>
      </w:r>
      <w:r w:rsidR="00217AAE">
        <w:rPr>
          <w:iCs/>
        </w:rPr>
        <w:t>read/be a writer?</w:t>
      </w:r>
    </w:p>
    <w:p w:rsidR="009C58F4" w:rsidRDefault="00795DED" w:rsidP="00795DED">
      <w:pPr>
        <w:pStyle w:val="ListParagraph"/>
        <w:numPr>
          <w:ilvl w:val="3"/>
          <w:numId w:val="5"/>
        </w:numPr>
      </w:pPr>
      <w:r>
        <w:lastRenderedPageBreak/>
        <w:t xml:space="preserve"> </w:t>
      </w:r>
      <w:r w:rsidR="009C58F4">
        <w:t xml:space="preserve">“When I was little, people told me that </w:t>
      </w:r>
      <w:r w:rsidR="009C58F4" w:rsidRPr="00EA09C8">
        <w:rPr>
          <w:i/>
        </w:rPr>
        <w:t>girls should wear dresses and play with dolls</w:t>
      </w:r>
      <w:r w:rsidR="009C58F4">
        <w:t>. They said we shouldn’t have ‘unladylike’ adventures. I didn’t agree” (Earhart)</w:t>
      </w:r>
    </w:p>
    <w:p w:rsidR="006B4DEE" w:rsidRDefault="006B4DEE" w:rsidP="006B4DEE">
      <w:pPr>
        <w:pStyle w:val="ListParagraph"/>
        <w:numPr>
          <w:ilvl w:val="3"/>
          <w:numId w:val="5"/>
        </w:numPr>
      </w:pPr>
      <w:r>
        <w:t>“</w:t>
      </w:r>
      <w:r w:rsidRPr="00EA09C8">
        <w:rPr>
          <w:i/>
        </w:rPr>
        <w:t>While</w:t>
      </w:r>
      <w:r>
        <w:t xml:space="preserve"> </w:t>
      </w:r>
      <w:r w:rsidRPr="00EA09C8">
        <w:rPr>
          <w:i/>
        </w:rPr>
        <w:t>other girls read stories about dragons and princesses</w:t>
      </w:r>
      <w:r>
        <w:t xml:space="preserve">, Joan read books about lizards and crocodiles. </w:t>
      </w:r>
      <w:r w:rsidRPr="00EA09C8">
        <w:rPr>
          <w:i/>
        </w:rPr>
        <w:t>Instead of a favorite doll</w:t>
      </w:r>
      <w:r>
        <w:t>, a favorite lizard accompanied her wherever she went.” (Joan Procter)</w:t>
      </w:r>
      <w:r w:rsidR="002E2614">
        <w:t xml:space="preserve"> → who is more likely to have a lizard?</w:t>
      </w:r>
    </w:p>
    <w:p w:rsidR="007652EC" w:rsidRDefault="00795DED" w:rsidP="00E54F1A">
      <w:pPr>
        <w:pStyle w:val="ListParagraph"/>
        <w:numPr>
          <w:ilvl w:val="2"/>
          <w:numId w:val="5"/>
        </w:numPr>
      </w:pPr>
      <w:r w:rsidRPr="009B651D">
        <w:t>Implications regarding norm for girls to be orderly, gentle, and tam</w:t>
      </w:r>
      <w:r w:rsidR="007652EC">
        <w:t>e versus unruly, loud and messy</w:t>
      </w:r>
    </w:p>
    <w:p w:rsidR="007652EC" w:rsidRPr="007652EC" w:rsidRDefault="00795DED" w:rsidP="007652EC">
      <w:pPr>
        <w:pStyle w:val="ListParagraph"/>
        <w:numPr>
          <w:ilvl w:val="3"/>
          <w:numId w:val="5"/>
        </w:numPr>
      </w:pPr>
      <w:r w:rsidRPr="009B651D">
        <w:t xml:space="preserve">e.g. </w:t>
      </w:r>
      <w:r w:rsidRPr="002D7674">
        <w:rPr>
          <w:i/>
        </w:rPr>
        <w:t>“The crash was loud and noisy and messy. It certainly wasn’t</w:t>
      </w:r>
      <w:r w:rsidR="007652EC">
        <w:rPr>
          <w:i/>
        </w:rPr>
        <w:t xml:space="preserve"> ladylike. But it was awesome!”</w:t>
      </w:r>
    </w:p>
    <w:p w:rsidR="00E54F1A" w:rsidRDefault="00D731E9" w:rsidP="007652EC">
      <w:pPr>
        <w:pStyle w:val="ListParagraph"/>
        <w:numPr>
          <w:ilvl w:val="3"/>
          <w:numId w:val="5"/>
        </w:numPr>
      </w:pPr>
      <w:proofErr w:type="spellStart"/>
      <w:r>
        <w:t>Cf</w:t>
      </w:r>
      <w:proofErr w:type="spellEnd"/>
      <w:r>
        <w:t xml:space="preserve"> </w:t>
      </w:r>
      <w:r w:rsidR="00795DED" w:rsidRPr="009B651D">
        <w:t xml:space="preserve">gender appropriateness of breaking rules </w:t>
      </w:r>
      <w:r>
        <w:t xml:space="preserve">~ likelihood of being a genius, since </w:t>
      </w:r>
      <w:r w:rsidR="007652EC">
        <w:t>t</w:t>
      </w:r>
      <w:r w:rsidR="00795DED" w:rsidRPr="009B651D">
        <w:t>he definition of genius is normally linked with risk taking/breaking</w:t>
      </w:r>
      <w:r w:rsidR="007A5464">
        <w:t xml:space="preserve"> rules, not being orderly, etc.</w:t>
      </w:r>
    </w:p>
    <w:p w:rsidR="009071A5" w:rsidRDefault="009071A5" w:rsidP="009071A5">
      <w:pPr>
        <w:pStyle w:val="ListParagraph"/>
        <w:ind w:left="2880"/>
      </w:pPr>
    </w:p>
    <w:p w:rsidR="008F5260" w:rsidRPr="008E3EF1" w:rsidRDefault="00B25334" w:rsidP="008F5260">
      <w:pPr>
        <w:pStyle w:val="ListParagraph"/>
        <w:numPr>
          <w:ilvl w:val="0"/>
          <w:numId w:val="5"/>
        </w:numPr>
        <w:rPr>
          <w:b/>
        </w:rPr>
      </w:pPr>
      <w:r w:rsidRPr="008E3EF1">
        <w:rPr>
          <w:b/>
        </w:rPr>
        <w:t xml:space="preserve">Unrealistically </w:t>
      </w:r>
      <w:r w:rsidR="00867439" w:rsidRPr="008E3EF1">
        <w:rPr>
          <w:b/>
        </w:rPr>
        <w:t>exceptional</w:t>
      </w:r>
      <w:r w:rsidR="00E54F1A" w:rsidRPr="008E3EF1">
        <w:rPr>
          <w:b/>
        </w:rPr>
        <w:t xml:space="preserve"> struggles </w:t>
      </w:r>
      <w:r w:rsidR="00FC46CB">
        <w:rPr>
          <w:b/>
        </w:rPr>
        <w:t xml:space="preserve">→ </w:t>
      </w:r>
      <w:r w:rsidR="00C923F6">
        <w:rPr>
          <w:b/>
        </w:rPr>
        <w:t>perception that girls must use</w:t>
      </w:r>
      <w:r w:rsidR="00FC46CB">
        <w:rPr>
          <w:b/>
        </w:rPr>
        <w:t xml:space="preserve"> exceptional effort as necessary to achieve </w:t>
      </w:r>
    </w:p>
    <w:p w:rsidR="00FF5FDD" w:rsidRDefault="00FF5FDD" w:rsidP="008F5260">
      <w:pPr>
        <w:pStyle w:val="ListParagraph"/>
        <w:numPr>
          <w:ilvl w:val="1"/>
          <w:numId w:val="5"/>
        </w:numPr>
      </w:pPr>
      <w:r>
        <w:t>Relative effort vs absolute effort</w:t>
      </w:r>
    </w:p>
    <w:p w:rsidR="008F5260" w:rsidRDefault="00FF5FDD" w:rsidP="008F5260">
      <w:pPr>
        <w:pStyle w:val="ListParagraph"/>
        <w:numPr>
          <w:ilvl w:val="1"/>
          <w:numId w:val="5"/>
        </w:numPr>
      </w:pPr>
      <w:r>
        <w:t>Portrayals</w:t>
      </w:r>
      <w:r w:rsidR="00795DED" w:rsidRPr="009B651D">
        <w:t xml:space="preserve"> of overcoming extraordinary struggles </w:t>
      </w:r>
      <w:r w:rsidR="00B25334">
        <w:t xml:space="preserve">→ </w:t>
      </w:r>
      <w:r w:rsidR="00795DED" w:rsidRPr="009B651D">
        <w:t>unrealistic perseverance/sacrifices</w:t>
      </w:r>
      <w:r w:rsidR="00B25334">
        <w:t>/struggles</w:t>
      </w:r>
    </w:p>
    <w:p w:rsidR="001626E2" w:rsidRDefault="00C81FF0" w:rsidP="001626E2">
      <w:pPr>
        <w:pStyle w:val="ListParagraph"/>
        <w:numPr>
          <w:ilvl w:val="2"/>
          <w:numId w:val="5"/>
        </w:numPr>
      </w:pPr>
      <w:r>
        <w:t xml:space="preserve">First ever - </w:t>
      </w:r>
      <w:r w:rsidR="001626E2">
        <w:t>No woman had ever done this before…</w:t>
      </w:r>
    </w:p>
    <w:p w:rsidR="00A272E9" w:rsidRDefault="00A272E9" w:rsidP="00A272E9">
      <w:pPr>
        <w:pStyle w:val="ListParagraph"/>
        <w:numPr>
          <w:ilvl w:val="2"/>
          <w:numId w:val="5"/>
        </w:numPr>
      </w:pPr>
      <w:r w:rsidRPr="009B651D">
        <w:t xml:space="preserve">Statements implying that women need to be the “one and only” or “the best” </w:t>
      </w:r>
      <w:r>
        <w:t>to be a leader</w:t>
      </w:r>
    </w:p>
    <w:p w:rsidR="00EB3B0A" w:rsidRPr="00EB3B0A" w:rsidRDefault="00EB3B0A" w:rsidP="009071A5">
      <w:pPr>
        <w:pStyle w:val="ListParagraph"/>
        <w:numPr>
          <w:ilvl w:val="2"/>
          <w:numId w:val="5"/>
        </w:numPr>
      </w:pPr>
      <w:r>
        <w:rPr>
          <w:iCs/>
        </w:rPr>
        <w:t>“</w:t>
      </w:r>
      <w:r w:rsidRPr="00EB3B0A">
        <w:rPr>
          <w:iCs/>
        </w:rPr>
        <w:t>Marie couldn’t go to the same university as her brother. In her home country, only men were allowed to study. But she wouldn’t take no for an answer, so she packed her bags and moved away to France.</w:t>
      </w:r>
      <w:r>
        <w:t>”</w:t>
      </w:r>
      <w:r w:rsidR="00FE73FD">
        <w:t xml:space="preserve"> “Marie became the best math and science student in Paris”</w:t>
      </w:r>
      <w:r>
        <w:t xml:space="preserve"> (Marie Curie)</w:t>
      </w:r>
    </w:p>
    <w:p w:rsidR="009071A5" w:rsidRDefault="000D47D6" w:rsidP="009071A5">
      <w:pPr>
        <w:pStyle w:val="ListParagraph"/>
        <w:numPr>
          <w:ilvl w:val="2"/>
          <w:numId w:val="5"/>
        </w:numPr>
      </w:pPr>
      <w:r>
        <w:t>“</w:t>
      </w:r>
      <w:r w:rsidR="009071A5">
        <w:t>When Joan grew older, she skipped the parties and dances with her friends. Instead she sought out the curator of reptiles and fish at the Natural History Museum.” (Joan Procter)</w:t>
      </w:r>
    </w:p>
    <w:p w:rsidR="00912EDE" w:rsidRDefault="00912EDE" w:rsidP="00912EDE">
      <w:pPr>
        <w:pStyle w:val="ListParagraph"/>
        <w:numPr>
          <w:ilvl w:val="2"/>
          <w:numId w:val="5"/>
        </w:numPr>
      </w:pPr>
      <w:r>
        <w:t>“I am Amelia Earhart. I know no bounds. And I hope you’ll remember that the greatest flight you’ll ever take, is the one no one has tried before</w:t>
      </w:r>
      <w:r w:rsidR="00B02861">
        <w:t>” (Earhart)</w:t>
      </w:r>
    </w:p>
    <w:p w:rsidR="007004E4" w:rsidRDefault="00335344" w:rsidP="007004E4">
      <w:pPr>
        <w:pStyle w:val="ListParagraph"/>
        <w:numPr>
          <w:ilvl w:val="1"/>
          <w:numId w:val="5"/>
        </w:numPr>
      </w:pPr>
      <w:r>
        <w:t>Lin - Smith et al. (2013):</w:t>
      </w:r>
      <w:r w:rsidR="00B94B96">
        <w:t xml:space="preserve"> </w:t>
      </w:r>
      <w:r w:rsidR="009E1057">
        <w:t>male dominance in x STEM field → female STEM grad students feel</w:t>
      </w:r>
      <w:r w:rsidR="009E1057" w:rsidRPr="009B651D">
        <w:t xml:space="preserve"> they have to</w:t>
      </w:r>
      <w:r w:rsidR="009E1057">
        <w:t xml:space="preserve"> exert more effort than others to succeed </w:t>
      </w:r>
      <w:r w:rsidR="00862875">
        <w:t>~</w:t>
      </w:r>
      <w:r w:rsidR="009E1057">
        <w:t xml:space="preserve"> </w:t>
      </w:r>
      <w:r w:rsidR="009213FF">
        <w:t xml:space="preserve">decreased belonging ~ </w:t>
      </w:r>
      <w:r w:rsidR="009E1057">
        <w:t xml:space="preserve">decreased motivation </w:t>
      </w:r>
    </w:p>
    <w:p w:rsidR="007004E4" w:rsidRDefault="007004E4" w:rsidP="007004E4">
      <w:pPr>
        <w:pStyle w:val="ListParagraph"/>
        <w:numPr>
          <w:ilvl w:val="2"/>
          <w:numId w:val="5"/>
        </w:numPr>
      </w:pPr>
      <w:r>
        <w:t>Vs emphasizing effort as expected ~ increased belonging and motivation</w:t>
      </w:r>
    </w:p>
    <w:p w:rsidR="00B25334" w:rsidRDefault="00795DED" w:rsidP="00B25334">
      <w:pPr>
        <w:pStyle w:val="ListParagraph"/>
        <w:numPr>
          <w:ilvl w:val="2"/>
          <w:numId w:val="5"/>
        </w:numPr>
      </w:pPr>
      <w:r w:rsidRPr="009B651D">
        <w:t>Women must work unrealistically ha</w:t>
      </w:r>
      <w:r w:rsidR="00B25334">
        <w:t>rd in order to become leaders → f</w:t>
      </w:r>
      <w:r w:rsidRPr="009B651D">
        <w:t>or women, genius and success does not come without struggle</w:t>
      </w:r>
    </w:p>
    <w:p w:rsidR="00DB6B24" w:rsidRDefault="00DB6B24" w:rsidP="00DB6B24">
      <w:pPr>
        <w:pStyle w:val="ListParagraph"/>
        <w:numPr>
          <w:ilvl w:val="2"/>
          <w:numId w:val="5"/>
        </w:numPr>
      </w:pPr>
      <w:r>
        <w:t xml:space="preserve">Lin - </w:t>
      </w:r>
      <w:r w:rsidRPr="00DB6B24">
        <w:t>girls are particularly discouraged by the requirement about "being brilliant"</w:t>
      </w:r>
      <w:r>
        <w:t>, no data yet on “being smart”</w:t>
      </w:r>
    </w:p>
    <w:p w:rsidR="00BD00AE" w:rsidRDefault="00BD00AE" w:rsidP="00DB6B24">
      <w:pPr>
        <w:pStyle w:val="ListParagraph"/>
        <w:numPr>
          <w:ilvl w:val="2"/>
          <w:numId w:val="5"/>
        </w:numPr>
      </w:pPr>
      <w:r>
        <w:t xml:space="preserve">Lin - </w:t>
      </w:r>
      <w:r w:rsidRPr="00BD00AE">
        <w:t xml:space="preserve">girls and boys are equally interested in activities for kids who "work really </w:t>
      </w:r>
      <w:proofErr w:type="spellStart"/>
      <w:r w:rsidRPr="00BD00AE">
        <w:t>really</w:t>
      </w:r>
      <w:proofErr w:type="spellEnd"/>
      <w:r w:rsidRPr="00BD00AE">
        <w:t xml:space="preserve"> hard", which might be because this message expresses exceptionalism about a malleable feature (effort) and/or because </w:t>
      </w:r>
      <w:r w:rsidRPr="00BD00AE">
        <w:lastRenderedPageBreak/>
        <w:t>it doesn't involve any comparisons (e.g., one gender has to work harder than the other)</w:t>
      </w:r>
    </w:p>
    <w:p w:rsidR="003E5A2A" w:rsidRDefault="003E5A2A" w:rsidP="003E5A2A"/>
    <w:p w:rsidR="00432DF9" w:rsidRDefault="00432DF9" w:rsidP="00432DF9">
      <w:pPr>
        <w:rPr>
          <w:b/>
        </w:rPr>
      </w:pPr>
      <w:r>
        <w:rPr>
          <w:b/>
        </w:rPr>
        <w:t>Study design</w:t>
      </w:r>
    </w:p>
    <w:p w:rsidR="00432DF9" w:rsidRDefault="00432DF9" w:rsidP="00FD1739">
      <w:pPr>
        <w:pStyle w:val="ListParagraph"/>
        <w:numPr>
          <w:ilvl w:val="0"/>
          <w:numId w:val="5"/>
        </w:numPr>
      </w:pPr>
      <w:r>
        <w:t>Lin-</w:t>
      </w:r>
      <w:proofErr w:type="spellStart"/>
      <w:r>
        <w:t>Siegler</w:t>
      </w:r>
      <w:proofErr w:type="spellEnd"/>
      <w:r>
        <w:t xml:space="preserve"> et al 2016 – 9</w:t>
      </w:r>
      <w:r w:rsidRPr="00432DF9">
        <w:rPr>
          <w:vertAlign w:val="superscript"/>
        </w:rPr>
        <w:t>th</w:t>
      </w:r>
      <w:r>
        <w:t xml:space="preserve"> and 10</w:t>
      </w:r>
      <w:r w:rsidRPr="00432DF9">
        <w:rPr>
          <w:vertAlign w:val="superscript"/>
        </w:rPr>
        <w:t>th</w:t>
      </w:r>
      <w:r>
        <w:t xml:space="preserve"> grade</w:t>
      </w:r>
      <w:r w:rsidR="00783E51">
        <w:t xml:space="preserve"> HS</w:t>
      </w:r>
      <w:r>
        <w:t xml:space="preserve"> – 5wk intellectual or life struggle stories</w:t>
      </w:r>
      <w:r w:rsidR="003A0849">
        <w:t xml:space="preserve"> about a scientist</w:t>
      </w:r>
      <w:r>
        <w:t>, vs achievement stories → 1wk post-test increase in science class grades</w:t>
      </w:r>
      <w:r w:rsidR="00186E93">
        <w:t xml:space="preserve"> for those with low initial grades</w:t>
      </w:r>
      <w:r>
        <w:t xml:space="preserve">, </w:t>
      </w:r>
      <w:r w:rsidR="003A0849">
        <w:t>feel m</w:t>
      </w:r>
      <w:r w:rsidR="00FD1739">
        <w:t>ore connected to the scientist</w:t>
      </w:r>
    </w:p>
    <w:p w:rsidR="00FD1739" w:rsidRDefault="00FD1739" w:rsidP="00783E51">
      <w:pPr>
        <w:pStyle w:val="ListParagraph"/>
        <w:numPr>
          <w:ilvl w:val="0"/>
          <w:numId w:val="5"/>
        </w:numPr>
      </w:pPr>
      <w:r>
        <w:t xml:space="preserve">Smith et al </w:t>
      </w:r>
      <w:r w:rsidR="00590562">
        <w:t xml:space="preserve">2013 </w:t>
      </w:r>
      <w:r>
        <w:t xml:space="preserve">– </w:t>
      </w:r>
      <w:r w:rsidR="00783E51">
        <w:t xml:space="preserve">female grad students – </w:t>
      </w:r>
      <w:r>
        <w:t>academic belonging, domain motivation items, GPA</w:t>
      </w:r>
    </w:p>
    <w:p w:rsidR="0028738F" w:rsidRPr="00432DF9" w:rsidRDefault="0028738F" w:rsidP="00783E51">
      <w:pPr>
        <w:pStyle w:val="ListParagraph"/>
        <w:numPr>
          <w:ilvl w:val="0"/>
          <w:numId w:val="5"/>
        </w:numPr>
      </w:pPr>
      <w:r>
        <w:t>6yo – gender stereotypes about scientists</w:t>
      </w:r>
      <w:r w:rsidR="00DC443D">
        <w:t xml:space="preserve"> (Lin and Marjorie)</w:t>
      </w:r>
    </w:p>
    <w:p w:rsidR="00432DF9" w:rsidRDefault="00432DF9" w:rsidP="003E5A2A">
      <w:pPr>
        <w:rPr>
          <w:b/>
        </w:rPr>
      </w:pPr>
    </w:p>
    <w:p w:rsidR="003E5A2A" w:rsidRPr="003E5A2A" w:rsidRDefault="003E5A2A" w:rsidP="003E5A2A">
      <w:pPr>
        <w:rPr>
          <w:b/>
        </w:rPr>
      </w:pPr>
      <w:r>
        <w:rPr>
          <w:b/>
        </w:rPr>
        <w:t>Dependent variable</w:t>
      </w:r>
    </w:p>
    <w:p w:rsidR="00686A28" w:rsidRDefault="00795DED" w:rsidP="00686A28">
      <w:pPr>
        <w:pStyle w:val="ListParagraph"/>
        <w:numPr>
          <w:ilvl w:val="0"/>
          <w:numId w:val="5"/>
        </w:numPr>
      </w:pPr>
      <w:r w:rsidRPr="009B651D">
        <w:t>Belief that girls and boys are equally smart?</w:t>
      </w:r>
      <w:r w:rsidR="002B468B">
        <w:t xml:space="preserve"> (Lin’s work on brilliance)</w:t>
      </w:r>
    </w:p>
    <w:p w:rsidR="006F26AE" w:rsidRDefault="00B718EC" w:rsidP="00843E2F">
      <w:pPr>
        <w:pStyle w:val="ListParagraph"/>
        <w:numPr>
          <w:ilvl w:val="1"/>
          <w:numId w:val="5"/>
        </w:numPr>
      </w:pPr>
      <w:r>
        <w:t xml:space="preserve">Story about someone who is </w:t>
      </w:r>
      <w:r w:rsidR="006F26AE">
        <w:t>really, really smart – guess which of 4 diff-gender adults it is</w:t>
      </w:r>
    </w:p>
    <w:p w:rsidR="00843E2F" w:rsidRDefault="00843E2F" w:rsidP="00843E2F">
      <w:pPr>
        <w:pStyle w:val="ListParagraph"/>
        <w:numPr>
          <w:ilvl w:val="1"/>
          <w:numId w:val="5"/>
        </w:numPr>
      </w:pPr>
      <w:r>
        <w:t>Different-gender pair</w:t>
      </w:r>
      <w:r w:rsidR="00160397">
        <w:t xml:space="preserve"> of adults</w:t>
      </w:r>
      <w:r>
        <w:t xml:space="preserve"> – guess who is </w:t>
      </w:r>
      <w:r w:rsidR="006F26AE">
        <w:t xml:space="preserve">really, really </w:t>
      </w:r>
      <w:r>
        <w:t>smart</w:t>
      </w:r>
    </w:p>
    <w:p w:rsidR="0080497D" w:rsidRDefault="0080497D" w:rsidP="00843E2F">
      <w:pPr>
        <w:pStyle w:val="ListParagraph"/>
        <w:numPr>
          <w:ilvl w:val="1"/>
          <w:numId w:val="5"/>
        </w:numPr>
      </w:pPr>
      <w:r>
        <w:t>Objects (</w:t>
      </w:r>
      <w:proofErr w:type="spellStart"/>
      <w:r>
        <w:t>eg</w:t>
      </w:r>
      <w:proofErr w:type="spellEnd"/>
      <w:r>
        <w:t xml:space="preserve"> hammer) and attributes (</w:t>
      </w:r>
      <w:proofErr w:type="spellStart"/>
      <w:r>
        <w:t>eg</w:t>
      </w:r>
      <w:proofErr w:type="spellEnd"/>
      <w:r>
        <w:t xml:space="preserve"> smart) – match with men and women</w:t>
      </w:r>
    </w:p>
    <w:p w:rsidR="006C2DE3" w:rsidRDefault="006C2DE3" w:rsidP="00F45AD3">
      <w:pPr>
        <w:pStyle w:val="ListParagraph"/>
        <w:numPr>
          <w:ilvl w:val="1"/>
          <w:numId w:val="5"/>
        </w:numPr>
      </w:pPr>
      <w:r>
        <w:t>Draw someone who is really smart</w:t>
      </w:r>
      <w:r w:rsidR="007248D7">
        <w:t xml:space="preserve"> </w:t>
      </w:r>
      <w:r w:rsidR="00F45AD3">
        <w:t xml:space="preserve">– </w:t>
      </w:r>
      <w:r w:rsidR="007248D7">
        <w:t>code gender</w:t>
      </w:r>
    </w:p>
    <w:p w:rsidR="00C57801" w:rsidRDefault="00795DED" w:rsidP="00052933">
      <w:pPr>
        <w:pStyle w:val="ListParagraph"/>
        <w:numPr>
          <w:ilvl w:val="0"/>
          <w:numId w:val="5"/>
        </w:numPr>
      </w:pPr>
      <w:r w:rsidRPr="009B651D">
        <w:t>Belief that both boys and girls can be leaders?</w:t>
      </w:r>
    </w:p>
    <w:p w:rsidR="006C2DE3" w:rsidRDefault="006C2DE3" w:rsidP="00F45AD3">
      <w:pPr>
        <w:pStyle w:val="ListParagraph"/>
        <w:numPr>
          <w:ilvl w:val="1"/>
          <w:numId w:val="5"/>
        </w:numPr>
      </w:pPr>
      <w:r>
        <w:t>Draw someone who is a leader</w:t>
      </w:r>
      <w:r w:rsidR="00F45AD3">
        <w:t xml:space="preserve"> –</w:t>
      </w:r>
      <w:r>
        <w:t xml:space="preserve"> code gender</w:t>
      </w:r>
    </w:p>
    <w:p w:rsidR="001B7B9E" w:rsidRDefault="001B7B9E" w:rsidP="00686A28">
      <w:pPr>
        <w:pStyle w:val="ListParagraph"/>
        <w:numPr>
          <w:ilvl w:val="0"/>
          <w:numId w:val="5"/>
        </w:numPr>
      </w:pPr>
      <w:r>
        <w:t xml:space="preserve">Motivation </w:t>
      </w:r>
      <w:r w:rsidR="003E7EB1">
        <w:t>to be a leader</w:t>
      </w:r>
    </w:p>
    <w:p w:rsidR="006C5917" w:rsidRDefault="003E7EB1" w:rsidP="006C5917">
      <w:pPr>
        <w:pStyle w:val="ListParagraph"/>
        <w:numPr>
          <w:ilvl w:val="1"/>
          <w:numId w:val="5"/>
        </w:numPr>
      </w:pPr>
      <w:r>
        <w:t xml:space="preserve">20 item fc </w:t>
      </w:r>
      <w:r w:rsidR="006C5917" w:rsidRPr="006C5917">
        <w:t>Motivations for Reading Scale</w:t>
      </w:r>
      <w:r w:rsidR="006C5917">
        <w:t xml:space="preserve"> – enjoyment of reading, belief in value of reading, self-concept as a reader, interest in library-related activities</w:t>
      </w:r>
      <w:r w:rsidR="002B5E4E">
        <w:t xml:space="preserve"> (Baker et al 1997) </w:t>
      </w:r>
    </w:p>
    <w:p w:rsidR="00604F6C" w:rsidRDefault="00604F6C" w:rsidP="006C5917">
      <w:pPr>
        <w:pStyle w:val="ListParagraph"/>
        <w:numPr>
          <w:ilvl w:val="1"/>
          <w:numId w:val="5"/>
        </w:numPr>
      </w:pPr>
      <w:r>
        <w:t>Enjoyment of being a leader, belief in the value of leadership, self-concept as a leader, interest in leadership-related activities</w:t>
      </w:r>
    </w:p>
    <w:p w:rsidR="00352461" w:rsidRDefault="00352461" w:rsidP="00352461">
      <w:pPr>
        <w:pStyle w:val="ListParagraph"/>
        <w:numPr>
          <w:ilvl w:val="0"/>
          <w:numId w:val="5"/>
        </w:numPr>
      </w:pPr>
      <w:r>
        <w:t>Attitude/interest in field</w:t>
      </w:r>
    </w:p>
    <w:p w:rsidR="0066321C" w:rsidRPr="009B651D" w:rsidRDefault="0066321C" w:rsidP="0066321C">
      <w:pPr>
        <w:pStyle w:val="ListParagraph"/>
        <w:numPr>
          <w:ilvl w:val="0"/>
          <w:numId w:val="5"/>
        </w:numPr>
      </w:pPr>
      <w:r>
        <w:t xml:space="preserve">Identification with the </w:t>
      </w:r>
      <w:r w:rsidR="00625491">
        <w:t>figure in the story</w:t>
      </w:r>
    </w:p>
    <w:p w:rsidR="00686A28" w:rsidRDefault="00686A28" w:rsidP="00686A28"/>
    <w:p w:rsidR="00197C1A" w:rsidRPr="00197C1A" w:rsidRDefault="007D3A9E" w:rsidP="00197C1A">
      <w:pPr>
        <w:pStyle w:val="ListParagraph"/>
        <w:numPr>
          <w:ilvl w:val="0"/>
          <w:numId w:val="5"/>
        </w:numPr>
        <w:rPr>
          <w:sz w:val="24"/>
          <w:szCs w:val="24"/>
          <w:highlight w:val="white"/>
        </w:rPr>
      </w:pPr>
      <w:proofErr w:type="spellStart"/>
      <w:r>
        <w:t>Cf</w:t>
      </w:r>
      <w:proofErr w:type="spellEnd"/>
      <w:r>
        <w:t xml:space="preserve"> </w:t>
      </w:r>
      <w:r w:rsidR="00795DED" w:rsidRPr="009B651D">
        <w:t>Kara h</w:t>
      </w:r>
      <w:r w:rsidR="003D7796">
        <w:t>as run a study looking at cross-</w:t>
      </w:r>
      <w:r w:rsidR="00795DED" w:rsidRPr="009B651D">
        <w:t>cultural differences in books for children.  Waxman</w:t>
      </w:r>
      <w:r w:rsidR="00197C1A">
        <w:t xml:space="preserve"> and </w:t>
      </w:r>
      <w:proofErr w:type="spellStart"/>
      <w:r w:rsidR="00197C1A">
        <w:t>Medin</w:t>
      </w:r>
      <w:proofErr w:type="spellEnd"/>
      <w:r w:rsidR="00197C1A">
        <w:t xml:space="preserve"> have related work</w:t>
      </w:r>
    </w:p>
    <w:p w:rsidR="00197C1A" w:rsidRPr="00461C3F" w:rsidRDefault="00197C1A" w:rsidP="00461C3F">
      <w:pPr>
        <w:pStyle w:val="ListParagraph"/>
        <w:numPr>
          <w:ilvl w:val="1"/>
          <w:numId w:val="5"/>
        </w:numPr>
        <w:rPr>
          <w:sz w:val="24"/>
          <w:szCs w:val="24"/>
          <w:highlight w:val="white"/>
        </w:rPr>
      </w:pPr>
      <w:r>
        <w:t xml:space="preserve">Waxman et al 2014 – </w:t>
      </w:r>
      <w:r w:rsidR="00461C3F">
        <w:t xml:space="preserve">5yo – </w:t>
      </w:r>
      <w:r>
        <w:t>anthropomorphic perspective (</w:t>
      </w:r>
      <w:proofErr w:type="spellStart"/>
      <w:r>
        <w:t>berenstain</w:t>
      </w:r>
      <w:proofErr w:type="spellEnd"/>
      <w:r>
        <w:t xml:space="preserve"> bears) vs biological perspective (encyclopedia) on bears picture book</w:t>
      </w:r>
      <w:r w:rsidR="00461C3F">
        <w:t xml:space="preserve"> </w:t>
      </w:r>
      <w:r w:rsidR="00024A15">
        <w:t xml:space="preserve">x </w:t>
      </w:r>
      <w:r w:rsidR="003A7101">
        <w:t>teaching a novel biological property (</w:t>
      </w:r>
      <w:proofErr w:type="spellStart"/>
      <w:r w:rsidR="003A7101">
        <w:t>eg</w:t>
      </w:r>
      <w:proofErr w:type="spellEnd"/>
      <w:r w:rsidR="003A7101">
        <w:t xml:space="preserve"> have x inside</w:t>
      </w:r>
      <w:r w:rsidR="00024A15">
        <w:t xml:space="preserve">) with either dogs or humans as base </w:t>
      </w:r>
      <w:r w:rsidR="00024A15">
        <w:sym w:font="Wingdings" w:char="F0E0"/>
      </w:r>
      <w:r w:rsidR="00024A15">
        <w:t xml:space="preserve"> </w:t>
      </w:r>
      <w:r w:rsidR="003A2A92">
        <w:t xml:space="preserve">anthropomorphic book: more </w:t>
      </w:r>
      <w:r w:rsidR="009A1695">
        <w:t xml:space="preserve">anthropocentric = </w:t>
      </w:r>
      <w:r w:rsidR="000B4A68">
        <w:t xml:space="preserve">more </w:t>
      </w:r>
      <w:r w:rsidR="003A2A92">
        <w:t>likely to extend with human-base</w:t>
      </w:r>
      <w:r w:rsidR="006E5737">
        <w:t>, biological: same</w:t>
      </w:r>
    </w:p>
    <w:p w:rsidR="007D3A9E" w:rsidRPr="007D3A9E" w:rsidRDefault="00795DED" w:rsidP="003D7796">
      <w:pPr>
        <w:pStyle w:val="ListParagraph"/>
        <w:numPr>
          <w:ilvl w:val="1"/>
          <w:numId w:val="5"/>
        </w:numPr>
        <w:rPr>
          <w:sz w:val="24"/>
          <w:szCs w:val="24"/>
          <w:highlight w:val="white"/>
        </w:rPr>
      </w:pPr>
      <w:r w:rsidRPr="009B651D">
        <w:t>In these cases though, I don't think there are any measures of how children construe the material or its effect on children</w:t>
      </w:r>
      <w:r w:rsidR="003D7796">
        <w:t>, i</w:t>
      </w:r>
      <w:r w:rsidRPr="009B651D">
        <w:t>nstead the differences</w:t>
      </w:r>
      <w:r w:rsidR="003D7796">
        <w:t xml:space="preserve"> in the books is the finding. </w:t>
      </w:r>
      <w:r w:rsidRPr="009B651D">
        <w:t>But there may be follow up studies or related stu</w:t>
      </w:r>
      <w:r w:rsidR="007D3A9E">
        <w:t>dies that could prove useful.</w:t>
      </w:r>
    </w:p>
    <w:p w:rsidR="00C57801" w:rsidRPr="00535046" w:rsidRDefault="007D3A9E" w:rsidP="007D3A9E">
      <w:pPr>
        <w:pStyle w:val="ListParagraph"/>
        <w:numPr>
          <w:ilvl w:val="0"/>
          <w:numId w:val="5"/>
        </w:numPr>
        <w:rPr>
          <w:sz w:val="24"/>
          <w:szCs w:val="24"/>
          <w:highlight w:val="white"/>
        </w:rPr>
      </w:pPr>
      <w:proofErr w:type="spellStart"/>
      <w:r>
        <w:t>Cf</w:t>
      </w:r>
      <w:proofErr w:type="spellEnd"/>
      <w:r>
        <w:t xml:space="preserve"> </w:t>
      </w:r>
      <w:r w:rsidR="00795DED" w:rsidRPr="009B651D">
        <w:t>ho</w:t>
      </w:r>
      <w:r w:rsidR="00FB71B3">
        <w:t xml:space="preserve">w food is marketed to children </w:t>
      </w:r>
      <w:r w:rsidR="00795DED" w:rsidRPr="009B651D">
        <w:t xml:space="preserve">(games, toys, cartoon characters to sell cereal) </w:t>
      </w:r>
      <w:r w:rsidR="00CB0623">
        <w:t>-</w:t>
      </w:r>
      <w:r w:rsidR="00795DED" w:rsidRPr="009B651D">
        <w:t xml:space="preserve"> </w:t>
      </w:r>
      <w:r w:rsidR="00CB0623">
        <w:t>children's reactions</w:t>
      </w:r>
    </w:p>
    <w:p w:rsidR="00535046" w:rsidRPr="00535046" w:rsidRDefault="00535046" w:rsidP="00535046">
      <w:pPr>
        <w:pStyle w:val="ListParagraph"/>
        <w:numPr>
          <w:ilvl w:val="1"/>
          <w:numId w:val="5"/>
        </w:numPr>
        <w:rPr>
          <w:sz w:val="24"/>
          <w:szCs w:val="24"/>
          <w:highlight w:val="white"/>
        </w:rPr>
      </w:pPr>
      <w:r>
        <w:t>Sort toys into girl toys and boy toys</w:t>
      </w:r>
    </w:p>
    <w:p w:rsidR="00535046" w:rsidRPr="00535046" w:rsidRDefault="00535046" w:rsidP="00535046">
      <w:pPr>
        <w:pStyle w:val="ListParagraph"/>
        <w:numPr>
          <w:ilvl w:val="1"/>
          <w:numId w:val="5"/>
        </w:numPr>
        <w:rPr>
          <w:sz w:val="24"/>
          <w:szCs w:val="24"/>
          <w:highlight w:val="white"/>
        </w:rPr>
      </w:pPr>
      <w:r>
        <w:t>Like vs dislike of the toy</w:t>
      </w:r>
    </w:p>
    <w:p w:rsidR="00535046" w:rsidRPr="00535046" w:rsidRDefault="00535046" w:rsidP="00535046">
      <w:pPr>
        <w:pStyle w:val="ListParagraph"/>
        <w:numPr>
          <w:ilvl w:val="1"/>
          <w:numId w:val="5"/>
        </w:numPr>
        <w:rPr>
          <w:sz w:val="24"/>
          <w:szCs w:val="24"/>
          <w:highlight w:val="white"/>
        </w:rPr>
      </w:pPr>
      <w:r>
        <w:lastRenderedPageBreak/>
        <w:t>Product requests and purchases</w:t>
      </w:r>
    </w:p>
    <w:p w:rsidR="00535046" w:rsidRPr="00CA54BD" w:rsidRDefault="00535046" w:rsidP="00535046">
      <w:pPr>
        <w:pStyle w:val="ListParagraph"/>
        <w:numPr>
          <w:ilvl w:val="1"/>
          <w:numId w:val="5"/>
        </w:numPr>
        <w:rPr>
          <w:sz w:val="24"/>
          <w:szCs w:val="24"/>
          <w:highlight w:val="white"/>
        </w:rPr>
      </w:pPr>
      <w:r>
        <w:t>Ads – credibility, entertaining</w:t>
      </w:r>
    </w:p>
    <w:sectPr w:rsidR="00535046" w:rsidRPr="00CA54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4742"/>
    <w:multiLevelType w:val="multilevel"/>
    <w:tmpl w:val="011A8B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59D04FC"/>
    <w:multiLevelType w:val="multilevel"/>
    <w:tmpl w:val="F184D4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2D47046"/>
    <w:multiLevelType w:val="hybridMultilevel"/>
    <w:tmpl w:val="04686464"/>
    <w:lvl w:ilvl="0" w:tplc="ECA621E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91335"/>
    <w:multiLevelType w:val="multilevel"/>
    <w:tmpl w:val="2116AF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A1348B7"/>
    <w:multiLevelType w:val="multilevel"/>
    <w:tmpl w:val="9F7CFA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57801"/>
    <w:rsid w:val="000000A6"/>
    <w:rsid w:val="00024A15"/>
    <w:rsid w:val="000335C8"/>
    <w:rsid w:val="00052933"/>
    <w:rsid w:val="0007582D"/>
    <w:rsid w:val="000B4A68"/>
    <w:rsid w:val="000D47D6"/>
    <w:rsid w:val="000F67DB"/>
    <w:rsid w:val="00160397"/>
    <w:rsid w:val="001626E2"/>
    <w:rsid w:val="00186E93"/>
    <w:rsid w:val="00197C1A"/>
    <w:rsid w:val="001B7B9E"/>
    <w:rsid w:val="001D4DF6"/>
    <w:rsid w:val="001E0D56"/>
    <w:rsid w:val="00217AAE"/>
    <w:rsid w:val="0028738F"/>
    <w:rsid w:val="002B468B"/>
    <w:rsid w:val="002B5E4E"/>
    <w:rsid w:val="002D7674"/>
    <w:rsid w:val="002E2614"/>
    <w:rsid w:val="002E282E"/>
    <w:rsid w:val="00315E23"/>
    <w:rsid w:val="00335344"/>
    <w:rsid w:val="00352461"/>
    <w:rsid w:val="003A0849"/>
    <w:rsid w:val="003A2A92"/>
    <w:rsid w:val="003A7101"/>
    <w:rsid w:val="003C785E"/>
    <w:rsid w:val="003D7796"/>
    <w:rsid w:val="003E26F1"/>
    <w:rsid w:val="003E537D"/>
    <w:rsid w:val="003E5A2A"/>
    <w:rsid w:val="003E7EB1"/>
    <w:rsid w:val="00432DF9"/>
    <w:rsid w:val="00445D80"/>
    <w:rsid w:val="00461C3F"/>
    <w:rsid w:val="0048743B"/>
    <w:rsid w:val="004970CA"/>
    <w:rsid w:val="004D446E"/>
    <w:rsid w:val="004F5F7F"/>
    <w:rsid w:val="00506D93"/>
    <w:rsid w:val="00514BA2"/>
    <w:rsid w:val="00527A0A"/>
    <w:rsid w:val="00535046"/>
    <w:rsid w:val="00581362"/>
    <w:rsid w:val="00590562"/>
    <w:rsid w:val="005A6323"/>
    <w:rsid w:val="005B2AD7"/>
    <w:rsid w:val="005B2F31"/>
    <w:rsid w:val="005B3073"/>
    <w:rsid w:val="005D1221"/>
    <w:rsid w:val="005D2622"/>
    <w:rsid w:val="005D6CC0"/>
    <w:rsid w:val="00604F6C"/>
    <w:rsid w:val="00612189"/>
    <w:rsid w:val="00625491"/>
    <w:rsid w:val="0066321C"/>
    <w:rsid w:val="00686A28"/>
    <w:rsid w:val="006A341B"/>
    <w:rsid w:val="006B26E5"/>
    <w:rsid w:val="006B4DEE"/>
    <w:rsid w:val="006C0A95"/>
    <w:rsid w:val="006C2DE3"/>
    <w:rsid w:val="006C2F39"/>
    <w:rsid w:val="006C5917"/>
    <w:rsid w:val="006E5737"/>
    <w:rsid w:val="006E7A93"/>
    <w:rsid w:val="006F26AE"/>
    <w:rsid w:val="007004E4"/>
    <w:rsid w:val="00703D4D"/>
    <w:rsid w:val="00721797"/>
    <w:rsid w:val="007248D7"/>
    <w:rsid w:val="007652EC"/>
    <w:rsid w:val="0078176F"/>
    <w:rsid w:val="00783E51"/>
    <w:rsid w:val="00795DED"/>
    <w:rsid w:val="007A1CEE"/>
    <w:rsid w:val="007A5464"/>
    <w:rsid w:val="007A72B7"/>
    <w:rsid w:val="007D1B7F"/>
    <w:rsid w:val="007D3A9E"/>
    <w:rsid w:val="0080497D"/>
    <w:rsid w:val="008147B0"/>
    <w:rsid w:val="008216B7"/>
    <w:rsid w:val="00843E2F"/>
    <w:rsid w:val="00862875"/>
    <w:rsid w:val="00867439"/>
    <w:rsid w:val="0087087E"/>
    <w:rsid w:val="00871144"/>
    <w:rsid w:val="00872388"/>
    <w:rsid w:val="008829EA"/>
    <w:rsid w:val="008B05BB"/>
    <w:rsid w:val="008E3EF1"/>
    <w:rsid w:val="008F5260"/>
    <w:rsid w:val="009071A5"/>
    <w:rsid w:val="00912EDE"/>
    <w:rsid w:val="009213FF"/>
    <w:rsid w:val="009340F9"/>
    <w:rsid w:val="009342D1"/>
    <w:rsid w:val="00944F31"/>
    <w:rsid w:val="0097476B"/>
    <w:rsid w:val="009800A8"/>
    <w:rsid w:val="00993026"/>
    <w:rsid w:val="009A1695"/>
    <w:rsid w:val="009B4448"/>
    <w:rsid w:val="009B651D"/>
    <w:rsid w:val="009C58F4"/>
    <w:rsid w:val="009E1057"/>
    <w:rsid w:val="009F7DDB"/>
    <w:rsid w:val="00A20131"/>
    <w:rsid w:val="00A272E9"/>
    <w:rsid w:val="00A73D29"/>
    <w:rsid w:val="00A74405"/>
    <w:rsid w:val="00AC0039"/>
    <w:rsid w:val="00AD3813"/>
    <w:rsid w:val="00AD71CE"/>
    <w:rsid w:val="00AF3866"/>
    <w:rsid w:val="00B02861"/>
    <w:rsid w:val="00B25334"/>
    <w:rsid w:val="00B536F1"/>
    <w:rsid w:val="00B718EC"/>
    <w:rsid w:val="00B94B96"/>
    <w:rsid w:val="00B97E3C"/>
    <w:rsid w:val="00BD00AE"/>
    <w:rsid w:val="00BF7696"/>
    <w:rsid w:val="00C17CC1"/>
    <w:rsid w:val="00C2160D"/>
    <w:rsid w:val="00C422A2"/>
    <w:rsid w:val="00C57801"/>
    <w:rsid w:val="00C81FF0"/>
    <w:rsid w:val="00C923F6"/>
    <w:rsid w:val="00C95749"/>
    <w:rsid w:val="00CA3D81"/>
    <w:rsid w:val="00CA54BD"/>
    <w:rsid w:val="00CB0623"/>
    <w:rsid w:val="00CB652D"/>
    <w:rsid w:val="00CD38A0"/>
    <w:rsid w:val="00D26005"/>
    <w:rsid w:val="00D731E9"/>
    <w:rsid w:val="00D85978"/>
    <w:rsid w:val="00D86A83"/>
    <w:rsid w:val="00DB6B24"/>
    <w:rsid w:val="00DB7064"/>
    <w:rsid w:val="00DC0C06"/>
    <w:rsid w:val="00DC443D"/>
    <w:rsid w:val="00DD3D56"/>
    <w:rsid w:val="00E308F9"/>
    <w:rsid w:val="00E41353"/>
    <w:rsid w:val="00E54F1A"/>
    <w:rsid w:val="00E84746"/>
    <w:rsid w:val="00EA09C8"/>
    <w:rsid w:val="00EB3B0A"/>
    <w:rsid w:val="00F45AD3"/>
    <w:rsid w:val="00F5549C"/>
    <w:rsid w:val="00FB11F9"/>
    <w:rsid w:val="00FB71B3"/>
    <w:rsid w:val="00FC46CB"/>
    <w:rsid w:val="00FD0DF3"/>
    <w:rsid w:val="00FD1739"/>
    <w:rsid w:val="00FE73F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2D39"/>
  <w15:docId w15:val="{59B22738-EE23-43BA-A824-BB4F73AD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7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Zhang</cp:lastModifiedBy>
  <cp:revision>158</cp:revision>
  <dcterms:created xsi:type="dcterms:W3CDTF">2019-01-03T04:54:00Z</dcterms:created>
  <dcterms:modified xsi:type="dcterms:W3CDTF">2019-01-03T23:04:00Z</dcterms:modified>
</cp:coreProperties>
</file>