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0023" w14:textId="171C29D9" w:rsidR="00DC7AC6" w:rsidRPr="00DC7AC6" w:rsidRDefault="00C41E4D" w:rsidP="002361D0">
      <w:pPr>
        <w:shd w:val="clear" w:color="auto" w:fill="FFFFFF"/>
        <w:spacing w:after="100" w:afterAutospacing="1" w:line="360" w:lineRule="auto"/>
        <w:jc w:val="both"/>
        <w:rPr>
          <w:rFonts w:ascii="Arial" w:eastAsia="Times New Roman" w:hAnsi="Arial" w:cs="Arial"/>
          <w:b/>
          <w:bCs/>
          <w:color w:val="000000" w:themeColor="text1"/>
          <w:sz w:val="28"/>
          <w:szCs w:val="28"/>
          <w:lang w:eastAsia="en-GB"/>
        </w:rPr>
      </w:pPr>
      <w:r>
        <w:rPr>
          <w:rFonts w:ascii="Arial" w:eastAsia="Times New Roman" w:hAnsi="Arial" w:cs="Arial"/>
          <w:b/>
          <w:bCs/>
          <w:color w:val="000000" w:themeColor="text1"/>
          <w:sz w:val="28"/>
          <w:szCs w:val="28"/>
          <w:lang w:eastAsia="en-GB"/>
        </w:rPr>
        <w:t xml:space="preserve">Summary Post on </w:t>
      </w:r>
      <w:r w:rsidR="00DC7AC6" w:rsidRPr="00DC7AC6">
        <w:rPr>
          <w:rFonts w:ascii="Arial" w:eastAsia="Times New Roman" w:hAnsi="Arial" w:cs="Arial"/>
          <w:b/>
          <w:bCs/>
          <w:color w:val="000000" w:themeColor="text1"/>
          <w:sz w:val="28"/>
          <w:szCs w:val="28"/>
          <w:lang w:eastAsia="en-GB"/>
        </w:rPr>
        <w:t>Collaborative Discussion 1: Project Failures Study</w:t>
      </w:r>
    </w:p>
    <w:p w14:paraId="3F78C4F5" w14:textId="77777777" w:rsidR="00DC7AC6" w:rsidRPr="00DC7AC6" w:rsidRDefault="00DC7AC6" w:rsidP="002361D0">
      <w:pPr>
        <w:shd w:val="clear" w:color="auto" w:fill="FFFFFF"/>
        <w:spacing w:after="100" w:afterAutospacing="1" w:line="360" w:lineRule="auto"/>
        <w:jc w:val="both"/>
        <w:rPr>
          <w:rFonts w:ascii="Arial" w:eastAsia="Times New Roman" w:hAnsi="Arial" w:cs="Arial"/>
          <w:b/>
          <w:bCs/>
          <w:color w:val="000000" w:themeColor="text1"/>
          <w:lang w:eastAsia="en-GB"/>
        </w:rPr>
      </w:pPr>
    </w:p>
    <w:p w14:paraId="5D2614CB" w14:textId="522DBB56" w:rsidR="00D32DE5" w:rsidRPr="00D32DE5" w:rsidRDefault="00D32DE5" w:rsidP="002361D0">
      <w:pPr>
        <w:shd w:val="clear" w:color="auto" w:fill="FFFFFF"/>
        <w:spacing w:after="100" w:afterAutospacing="1" w:line="360" w:lineRule="auto"/>
        <w:jc w:val="both"/>
        <w:rPr>
          <w:rFonts w:ascii="Arial" w:eastAsia="Times New Roman" w:hAnsi="Arial" w:cs="Arial"/>
          <w:color w:val="000000" w:themeColor="text1"/>
          <w:lang w:eastAsia="en-GB"/>
        </w:rPr>
      </w:pPr>
      <w:r w:rsidRPr="00D32DE5">
        <w:rPr>
          <w:rFonts w:ascii="Arial" w:eastAsia="Times New Roman" w:hAnsi="Arial" w:cs="Arial"/>
          <w:b/>
          <w:bCs/>
          <w:color w:val="000000" w:themeColor="text1"/>
          <w:lang w:eastAsia="en-GB"/>
        </w:rPr>
        <w:t>Question 1</w:t>
      </w:r>
      <w:r w:rsidRPr="00D32DE5">
        <w:rPr>
          <w:rFonts w:ascii="Arial" w:eastAsia="Times New Roman" w:hAnsi="Arial" w:cs="Arial"/>
          <w:color w:val="000000" w:themeColor="text1"/>
          <w:lang w:eastAsia="en-GB"/>
        </w:rPr>
        <w:t>: What do you believe are the three most common reasons for project failure?</w:t>
      </w:r>
    </w:p>
    <w:p w14:paraId="18F89A4C" w14:textId="2FE1517C" w:rsidR="00D32DE5" w:rsidRPr="00DC7AC6" w:rsidRDefault="00172492" w:rsidP="002361D0">
      <w:pPr>
        <w:pStyle w:val="ListParagraph"/>
        <w:numPr>
          <w:ilvl w:val="0"/>
          <w:numId w:val="1"/>
        </w:numPr>
        <w:shd w:val="clear" w:color="auto" w:fill="FFFFFF"/>
        <w:spacing w:after="100" w:afterAutospacing="1" w:line="360" w:lineRule="auto"/>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Lack of appropriate allocation of resources and schedules</w:t>
      </w:r>
      <w:r w:rsidRPr="00DC7AC6">
        <w:rPr>
          <w:rFonts w:ascii="Arial" w:eastAsia="Times New Roman" w:hAnsi="Arial" w:cs="Arial"/>
          <w:color w:val="000000" w:themeColor="text1"/>
          <w:lang w:eastAsia="en-GB"/>
        </w:rPr>
        <w:t>:</w:t>
      </w:r>
      <w:r w:rsidR="00D32DE5"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Typically, to maximise the return on investment, a few resources are allocated to work towards tight schedules, which results in software engineering projects not being delivered on time and with lack of or poor quality</w:t>
      </w:r>
      <w:r w:rsidR="00D32DE5"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color w:val="000000" w:themeColor="text1"/>
          <w:lang w:eastAsia="en-GB"/>
        </w:rPr>
        <w:t xml:space="preserve">Vidgen &amp; Wang, 2009; </w:t>
      </w:r>
      <w:r w:rsidR="00D32DE5" w:rsidRPr="00DC7AC6">
        <w:rPr>
          <w:rFonts w:ascii="Arial" w:eastAsia="Times New Roman" w:hAnsi="Arial" w:cs="Arial"/>
          <w:color w:val="000000" w:themeColor="text1"/>
          <w:lang w:eastAsia="en-GB"/>
        </w:rPr>
        <w:t xml:space="preserve">Lehtinen </w:t>
      </w:r>
      <w:r w:rsidR="00D32DE5" w:rsidRPr="00DC7AC6">
        <w:rPr>
          <w:rFonts w:ascii="Arial" w:eastAsia="Times New Roman" w:hAnsi="Arial" w:cs="Arial"/>
          <w:i/>
          <w:iCs/>
          <w:color w:val="000000" w:themeColor="text1"/>
          <w:lang w:eastAsia="en-GB"/>
        </w:rPr>
        <w:t>et al</w:t>
      </w:r>
      <w:r w:rsidR="00D32DE5" w:rsidRPr="00DC7AC6">
        <w:rPr>
          <w:rFonts w:ascii="Arial" w:eastAsia="Times New Roman" w:hAnsi="Arial" w:cs="Arial"/>
          <w:color w:val="000000" w:themeColor="text1"/>
          <w:lang w:eastAsia="en-GB"/>
        </w:rPr>
        <w:t>., 2014</w:t>
      </w:r>
      <w:r w:rsidR="00DC7AC6" w:rsidRPr="00DC7AC6">
        <w:rPr>
          <w:rFonts w:ascii="Arial" w:eastAsia="Times New Roman" w:hAnsi="Arial" w:cs="Arial"/>
          <w:color w:val="000000" w:themeColor="text1"/>
          <w:lang w:eastAsia="en-GB"/>
        </w:rPr>
        <w:t xml:space="preserve">). </w:t>
      </w:r>
    </w:p>
    <w:p w14:paraId="7F9016B8" w14:textId="08E508F2" w:rsidR="00DC7AC6" w:rsidRPr="00DC7AC6" w:rsidRDefault="00172492" w:rsidP="002361D0">
      <w:pPr>
        <w:pStyle w:val="ListParagraph"/>
        <w:numPr>
          <w:ilvl w:val="0"/>
          <w:numId w:val="1"/>
        </w:numPr>
        <w:shd w:val="clear" w:color="auto" w:fill="FFFFFF"/>
        <w:spacing w:after="100" w:afterAutospacing="1" w:line="360" w:lineRule="auto"/>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Incorrect priorities</w:t>
      </w:r>
      <w:r w:rsidRPr="00DC7AC6">
        <w:rPr>
          <w:rFonts w:ascii="Arial" w:eastAsia="Times New Roman" w:hAnsi="Arial" w:cs="Arial"/>
          <w:color w:val="000000" w:themeColor="text1"/>
          <w:lang w:eastAsia="en-GB"/>
        </w:rPr>
        <w:t>:</w:t>
      </w:r>
      <w:r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Especially at early phases of software engineering projects, the backlog may be defined incorrect by Product Owners without consulting key users and stakeholders, i.e., solely based on their understanding of potential customers’ needs; this results in software engineering teams focusing on incorrect priorities, which, although they may result in technical features being delivered and in a user interface, may not solve the business problems for actual customers (</w:t>
      </w:r>
      <w:r w:rsidR="00DC7AC6" w:rsidRPr="00DC7AC6">
        <w:rPr>
          <w:rFonts w:ascii="Arial" w:eastAsia="Times New Roman" w:hAnsi="Arial" w:cs="Arial"/>
          <w:color w:val="000000" w:themeColor="text1"/>
          <w:lang w:eastAsia="en-GB"/>
        </w:rPr>
        <w:t xml:space="preserve">Lehtinen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xml:space="preserve">., 2014; Sedano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2019</w:t>
      </w:r>
      <w:r w:rsidRPr="00DC7AC6">
        <w:rPr>
          <w:rFonts w:ascii="Arial" w:eastAsia="Times New Roman" w:hAnsi="Arial" w:cs="Arial"/>
          <w:color w:val="000000" w:themeColor="text1"/>
          <w:lang w:eastAsia="en-GB"/>
        </w:rPr>
        <w:t>).</w:t>
      </w:r>
    </w:p>
    <w:p w14:paraId="14441454" w14:textId="6367C4FC" w:rsidR="00D32DE5" w:rsidRPr="00DC7AC6" w:rsidRDefault="00172492" w:rsidP="002361D0">
      <w:pPr>
        <w:pStyle w:val="ListParagraph"/>
        <w:numPr>
          <w:ilvl w:val="0"/>
          <w:numId w:val="1"/>
        </w:numPr>
        <w:shd w:val="clear" w:color="auto" w:fill="FFFFFF"/>
        <w:spacing w:after="100" w:afterAutospacing="1" w:line="360" w:lineRule="auto"/>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Poor quality</w:t>
      </w:r>
      <w:r w:rsidRPr="00DC7AC6">
        <w:rPr>
          <w:rFonts w:ascii="Arial" w:eastAsia="Times New Roman" w:hAnsi="Arial" w:cs="Arial"/>
          <w:color w:val="000000" w:themeColor="text1"/>
          <w:lang w:eastAsia="en-GB"/>
        </w:rPr>
        <w:t>:</w:t>
      </w:r>
      <w:r w:rsidR="00D32DE5"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Considering the pressure a few resources in software engineering teams to deliver against tight schedules, this results in the lack of or poor quality, e.g., characterised by the lack of unit and integration testing, and/or regression tests</w:t>
      </w:r>
      <w:r w:rsidR="00DC7AC6" w:rsidRPr="00DC7AC6">
        <w:rPr>
          <w:rFonts w:ascii="Arial" w:eastAsia="Times New Roman" w:hAnsi="Arial" w:cs="Arial"/>
          <w:color w:val="000000" w:themeColor="text1"/>
          <w:lang w:eastAsia="en-GB"/>
        </w:rPr>
        <w:t xml:space="preserve">. This </w:t>
      </w:r>
      <w:r w:rsidRPr="00DC7AC6">
        <w:rPr>
          <w:rFonts w:ascii="Arial" w:eastAsia="Times New Roman" w:hAnsi="Arial" w:cs="Arial"/>
          <w:color w:val="000000" w:themeColor="text1"/>
          <w:lang w:eastAsia="en-GB"/>
        </w:rPr>
        <w:t xml:space="preserve">results in unexpected bugs downstream and a hidden technical debt that continues to increase and then </w:t>
      </w:r>
      <w:r w:rsidR="00DC7AC6" w:rsidRPr="00DC7AC6">
        <w:rPr>
          <w:rFonts w:ascii="Arial" w:eastAsia="Times New Roman" w:hAnsi="Arial" w:cs="Arial"/>
          <w:color w:val="000000" w:themeColor="text1"/>
          <w:lang w:eastAsia="en-GB"/>
        </w:rPr>
        <w:t xml:space="preserve">unnecessarily </w:t>
      </w:r>
      <w:r w:rsidRPr="00DC7AC6">
        <w:rPr>
          <w:rFonts w:ascii="Arial" w:eastAsia="Times New Roman" w:hAnsi="Arial" w:cs="Arial"/>
          <w:color w:val="000000" w:themeColor="text1"/>
          <w:lang w:eastAsia="en-GB"/>
        </w:rPr>
        <w:t>reduces the capacity of software engineering teams considerably</w:t>
      </w:r>
      <w:r w:rsidR="00D32DE5"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color w:val="000000" w:themeColor="text1"/>
          <w:lang w:eastAsia="en-GB"/>
        </w:rPr>
        <w:t xml:space="preserve">Lehtinen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xml:space="preserve">., 2014; Niazi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2016</w:t>
      </w:r>
      <w:r w:rsidR="00D32DE5" w:rsidRPr="00DC7AC6">
        <w:rPr>
          <w:rFonts w:ascii="Arial" w:eastAsia="Times New Roman" w:hAnsi="Arial" w:cs="Arial"/>
          <w:color w:val="000000" w:themeColor="text1"/>
          <w:lang w:eastAsia="en-GB"/>
        </w:rPr>
        <w:t>).</w:t>
      </w:r>
    </w:p>
    <w:p w14:paraId="4CA0F8BF" w14:textId="77777777" w:rsidR="00D32DE5" w:rsidRPr="00D32DE5" w:rsidRDefault="00D32DE5" w:rsidP="002361D0">
      <w:pPr>
        <w:shd w:val="clear" w:color="auto" w:fill="FFFFFF"/>
        <w:spacing w:after="100" w:afterAutospacing="1" w:line="360" w:lineRule="auto"/>
        <w:jc w:val="both"/>
        <w:rPr>
          <w:rFonts w:ascii="Arial" w:eastAsia="Times New Roman" w:hAnsi="Arial" w:cs="Arial"/>
          <w:color w:val="000000" w:themeColor="text1"/>
          <w:lang w:eastAsia="en-GB"/>
        </w:rPr>
      </w:pPr>
      <w:r w:rsidRPr="00D32DE5">
        <w:rPr>
          <w:rFonts w:ascii="Arial" w:eastAsia="Times New Roman" w:hAnsi="Arial" w:cs="Arial"/>
          <w:color w:val="000000" w:themeColor="text1"/>
          <w:lang w:eastAsia="en-GB"/>
        </w:rPr>
        <w:t> </w:t>
      </w:r>
    </w:p>
    <w:p w14:paraId="56739772" w14:textId="77777777" w:rsidR="00D32DE5" w:rsidRPr="00D32DE5" w:rsidRDefault="00D32DE5" w:rsidP="002361D0">
      <w:pPr>
        <w:shd w:val="clear" w:color="auto" w:fill="FFFFFF"/>
        <w:spacing w:after="100" w:afterAutospacing="1" w:line="360" w:lineRule="auto"/>
        <w:jc w:val="both"/>
        <w:rPr>
          <w:rFonts w:ascii="Arial" w:eastAsia="Times New Roman" w:hAnsi="Arial" w:cs="Arial"/>
          <w:color w:val="000000" w:themeColor="text1"/>
          <w:lang w:eastAsia="en-GB"/>
        </w:rPr>
      </w:pPr>
      <w:r w:rsidRPr="00D32DE5">
        <w:rPr>
          <w:rFonts w:ascii="Arial" w:eastAsia="Times New Roman" w:hAnsi="Arial" w:cs="Arial"/>
          <w:b/>
          <w:bCs/>
          <w:color w:val="000000" w:themeColor="text1"/>
          <w:lang w:eastAsia="en-GB"/>
        </w:rPr>
        <w:t>Question 2</w:t>
      </w:r>
      <w:r w:rsidRPr="00D32DE5">
        <w:rPr>
          <w:rFonts w:ascii="Arial" w:eastAsia="Times New Roman" w:hAnsi="Arial" w:cs="Arial"/>
          <w:color w:val="000000" w:themeColor="text1"/>
          <w:lang w:eastAsia="en-GB"/>
        </w:rPr>
        <w:t>: Give two examples of failures that support your choices</w:t>
      </w:r>
    </w:p>
    <w:p w14:paraId="3CCB3556" w14:textId="09467B71" w:rsidR="00DC7AC6" w:rsidRPr="00DC7AC6" w:rsidRDefault="00D32DE5" w:rsidP="002361D0">
      <w:pPr>
        <w:pStyle w:val="ListParagraph"/>
        <w:numPr>
          <w:ilvl w:val="0"/>
          <w:numId w:val="2"/>
        </w:numPr>
        <w:shd w:val="clear" w:color="auto" w:fill="FFFFFF"/>
        <w:spacing w:after="100" w:afterAutospacing="1" w:line="360" w:lineRule="auto"/>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NHS Connecting for Health</w:t>
      </w:r>
      <w:r w:rsidRPr="00DC7AC6">
        <w:rPr>
          <w:rFonts w:ascii="Arial" w:eastAsia="Times New Roman" w:hAnsi="Arial" w:cs="Arial"/>
          <w:color w:val="000000" w:themeColor="text1"/>
          <w:lang w:eastAsia="en-GB"/>
        </w:rPr>
        <w:t>: Started in 2002 and ended in 2011, this software development project resulted in significantly high delays and associated costs, and the software was never completed</w:t>
      </w:r>
      <w:r w:rsidR="00DC7AC6" w:rsidRPr="00DC7AC6">
        <w:rPr>
          <w:rFonts w:ascii="Arial" w:eastAsia="Times New Roman" w:hAnsi="Arial" w:cs="Arial"/>
          <w:color w:val="000000" w:themeColor="text1"/>
          <w:lang w:eastAsia="en-GB"/>
        </w:rPr>
        <w:t xml:space="preserve"> (Campion-Awwad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xml:space="preserve">. The government was criticised as significant public money (£12bn, instead of the </w:t>
      </w:r>
      <w:r w:rsidRPr="00DC7AC6">
        <w:rPr>
          <w:rFonts w:ascii="Arial" w:eastAsia="Times New Roman" w:hAnsi="Arial" w:cs="Arial"/>
          <w:color w:val="000000" w:themeColor="text1"/>
          <w:lang w:eastAsia="en-GB"/>
        </w:rPr>
        <w:lastRenderedPageBreak/>
        <w:t>expected £2.3bn) were spent without yielding any value for that amount of expenditure</w:t>
      </w:r>
      <w:r w:rsidR="00DC7AC6" w:rsidRPr="00DC7AC6">
        <w:rPr>
          <w:rFonts w:ascii="Arial" w:eastAsia="Times New Roman" w:hAnsi="Arial" w:cs="Arial"/>
          <w:color w:val="000000" w:themeColor="text1"/>
          <w:lang w:eastAsia="en-GB"/>
        </w:rPr>
        <w:t xml:space="preserve"> (Campion-Awwad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Although this project failed, contractors</w:t>
      </w:r>
      <w:r w:rsidR="00DC7AC6" w:rsidRPr="00DC7AC6">
        <w:rPr>
          <w:rFonts w:ascii="Arial" w:eastAsia="Times New Roman" w:hAnsi="Arial" w:cs="Arial"/>
          <w:color w:val="000000" w:themeColor="text1"/>
          <w:lang w:eastAsia="en-GB"/>
        </w:rPr>
        <w:t>, who did not have adequate resources to deliver the project on time and budget,</w:t>
      </w:r>
      <w:r w:rsidRPr="00DC7AC6">
        <w:rPr>
          <w:rFonts w:ascii="Arial" w:eastAsia="Times New Roman" w:hAnsi="Arial" w:cs="Arial"/>
          <w:color w:val="000000" w:themeColor="text1"/>
          <w:lang w:eastAsia="en-GB"/>
        </w:rPr>
        <w:t xml:space="preserve"> did not end up paying </w:t>
      </w:r>
      <w:r w:rsidR="00DC7AC6" w:rsidRPr="00DC7AC6">
        <w:rPr>
          <w:rFonts w:ascii="Arial" w:eastAsia="Times New Roman" w:hAnsi="Arial" w:cs="Arial"/>
          <w:color w:val="000000" w:themeColor="text1"/>
          <w:lang w:eastAsia="en-GB"/>
        </w:rPr>
        <w:t xml:space="preserve">any </w:t>
      </w:r>
      <w:r w:rsidRPr="00DC7AC6">
        <w:rPr>
          <w:rFonts w:ascii="Arial" w:eastAsia="Times New Roman" w:hAnsi="Arial" w:cs="Arial"/>
          <w:color w:val="000000" w:themeColor="text1"/>
          <w:lang w:eastAsia="en-GB"/>
        </w:rPr>
        <w:t>hefty fines as set by the contracts with the government</w:t>
      </w:r>
      <w:r w:rsidR="00DC7AC6" w:rsidRPr="00DC7AC6">
        <w:rPr>
          <w:rFonts w:ascii="Arial" w:eastAsia="Times New Roman" w:hAnsi="Arial" w:cs="Arial"/>
          <w:color w:val="000000" w:themeColor="text1"/>
          <w:lang w:eastAsia="en-GB"/>
        </w:rPr>
        <w:t xml:space="preserve"> (Campion-Awwad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xml:space="preserve">. </w:t>
      </w:r>
    </w:p>
    <w:p w14:paraId="45E3BA57" w14:textId="49EBC99D" w:rsidR="00D32DE5" w:rsidRPr="00DC7AC6" w:rsidRDefault="00D32DE5" w:rsidP="002361D0">
      <w:pPr>
        <w:pStyle w:val="ListParagraph"/>
        <w:numPr>
          <w:ilvl w:val="0"/>
          <w:numId w:val="2"/>
        </w:numPr>
        <w:shd w:val="clear" w:color="auto" w:fill="FFFFFF"/>
        <w:spacing w:after="100" w:afterAutospacing="1" w:line="360" w:lineRule="auto"/>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Försäkringskassan SAP</w:t>
      </w:r>
      <w:r w:rsidRPr="00DC7AC6">
        <w:rPr>
          <w:rFonts w:ascii="Arial" w:eastAsia="Times New Roman" w:hAnsi="Arial" w:cs="Arial"/>
          <w:color w:val="000000" w:themeColor="text1"/>
          <w:lang w:eastAsia="en-GB"/>
        </w:rPr>
        <w:t>:</w:t>
      </w:r>
      <w:r w:rsidRPr="00DC7AC6">
        <w:rPr>
          <w:rFonts w:ascii="Arial" w:eastAsia="Times New Roman" w:hAnsi="Arial" w:cs="Arial"/>
          <w:b/>
          <w:bCs/>
          <w:color w:val="000000" w:themeColor="text1"/>
          <w:lang w:eastAsia="en-GB"/>
        </w:rPr>
        <w:t xml:space="preserve"> </w:t>
      </w:r>
      <w:r w:rsidRPr="00DC7AC6">
        <w:rPr>
          <w:rFonts w:ascii="Arial" w:eastAsia="Times New Roman" w:hAnsi="Arial" w:cs="Arial"/>
          <w:color w:val="000000" w:themeColor="text1"/>
          <w:lang w:eastAsia="en-GB"/>
        </w:rPr>
        <w:t xml:space="preserve">Started in 2007 and ended in 2010, this dental health service system in Sweden </w:t>
      </w:r>
      <w:r w:rsidR="00172492" w:rsidRPr="00DC7AC6">
        <w:rPr>
          <w:rFonts w:ascii="Arial" w:eastAsia="Times New Roman" w:hAnsi="Arial" w:cs="Arial"/>
          <w:color w:val="000000" w:themeColor="text1"/>
          <w:lang w:eastAsia="en-GB"/>
        </w:rPr>
        <w:t>was not deemed fit for purpose by the purchaser (the Social Insurance Agency) despite various delays and trying to insource the project to save it; it exceeded the allocated budget significantly (costing SEK 10bn instead of 1.18bn) and it was eventually cancelled</w:t>
      </w:r>
      <w:r w:rsidR="00DC7AC6" w:rsidRPr="00DC7AC6">
        <w:rPr>
          <w:rFonts w:ascii="Arial" w:eastAsia="Times New Roman" w:hAnsi="Arial" w:cs="Arial"/>
          <w:color w:val="000000" w:themeColor="text1"/>
          <w:lang w:eastAsia="en-GB"/>
        </w:rPr>
        <w:t xml:space="preserve"> (Murphy, 2019)</w:t>
      </w:r>
      <w:r w:rsidR="00172492" w:rsidRPr="00DC7AC6">
        <w:rPr>
          <w:rFonts w:ascii="Arial" w:eastAsia="Times New Roman" w:hAnsi="Arial" w:cs="Arial"/>
          <w:color w:val="000000" w:themeColor="text1"/>
          <w:lang w:eastAsia="en-GB"/>
        </w:rPr>
        <w:t>.</w:t>
      </w:r>
    </w:p>
    <w:p w14:paraId="54FC08B7" w14:textId="02D78EA6" w:rsidR="00916284" w:rsidRDefault="00916284" w:rsidP="002361D0">
      <w:pPr>
        <w:spacing w:line="360" w:lineRule="auto"/>
        <w:jc w:val="both"/>
        <w:rPr>
          <w:rFonts w:ascii="Arial" w:hAnsi="Arial" w:cs="Arial"/>
          <w:color w:val="000000" w:themeColor="text1"/>
        </w:rPr>
      </w:pPr>
    </w:p>
    <w:p w14:paraId="2288213E" w14:textId="77777777" w:rsidR="00005650" w:rsidRDefault="00005650" w:rsidP="002361D0">
      <w:pPr>
        <w:spacing w:line="360" w:lineRule="auto"/>
        <w:jc w:val="both"/>
        <w:rPr>
          <w:rFonts w:ascii="Arial" w:hAnsi="Arial" w:cs="Arial"/>
          <w:color w:val="000000" w:themeColor="text1"/>
        </w:rPr>
      </w:pPr>
    </w:p>
    <w:p w14:paraId="27FA1A27" w14:textId="5B6FFE12" w:rsidR="00DC7AC6" w:rsidRDefault="00A02C14" w:rsidP="002361D0">
      <w:pPr>
        <w:spacing w:line="360" w:lineRule="auto"/>
        <w:jc w:val="both"/>
        <w:rPr>
          <w:rFonts w:ascii="Arial" w:hAnsi="Arial" w:cs="Arial"/>
          <w:color w:val="000000" w:themeColor="text1"/>
        </w:rPr>
      </w:pPr>
      <w:r>
        <w:rPr>
          <w:rFonts w:ascii="Arial" w:hAnsi="Arial" w:cs="Arial"/>
          <w:color w:val="000000" w:themeColor="text1"/>
        </w:rPr>
        <w:t>S</w:t>
      </w:r>
      <w:r w:rsidRPr="00A02C14">
        <w:rPr>
          <w:rFonts w:ascii="Arial" w:hAnsi="Arial" w:cs="Arial"/>
          <w:color w:val="000000" w:themeColor="text1"/>
        </w:rPr>
        <w:t xml:space="preserve">mart procurement </w:t>
      </w:r>
      <w:r>
        <w:rPr>
          <w:rFonts w:ascii="Arial" w:hAnsi="Arial" w:cs="Arial"/>
          <w:color w:val="000000" w:themeColor="text1"/>
        </w:rPr>
        <w:t xml:space="preserve">and contracting, as well as </w:t>
      </w:r>
      <w:r w:rsidRPr="00A02C14">
        <w:rPr>
          <w:rFonts w:ascii="Arial" w:hAnsi="Arial" w:cs="Arial"/>
          <w:color w:val="000000" w:themeColor="text1"/>
        </w:rPr>
        <w:t xml:space="preserve">more standardised methodologies to guide </w:t>
      </w:r>
      <w:r>
        <w:rPr>
          <w:rFonts w:ascii="Arial" w:hAnsi="Arial" w:cs="Arial"/>
          <w:color w:val="000000" w:themeColor="text1"/>
        </w:rPr>
        <w:t>them,</w:t>
      </w:r>
      <w:r w:rsidRPr="00A02C14">
        <w:rPr>
          <w:rFonts w:ascii="Arial" w:hAnsi="Arial" w:cs="Arial"/>
          <w:color w:val="000000" w:themeColor="text1"/>
        </w:rPr>
        <w:t xml:space="preserve"> can help in mitigating those risks</w:t>
      </w:r>
      <w:r>
        <w:rPr>
          <w:rFonts w:ascii="Arial" w:hAnsi="Arial" w:cs="Arial"/>
          <w:color w:val="000000" w:themeColor="text1"/>
        </w:rPr>
        <w:t>, e.g., by</w:t>
      </w:r>
      <w:r w:rsidRPr="00A02C14">
        <w:rPr>
          <w:rFonts w:ascii="Arial" w:hAnsi="Arial" w:cs="Arial"/>
          <w:color w:val="000000" w:themeColor="text1"/>
        </w:rPr>
        <w:t xml:space="preserve"> </w:t>
      </w:r>
      <w:r>
        <w:rPr>
          <w:rFonts w:ascii="Arial" w:hAnsi="Arial" w:cs="Arial"/>
          <w:color w:val="000000" w:themeColor="text1"/>
        </w:rPr>
        <w:t xml:space="preserve">leveraging different types of contracts, </w:t>
      </w:r>
      <w:r w:rsidRPr="00A02C14">
        <w:rPr>
          <w:rFonts w:ascii="Arial" w:hAnsi="Arial" w:cs="Arial"/>
          <w:color w:val="000000" w:themeColor="text1"/>
        </w:rPr>
        <w:t xml:space="preserve">conducting market research, </w:t>
      </w:r>
      <w:r>
        <w:rPr>
          <w:rFonts w:ascii="Arial" w:hAnsi="Arial" w:cs="Arial"/>
          <w:color w:val="000000" w:themeColor="text1"/>
        </w:rPr>
        <w:t>leveraging</w:t>
      </w:r>
      <w:r w:rsidRPr="00A02C14">
        <w:rPr>
          <w:rFonts w:ascii="Arial" w:hAnsi="Arial" w:cs="Arial"/>
          <w:color w:val="000000" w:themeColor="text1"/>
        </w:rPr>
        <w:t xml:space="preserve"> performance-based contracting techniques, and </w:t>
      </w:r>
      <w:r>
        <w:rPr>
          <w:rFonts w:ascii="Arial" w:hAnsi="Arial" w:cs="Arial"/>
          <w:color w:val="000000" w:themeColor="text1"/>
        </w:rPr>
        <w:t>using</w:t>
      </w:r>
      <w:r w:rsidRPr="00A02C14">
        <w:rPr>
          <w:rFonts w:ascii="Arial" w:hAnsi="Arial" w:cs="Arial"/>
          <w:color w:val="000000" w:themeColor="text1"/>
        </w:rPr>
        <w:t xml:space="preserve"> </w:t>
      </w:r>
      <w:r>
        <w:rPr>
          <w:rFonts w:ascii="Arial" w:hAnsi="Arial" w:cs="Arial"/>
          <w:color w:val="000000" w:themeColor="text1"/>
        </w:rPr>
        <w:t>quantifiable</w:t>
      </w:r>
      <w:r w:rsidRPr="00A02C14">
        <w:rPr>
          <w:rFonts w:ascii="Arial" w:hAnsi="Arial" w:cs="Arial"/>
          <w:color w:val="000000" w:themeColor="text1"/>
        </w:rPr>
        <w:t xml:space="preserve"> standards</w:t>
      </w:r>
      <w:r>
        <w:rPr>
          <w:rFonts w:ascii="Arial" w:hAnsi="Arial" w:cs="Arial"/>
          <w:color w:val="000000" w:themeColor="text1"/>
        </w:rPr>
        <w:t xml:space="preserve"> informed by adherence to </w:t>
      </w:r>
      <w:r w:rsidRPr="00A02C14">
        <w:rPr>
          <w:rFonts w:ascii="Arial" w:hAnsi="Arial" w:cs="Arial"/>
          <w:color w:val="000000" w:themeColor="text1"/>
        </w:rPr>
        <w:t xml:space="preserve">service level agreements and </w:t>
      </w:r>
      <w:r>
        <w:rPr>
          <w:rFonts w:ascii="Arial" w:hAnsi="Arial" w:cs="Arial"/>
          <w:color w:val="000000" w:themeColor="text1"/>
        </w:rPr>
        <w:t xml:space="preserve">other </w:t>
      </w:r>
      <w:r w:rsidRPr="00A02C14">
        <w:rPr>
          <w:rFonts w:ascii="Arial" w:hAnsi="Arial" w:cs="Arial"/>
          <w:color w:val="000000" w:themeColor="text1"/>
        </w:rPr>
        <w:t>key performance indicators (Antonenko, 2021</w:t>
      </w:r>
      <w:r>
        <w:rPr>
          <w:rFonts w:ascii="Arial" w:hAnsi="Arial" w:cs="Arial"/>
          <w:color w:val="000000" w:themeColor="text1"/>
        </w:rPr>
        <w:t>)</w:t>
      </w:r>
      <w:r w:rsidRPr="00A02C14">
        <w:rPr>
          <w:rFonts w:ascii="Arial" w:hAnsi="Arial" w:cs="Arial"/>
          <w:color w:val="000000" w:themeColor="text1"/>
        </w:rPr>
        <w:t>. Whilst different types of contracts could also be useful, it is worth noting that large-scale multinational companies are also quite experienced in leveraging loopholes to avoid facing some consequences, as in the case of the failure of the software development project “NHS Connecting for Health” in the UK (Avison &amp; Young, 2007).</w:t>
      </w:r>
    </w:p>
    <w:p w14:paraId="7272F25F" w14:textId="3EC90DB0" w:rsidR="00005650" w:rsidRDefault="00005650" w:rsidP="002361D0">
      <w:pPr>
        <w:spacing w:line="360" w:lineRule="auto"/>
        <w:jc w:val="both"/>
        <w:rPr>
          <w:rFonts w:ascii="Arial" w:hAnsi="Arial" w:cs="Arial"/>
          <w:color w:val="000000" w:themeColor="text1"/>
        </w:rPr>
      </w:pPr>
    </w:p>
    <w:p w14:paraId="00DC62A2" w14:textId="77777777" w:rsidR="00005650" w:rsidRDefault="00005650" w:rsidP="002361D0">
      <w:pPr>
        <w:spacing w:line="360" w:lineRule="auto"/>
        <w:jc w:val="both"/>
        <w:rPr>
          <w:rFonts w:ascii="Arial" w:hAnsi="Arial" w:cs="Arial"/>
          <w:color w:val="000000" w:themeColor="text1"/>
        </w:rPr>
      </w:pPr>
    </w:p>
    <w:p w14:paraId="221F9D14" w14:textId="77777777" w:rsidR="00DC7AC6" w:rsidRPr="00DC7AC6" w:rsidRDefault="00DC7AC6" w:rsidP="002361D0">
      <w:pPr>
        <w:spacing w:line="360" w:lineRule="auto"/>
        <w:jc w:val="both"/>
        <w:rPr>
          <w:rFonts w:ascii="Arial" w:hAnsi="Arial" w:cs="Arial"/>
          <w:color w:val="000000" w:themeColor="text1"/>
        </w:rPr>
      </w:pPr>
    </w:p>
    <w:p w14:paraId="588D02CD" w14:textId="35E26DB6" w:rsidR="00DC7AC6" w:rsidRPr="00DC7AC6" w:rsidRDefault="00DC7AC6" w:rsidP="002361D0">
      <w:pPr>
        <w:spacing w:line="360" w:lineRule="auto"/>
        <w:jc w:val="both"/>
        <w:rPr>
          <w:rFonts w:ascii="Arial" w:hAnsi="Arial" w:cs="Arial"/>
          <w:b/>
          <w:bCs/>
          <w:color w:val="000000" w:themeColor="text1"/>
        </w:rPr>
      </w:pPr>
      <w:r w:rsidRPr="00DC7AC6">
        <w:rPr>
          <w:rFonts w:ascii="Arial" w:hAnsi="Arial" w:cs="Arial"/>
          <w:b/>
          <w:bCs/>
          <w:color w:val="000000" w:themeColor="text1"/>
        </w:rPr>
        <w:t>References</w:t>
      </w:r>
    </w:p>
    <w:p w14:paraId="5F83A1BF" w14:textId="77777777" w:rsidR="00DC7AC6" w:rsidRPr="00DC7AC6" w:rsidRDefault="00DC7AC6" w:rsidP="002361D0">
      <w:pPr>
        <w:spacing w:line="360" w:lineRule="auto"/>
        <w:jc w:val="both"/>
        <w:rPr>
          <w:rFonts w:ascii="Arial" w:hAnsi="Arial" w:cs="Arial"/>
          <w:color w:val="000000" w:themeColor="text1"/>
        </w:rPr>
      </w:pPr>
    </w:p>
    <w:p w14:paraId="7F0425B9" w14:textId="2641D782" w:rsidR="00A02C14" w:rsidRDefault="00A02C14" w:rsidP="002361D0">
      <w:pPr>
        <w:spacing w:line="360" w:lineRule="auto"/>
        <w:jc w:val="both"/>
        <w:rPr>
          <w:rFonts w:ascii="Arial" w:hAnsi="Arial" w:cs="Arial"/>
          <w:color w:val="000000" w:themeColor="text1"/>
        </w:rPr>
      </w:pPr>
      <w:r w:rsidRPr="00A02C14">
        <w:rPr>
          <w:rFonts w:ascii="Arial" w:hAnsi="Arial" w:cs="Arial"/>
          <w:color w:val="000000" w:themeColor="text1"/>
        </w:rPr>
        <w:t>Antonenko, D. (2021). </w:t>
      </w:r>
      <w:r w:rsidRPr="00A02C14">
        <w:rPr>
          <w:rFonts w:ascii="Arial" w:hAnsi="Arial" w:cs="Arial"/>
          <w:i/>
          <w:iCs/>
          <w:color w:val="000000" w:themeColor="text1"/>
        </w:rPr>
        <w:t>How to measure your SLA: 5 Metrics you should be Monitoring and Reporting</w:t>
      </w:r>
      <w:r w:rsidRPr="00A02C14">
        <w:rPr>
          <w:rFonts w:ascii="Arial" w:hAnsi="Arial" w:cs="Arial"/>
          <w:color w:val="000000" w:themeColor="text1"/>
        </w:rPr>
        <w:t xml:space="preserve">. [online] Business Tech Weekly. Available from: https://www.businesstechweekly.com/operational-efficiency/outsourcing-and-supplier-management/measure-sla-metrics/. [Accessed </w:t>
      </w:r>
      <w:r w:rsidR="000E78B3">
        <w:rPr>
          <w:rFonts w:ascii="Arial" w:hAnsi="Arial" w:cs="Arial"/>
          <w:color w:val="000000" w:themeColor="text1"/>
        </w:rPr>
        <w:t xml:space="preserve">on </w:t>
      </w:r>
      <w:r w:rsidRPr="00A02C14">
        <w:rPr>
          <w:rFonts w:ascii="Arial" w:hAnsi="Arial" w:cs="Arial"/>
          <w:color w:val="000000" w:themeColor="text1"/>
        </w:rPr>
        <w:t>1</w:t>
      </w:r>
      <w:r>
        <w:rPr>
          <w:rFonts w:ascii="Arial" w:hAnsi="Arial" w:cs="Arial"/>
          <w:color w:val="000000" w:themeColor="text1"/>
        </w:rPr>
        <w:t>1</w:t>
      </w:r>
      <w:r w:rsidRPr="00A02C14">
        <w:rPr>
          <w:rFonts w:ascii="Arial" w:hAnsi="Arial" w:cs="Arial"/>
          <w:color w:val="000000" w:themeColor="text1"/>
        </w:rPr>
        <w:t xml:space="preserve"> </w:t>
      </w:r>
      <w:r>
        <w:rPr>
          <w:rFonts w:ascii="Arial" w:hAnsi="Arial" w:cs="Arial"/>
          <w:color w:val="000000" w:themeColor="text1"/>
        </w:rPr>
        <w:t>Dec</w:t>
      </w:r>
      <w:r w:rsidR="0047493F">
        <w:rPr>
          <w:rFonts w:ascii="Arial" w:hAnsi="Arial" w:cs="Arial"/>
          <w:color w:val="000000" w:themeColor="text1"/>
        </w:rPr>
        <w:t>ember</w:t>
      </w:r>
      <w:r w:rsidRPr="00A02C14">
        <w:rPr>
          <w:rFonts w:ascii="Arial" w:hAnsi="Arial" w:cs="Arial"/>
          <w:color w:val="000000" w:themeColor="text1"/>
        </w:rPr>
        <w:t xml:space="preserve"> 2022].</w:t>
      </w:r>
    </w:p>
    <w:p w14:paraId="661B707B" w14:textId="77777777" w:rsidR="00A02C14" w:rsidRDefault="00A02C14" w:rsidP="002361D0">
      <w:pPr>
        <w:spacing w:line="360" w:lineRule="auto"/>
        <w:jc w:val="both"/>
        <w:rPr>
          <w:rFonts w:ascii="Arial" w:hAnsi="Arial" w:cs="Arial"/>
          <w:color w:val="000000" w:themeColor="text1"/>
        </w:rPr>
      </w:pPr>
    </w:p>
    <w:p w14:paraId="6B97B9FF" w14:textId="5D281787" w:rsidR="00A02C14" w:rsidRDefault="00A02C14" w:rsidP="002361D0">
      <w:pPr>
        <w:spacing w:line="360" w:lineRule="auto"/>
        <w:jc w:val="both"/>
        <w:rPr>
          <w:rFonts w:ascii="Arial" w:hAnsi="Arial" w:cs="Arial"/>
          <w:color w:val="000000" w:themeColor="text1"/>
        </w:rPr>
      </w:pPr>
      <w:r w:rsidRPr="00A02C14">
        <w:rPr>
          <w:rFonts w:ascii="Arial" w:hAnsi="Arial" w:cs="Arial"/>
          <w:color w:val="000000" w:themeColor="text1"/>
        </w:rPr>
        <w:lastRenderedPageBreak/>
        <w:t>Avison, D., &amp; Young, T. (2007) Time to rethink health care and ICT?. </w:t>
      </w:r>
      <w:r w:rsidRPr="00A02C14">
        <w:rPr>
          <w:rFonts w:ascii="Arial" w:hAnsi="Arial" w:cs="Arial"/>
          <w:i/>
          <w:iCs/>
          <w:color w:val="000000" w:themeColor="text1"/>
        </w:rPr>
        <w:t>Communications of the ACM</w:t>
      </w:r>
      <w:r w:rsidRPr="00A02C14">
        <w:rPr>
          <w:rFonts w:ascii="Arial" w:hAnsi="Arial" w:cs="Arial"/>
          <w:color w:val="000000" w:themeColor="text1"/>
        </w:rPr>
        <w:t> 50(6): 69-74.</w:t>
      </w:r>
    </w:p>
    <w:p w14:paraId="16F4BD4F" w14:textId="77777777" w:rsidR="00A02C14" w:rsidRDefault="00A02C14" w:rsidP="002361D0">
      <w:pPr>
        <w:spacing w:line="360" w:lineRule="auto"/>
        <w:jc w:val="both"/>
        <w:rPr>
          <w:rFonts w:ascii="Arial" w:hAnsi="Arial" w:cs="Arial"/>
          <w:color w:val="000000" w:themeColor="text1"/>
        </w:rPr>
      </w:pPr>
    </w:p>
    <w:p w14:paraId="6C755F30" w14:textId="36C74D7E"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Campion-Awwad, O., Hayton, A., Smith, L., &amp; Vuaran, M. (2014) The National Programme for IT in the NHS. </w:t>
      </w:r>
      <w:r w:rsidRPr="00DC7AC6">
        <w:rPr>
          <w:rFonts w:ascii="Arial" w:hAnsi="Arial" w:cs="Arial"/>
          <w:i/>
          <w:iCs/>
          <w:color w:val="000000" w:themeColor="text1"/>
        </w:rPr>
        <w:t>A case history</w:t>
      </w:r>
      <w:r w:rsidRPr="00DC7AC6">
        <w:rPr>
          <w:rFonts w:ascii="Arial" w:hAnsi="Arial" w:cs="Arial"/>
          <w:color w:val="000000" w:themeColor="text1"/>
        </w:rPr>
        <w:t>.</w:t>
      </w:r>
    </w:p>
    <w:p w14:paraId="6FD67741" w14:textId="77777777" w:rsidR="00DC7AC6" w:rsidRPr="00DC7AC6" w:rsidRDefault="00DC7AC6" w:rsidP="002361D0">
      <w:pPr>
        <w:spacing w:line="360" w:lineRule="auto"/>
        <w:jc w:val="both"/>
        <w:rPr>
          <w:rFonts w:ascii="Arial" w:hAnsi="Arial" w:cs="Arial"/>
          <w:color w:val="000000" w:themeColor="text1"/>
        </w:rPr>
      </w:pPr>
    </w:p>
    <w:p w14:paraId="53D8EE64" w14:textId="611C7978"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Lehtinen, T. O., Mäntylä, M. V., Vanhanen, J., Itkonen, J., &amp; Lassenius, C. (2014) Perceived causes of software project failures–An analysis of their relationships. </w:t>
      </w:r>
      <w:r w:rsidRPr="00DC7AC6">
        <w:rPr>
          <w:rFonts w:ascii="Arial" w:hAnsi="Arial" w:cs="Arial"/>
          <w:i/>
          <w:iCs/>
          <w:color w:val="000000" w:themeColor="text1"/>
        </w:rPr>
        <w:t>Information and Software Technology</w:t>
      </w:r>
      <w:r w:rsidRPr="00DC7AC6">
        <w:rPr>
          <w:rFonts w:ascii="Arial" w:hAnsi="Arial" w:cs="Arial"/>
          <w:color w:val="000000" w:themeColor="text1"/>
        </w:rPr>
        <w:t> 56(6)</w:t>
      </w:r>
      <w:r>
        <w:rPr>
          <w:rFonts w:ascii="Arial" w:hAnsi="Arial" w:cs="Arial"/>
          <w:color w:val="000000" w:themeColor="text1"/>
        </w:rPr>
        <w:t>:</w:t>
      </w:r>
      <w:r w:rsidRPr="00DC7AC6">
        <w:rPr>
          <w:rFonts w:ascii="Arial" w:hAnsi="Arial" w:cs="Arial"/>
          <w:color w:val="000000" w:themeColor="text1"/>
        </w:rPr>
        <w:t xml:space="preserve"> 623-643.</w:t>
      </w:r>
    </w:p>
    <w:p w14:paraId="115CA9E0" w14:textId="2AEDC2A8" w:rsidR="00DC7AC6" w:rsidRPr="00DC7AC6" w:rsidRDefault="00DC7AC6" w:rsidP="002361D0">
      <w:pPr>
        <w:spacing w:line="360" w:lineRule="auto"/>
        <w:jc w:val="both"/>
        <w:rPr>
          <w:rFonts w:ascii="Arial" w:hAnsi="Arial" w:cs="Arial"/>
          <w:color w:val="000000" w:themeColor="text1"/>
        </w:rPr>
      </w:pPr>
    </w:p>
    <w:p w14:paraId="7E5164B6" w14:textId="1C6CD706"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Murphy, K. M. (2019) </w:t>
      </w:r>
      <w:r w:rsidRPr="00DC7AC6">
        <w:rPr>
          <w:rFonts w:ascii="Arial" w:hAnsi="Arial" w:cs="Arial"/>
          <w:i/>
          <w:iCs/>
          <w:color w:val="000000" w:themeColor="text1"/>
        </w:rPr>
        <w:t>Swedish design: An ethnography</w:t>
      </w:r>
      <w:r w:rsidRPr="00DC7AC6">
        <w:rPr>
          <w:rFonts w:ascii="Arial" w:hAnsi="Arial" w:cs="Arial"/>
          <w:color w:val="000000" w:themeColor="text1"/>
        </w:rPr>
        <w:t>. Cornell University Press.</w:t>
      </w:r>
    </w:p>
    <w:p w14:paraId="694EF734" w14:textId="156E84AC" w:rsidR="00DC7AC6" w:rsidRPr="00DC7AC6" w:rsidRDefault="00DC7AC6" w:rsidP="002361D0">
      <w:pPr>
        <w:spacing w:line="360" w:lineRule="auto"/>
        <w:jc w:val="both"/>
        <w:rPr>
          <w:rFonts w:ascii="Arial" w:hAnsi="Arial" w:cs="Arial"/>
          <w:color w:val="000000" w:themeColor="text1"/>
        </w:rPr>
      </w:pPr>
    </w:p>
    <w:p w14:paraId="4BE47AD9" w14:textId="6185924F"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Niazi, M., Mahmood, S., Alshayeb, M., Riaz, M. R., Faisal, K., Cerpa, N., ... &amp; Richardson, I. (2016) Challenges of project management in global software development: A client-vendor analysis. </w:t>
      </w:r>
      <w:r w:rsidRPr="00DC7AC6">
        <w:rPr>
          <w:rFonts w:ascii="Arial" w:hAnsi="Arial" w:cs="Arial"/>
          <w:i/>
          <w:iCs/>
          <w:color w:val="000000" w:themeColor="text1"/>
        </w:rPr>
        <w:t>Information and Software Technology</w:t>
      </w:r>
      <w:r w:rsidRPr="00DC7AC6">
        <w:rPr>
          <w:rFonts w:ascii="Arial" w:hAnsi="Arial" w:cs="Arial"/>
          <w:color w:val="000000" w:themeColor="text1"/>
        </w:rPr>
        <w:t> 80</w:t>
      </w:r>
      <w:r>
        <w:rPr>
          <w:rFonts w:ascii="Arial" w:hAnsi="Arial" w:cs="Arial"/>
          <w:color w:val="000000" w:themeColor="text1"/>
        </w:rPr>
        <w:t>:</w:t>
      </w:r>
      <w:r w:rsidRPr="00DC7AC6">
        <w:rPr>
          <w:rFonts w:ascii="Arial" w:hAnsi="Arial" w:cs="Arial"/>
          <w:color w:val="000000" w:themeColor="text1"/>
        </w:rPr>
        <w:t xml:space="preserve"> 1-19.</w:t>
      </w:r>
    </w:p>
    <w:p w14:paraId="4D55F976" w14:textId="76500E7D" w:rsidR="00DC7AC6" w:rsidRPr="00DC7AC6" w:rsidRDefault="00DC7AC6" w:rsidP="002361D0">
      <w:pPr>
        <w:spacing w:line="360" w:lineRule="auto"/>
        <w:jc w:val="both"/>
        <w:rPr>
          <w:rFonts w:ascii="Arial" w:hAnsi="Arial" w:cs="Arial"/>
          <w:color w:val="000000" w:themeColor="text1"/>
        </w:rPr>
      </w:pPr>
    </w:p>
    <w:p w14:paraId="7848BD74" w14:textId="5C4ACA0C"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Sedano, T., Ralph, P., &amp; Péraire, C. (2019) Removing software development waste to improve productivity. In </w:t>
      </w:r>
      <w:r w:rsidRPr="00DC7AC6">
        <w:rPr>
          <w:rFonts w:ascii="Arial" w:hAnsi="Arial" w:cs="Arial"/>
          <w:i/>
          <w:iCs/>
          <w:color w:val="000000" w:themeColor="text1"/>
        </w:rPr>
        <w:t>Rethinking productivity in software engineering</w:t>
      </w:r>
      <w:r w:rsidRPr="00DC7AC6">
        <w:rPr>
          <w:rFonts w:ascii="Arial" w:hAnsi="Arial" w:cs="Arial"/>
          <w:color w:val="000000" w:themeColor="text1"/>
        </w:rPr>
        <w:t> (pp. 221-240). Apress, Berkeley, CA.</w:t>
      </w:r>
    </w:p>
    <w:p w14:paraId="124EA832" w14:textId="6E973CC9" w:rsidR="00DC7AC6" w:rsidRPr="00DC7AC6" w:rsidRDefault="00DC7AC6" w:rsidP="002361D0">
      <w:pPr>
        <w:spacing w:line="360" w:lineRule="auto"/>
        <w:jc w:val="both"/>
        <w:rPr>
          <w:rFonts w:ascii="Arial" w:hAnsi="Arial" w:cs="Arial"/>
          <w:color w:val="000000" w:themeColor="text1"/>
        </w:rPr>
      </w:pPr>
    </w:p>
    <w:p w14:paraId="3B03D4D2" w14:textId="6CB244BE" w:rsidR="00DC7AC6" w:rsidRPr="00DC7AC6" w:rsidRDefault="00DC7AC6" w:rsidP="002361D0">
      <w:pPr>
        <w:spacing w:line="360" w:lineRule="auto"/>
        <w:jc w:val="both"/>
        <w:rPr>
          <w:rFonts w:ascii="Arial" w:hAnsi="Arial" w:cs="Arial"/>
          <w:color w:val="000000" w:themeColor="text1"/>
        </w:rPr>
      </w:pPr>
      <w:r w:rsidRPr="00DC7AC6">
        <w:rPr>
          <w:rFonts w:ascii="Arial" w:hAnsi="Arial" w:cs="Arial"/>
          <w:color w:val="000000" w:themeColor="text1"/>
        </w:rPr>
        <w:t>Vidgen, R., &amp; Wang, X. (2009) Coevolving systems and the organization of agile software development. </w:t>
      </w:r>
      <w:r w:rsidRPr="00DC7AC6">
        <w:rPr>
          <w:rFonts w:ascii="Arial" w:hAnsi="Arial" w:cs="Arial"/>
          <w:i/>
          <w:iCs/>
          <w:color w:val="000000" w:themeColor="text1"/>
        </w:rPr>
        <w:t>Information Systems Research</w:t>
      </w:r>
      <w:r w:rsidRPr="00DC7AC6">
        <w:rPr>
          <w:rFonts w:ascii="Arial" w:hAnsi="Arial" w:cs="Arial"/>
          <w:color w:val="000000" w:themeColor="text1"/>
        </w:rPr>
        <w:t> 20(3)</w:t>
      </w:r>
      <w:r>
        <w:rPr>
          <w:rFonts w:ascii="Arial" w:hAnsi="Arial" w:cs="Arial"/>
          <w:color w:val="000000" w:themeColor="text1"/>
        </w:rPr>
        <w:t>:</w:t>
      </w:r>
      <w:r w:rsidRPr="00DC7AC6">
        <w:rPr>
          <w:rFonts w:ascii="Arial" w:hAnsi="Arial" w:cs="Arial"/>
          <w:color w:val="000000" w:themeColor="text1"/>
        </w:rPr>
        <w:t xml:space="preserve"> 355-376.</w:t>
      </w:r>
    </w:p>
    <w:sectPr w:rsidR="00DC7AC6" w:rsidRPr="00DC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1F"/>
    <w:multiLevelType w:val="hybridMultilevel"/>
    <w:tmpl w:val="C3264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B05A8"/>
    <w:multiLevelType w:val="hybridMultilevel"/>
    <w:tmpl w:val="5728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4858332">
    <w:abstractNumId w:val="0"/>
  </w:num>
  <w:num w:numId="2" w16cid:durableId="131105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E5"/>
    <w:rsid w:val="00005650"/>
    <w:rsid w:val="000E78B3"/>
    <w:rsid w:val="00172492"/>
    <w:rsid w:val="002361D0"/>
    <w:rsid w:val="00240C53"/>
    <w:rsid w:val="0047493F"/>
    <w:rsid w:val="00763202"/>
    <w:rsid w:val="008357E6"/>
    <w:rsid w:val="00916284"/>
    <w:rsid w:val="00A02C14"/>
    <w:rsid w:val="00C41E4D"/>
    <w:rsid w:val="00D32DE5"/>
    <w:rsid w:val="00DC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6A57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3959">
      <w:bodyDiv w:val="1"/>
      <w:marLeft w:val="0"/>
      <w:marRight w:val="0"/>
      <w:marTop w:val="0"/>
      <w:marBottom w:val="0"/>
      <w:divBdr>
        <w:top w:val="none" w:sz="0" w:space="0" w:color="auto"/>
        <w:left w:val="none" w:sz="0" w:space="0" w:color="auto"/>
        <w:bottom w:val="none" w:sz="0" w:space="0" w:color="auto"/>
        <w:right w:val="none" w:sz="0" w:space="0" w:color="auto"/>
      </w:divBdr>
    </w:div>
    <w:div w:id="860781710">
      <w:bodyDiv w:val="1"/>
      <w:marLeft w:val="0"/>
      <w:marRight w:val="0"/>
      <w:marTop w:val="0"/>
      <w:marBottom w:val="0"/>
      <w:divBdr>
        <w:top w:val="none" w:sz="0" w:space="0" w:color="auto"/>
        <w:left w:val="none" w:sz="0" w:space="0" w:color="auto"/>
        <w:bottom w:val="none" w:sz="0" w:space="0" w:color="auto"/>
        <w:right w:val="none" w:sz="0" w:space="0" w:color="auto"/>
      </w:divBdr>
    </w:div>
    <w:div w:id="1297175649">
      <w:bodyDiv w:val="1"/>
      <w:marLeft w:val="0"/>
      <w:marRight w:val="0"/>
      <w:marTop w:val="0"/>
      <w:marBottom w:val="0"/>
      <w:divBdr>
        <w:top w:val="none" w:sz="0" w:space="0" w:color="auto"/>
        <w:left w:val="none" w:sz="0" w:space="0" w:color="auto"/>
        <w:bottom w:val="none" w:sz="0" w:space="0" w:color="auto"/>
        <w:right w:val="none" w:sz="0" w:space="0" w:color="auto"/>
      </w:divBdr>
    </w:div>
    <w:div w:id="1916738765">
      <w:bodyDiv w:val="1"/>
      <w:marLeft w:val="0"/>
      <w:marRight w:val="0"/>
      <w:marTop w:val="0"/>
      <w:marBottom w:val="0"/>
      <w:divBdr>
        <w:top w:val="none" w:sz="0" w:space="0" w:color="auto"/>
        <w:left w:val="none" w:sz="0" w:space="0" w:color="auto"/>
        <w:bottom w:val="none" w:sz="0" w:space="0" w:color="auto"/>
        <w:right w:val="none" w:sz="0" w:space="0" w:color="auto"/>
      </w:divBdr>
    </w:div>
    <w:div w:id="213686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2022-11-13T17:47:00Z</dcterms:created>
  <dcterms:modified xsi:type="dcterms:W3CDTF">2022-12-11T10:03:00Z</dcterms:modified>
</cp:coreProperties>
</file>