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92" w:rsidRDefault="00A05492" w:rsidP="00A05492">
      <w:pPr>
        <w:pStyle w:val="Ttulo1"/>
      </w:pPr>
      <w:r>
        <w:t>Resumen de Requerimientos</w:t>
      </w:r>
    </w:p>
    <w:p w:rsidR="00943E1A" w:rsidRDefault="00631DC3" w:rsidP="00631DC3">
      <w:pPr>
        <w:pStyle w:val="Prrafodelista"/>
        <w:numPr>
          <w:ilvl w:val="0"/>
          <w:numId w:val="1"/>
        </w:numPr>
      </w:pPr>
      <w:r>
        <w:t>Ver si se puede hacer un alta masiva para listas de usuarios destinatarios. Ver cómo hacer con los grupos de mails.</w:t>
      </w:r>
    </w:p>
    <w:p w:rsidR="00631DC3" w:rsidRDefault="00631DC3" w:rsidP="00631DC3">
      <w:pPr>
        <w:pStyle w:val="Prrafodelista"/>
        <w:numPr>
          <w:ilvl w:val="0"/>
          <w:numId w:val="1"/>
        </w:numPr>
      </w:pPr>
      <w:r w:rsidRPr="004C6766">
        <w:rPr>
          <w:highlight w:val="green"/>
        </w:rPr>
        <w:t>Las secciones se cargan a partir de un Excel que pasaron.</w:t>
      </w:r>
    </w:p>
    <w:p w:rsidR="00631DC3" w:rsidRDefault="00631DC3" w:rsidP="00631DC3">
      <w:pPr>
        <w:pStyle w:val="Prrafodelista"/>
        <w:numPr>
          <w:ilvl w:val="0"/>
          <w:numId w:val="1"/>
        </w:numPr>
      </w:pPr>
      <w:r w:rsidRPr="004C6766">
        <w:rPr>
          <w:highlight w:val="green"/>
        </w:rPr>
        <w:t>Subir a intranet.</w:t>
      </w:r>
    </w:p>
    <w:p w:rsidR="00631DC3" w:rsidRDefault="00631DC3" w:rsidP="00631DC3">
      <w:pPr>
        <w:pStyle w:val="Prrafodelista"/>
        <w:numPr>
          <w:ilvl w:val="0"/>
          <w:numId w:val="1"/>
        </w:numPr>
      </w:pPr>
      <w:r>
        <w:t>Cuando se mandan comunicaciones a dos grupos destinatarios, si un mismo usuario está en ambas listas, controlar que no se mande dos mails al mismo usuario.</w:t>
      </w:r>
    </w:p>
    <w:p w:rsidR="00631DC3" w:rsidRDefault="00631DC3" w:rsidP="00631DC3">
      <w:pPr>
        <w:pStyle w:val="Prrafodelista"/>
        <w:numPr>
          <w:ilvl w:val="0"/>
          <w:numId w:val="1"/>
        </w:numPr>
      </w:pPr>
      <w:r>
        <w:t>Armar un entorno de prueba para pivotear el usuario para simular cómo varía la comunicación en esos usuarios (en cuanto a visualización).</w:t>
      </w:r>
    </w:p>
    <w:p w:rsidR="00631DC3" w:rsidRDefault="00631DC3" w:rsidP="00631DC3">
      <w:pPr>
        <w:pStyle w:val="Prrafodelista"/>
        <w:numPr>
          <w:ilvl w:val="0"/>
          <w:numId w:val="1"/>
        </w:numPr>
      </w:pPr>
      <w:r>
        <w:t>Fase 4: estadísticas para comunicaciones (corresponde al sector Estadísticas).</w:t>
      </w:r>
    </w:p>
    <w:p w:rsidR="00631DC3" w:rsidRDefault="00631DC3" w:rsidP="00631DC3">
      <w:pPr>
        <w:pStyle w:val="Prrafodelista"/>
        <w:numPr>
          <w:ilvl w:val="0"/>
          <w:numId w:val="1"/>
        </w:numPr>
      </w:pPr>
      <w:r>
        <w:t>Prioridades en el desarrollo de la fase 2:</w:t>
      </w:r>
    </w:p>
    <w:p w:rsidR="00631DC3" w:rsidRDefault="00631DC3" w:rsidP="00631DC3">
      <w:pPr>
        <w:pStyle w:val="Prrafodelista"/>
        <w:numPr>
          <w:ilvl w:val="1"/>
          <w:numId w:val="1"/>
        </w:numPr>
      </w:pPr>
      <w:r>
        <w:t>Que se pueda cargar la comunicación y se pueda visualizar una vista previa con el pivoteo de usuario.</w:t>
      </w:r>
    </w:p>
    <w:p w:rsidR="00631DC3" w:rsidRDefault="00631DC3" w:rsidP="00631DC3">
      <w:pPr>
        <w:pStyle w:val="Prrafodelista"/>
        <w:numPr>
          <w:ilvl w:val="1"/>
          <w:numId w:val="1"/>
        </w:numPr>
      </w:pPr>
      <w:r>
        <w:t>Que lleguen los mails a los usuarios destinatarios.</w:t>
      </w:r>
    </w:p>
    <w:p w:rsidR="00631DC3" w:rsidRDefault="00631DC3" w:rsidP="00631DC3">
      <w:pPr>
        <w:pStyle w:val="Prrafodelista"/>
        <w:numPr>
          <w:ilvl w:val="1"/>
          <w:numId w:val="1"/>
        </w:numPr>
      </w:pPr>
      <w:r>
        <w:t xml:space="preserve">A quienes tienen el mail de destinatario, que acepten la comunicación y probar el </w:t>
      </w:r>
      <w:proofErr w:type="spellStart"/>
      <w:r>
        <w:t>logueo</w:t>
      </w:r>
      <w:proofErr w:type="spellEnd"/>
      <w:r>
        <w:t xml:space="preserve"> de esto.</w:t>
      </w:r>
    </w:p>
    <w:p w:rsidR="00631DC3" w:rsidRDefault="00A05492" w:rsidP="00631DC3">
      <w:pPr>
        <w:pStyle w:val="Prrafodelista"/>
        <w:numPr>
          <w:ilvl w:val="0"/>
          <w:numId w:val="1"/>
        </w:numPr>
      </w:pPr>
      <w:r>
        <w:t>Las comunicaciones internas (del sistema nuevo) deben usar el mismo numerador que usa el sistema de comunicaciones viejo.</w:t>
      </w:r>
    </w:p>
    <w:p w:rsidR="00A05492" w:rsidRDefault="00A05492" w:rsidP="00631DC3">
      <w:pPr>
        <w:pStyle w:val="Prrafodelista"/>
        <w:numPr>
          <w:ilvl w:val="0"/>
          <w:numId w:val="1"/>
        </w:numPr>
      </w:pPr>
      <w:r>
        <w:t xml:space="preserve">Los envíos de mails, las aceptaciones de los mismos, </w:t>
      </w:r>
      <w:proofErr w:type="spellStart"/>
      <w:r>
        <w:t>etc</w:t>
      </w:r>
      <w:proofErr w:type="spellEnd"/>
      <w:r>
        <w:t xml:space="preserve">… deben </w:t>
      </w:r>
      <w:proofErr w:type="spellStart"/>
      <w:r>
        <w:t>loguearse</w:t>
      </w:r>
      <w:proofErr w:type="spellEnd"/>
      <w:r>
        <w:t>.</w:t>
      </w:r>
    </w:p>
    <w:sectPr w:rsidR="00A05492" w:rsidSect="00A3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B7726"/>
    <w:multiLevelType w:val="hybridMultilevel"/>
    <w:tmpl w:val="D786D766"/>
    <w:lvl w:ilvl="0" w:tplc="C8EC8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1DC3"/>
    <w:rsid w:val="001E2A31"/>
    <w:rsid w:val="00422032"/>
    <w:rsid w:val="004C6766"/>
    <w:rsid w:val="00631DC3"/>
    <w:rsid w:val="00A05492"/>
    <w:rsid w:val="00A34994"/>
    <w:rsid w:val="00D21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94"/>
  </w:style>
  <w:style w:type="paragraph" w:styleId="Ttulo1">
    <w:name w:val="heading 1"/>
    <w:basedOn w:val="Normal"/>
    <w:next w:val="Normal"/>
    <w:link w:val="Ttulo1Car"/>
    <w:uiPriority w:val="9"/>
    <w:qFormat/>
    <w:rsid w:val="00A05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D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5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3</cp:revision>
  <dcterms:created xsi:type="dcterms:W3CDTF">2014-04-30T13:29:00Z</dcterms:created>
  <dcterms:modified xsi:type="dcterms:W3CDTF">2014-04-30T15:56:00Z</dcterms:modified>
</cp:coreProperties>
</file>