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1B33D4B2" w:rsidR="00BD2336" w:rsidRPr="00341037" w:rsidRDefault="000B0F4E">
      <w:pPr>
        <w:jc w:val="both"/>
        <w:rPr>
          <w:b/>
          <w:sz w:val="24"/>
          <w:szCs w:val="24"/>
        </w:rPr>
      </w:pPr>
      <w:bookmarkStart w:id="0" w:name="_heading=h.gjdgxs" w:colFirst="0" w:colLast="0"/>
      <w:bookmarkEnd w:id="0"/>
      <w:r w:rsidRPr="00341037">
        <w:rPr>
          <w:b/>
          <w:sz w:val="24"/>
          <w:szCs w:val="24"/>
        </w:rPr>
        <w:t>A</w:t>
      </w:r>
      <w:r w:rsidR="00FF4137" w:rsidRPr="00341037">
        <w:rPr>
          <w:b/>
          <w:sz w:val="24"/>
          <w:szCs w:val="24"/>
        </w:rPr>
        <w:t>MPLIACIÓN: EE-</w:t>
      </w:r>
      <w:r w:rsidR="00344094">
        <w:rPr>
          <w:b/>
          <w:sz w:val="24"/>
          <w:szCs w:val="24"/>
        </w:rPr>
        <w:t>{{</w:t>
      </w:r>
      <w:proofErr w:type="spellStart"/>
      <w:r w:rsidR="009F4564" w:rsidRPr="009F4564">
        <w:rPr>
          <w:b/>
          <w:sz w:val="24"/>
          <w:szCs w:val="24"/>
        </w:rPr>
        <w:t>ee_anio</w:t>
      </w:r>
      <w:proofErr w:type="spellEnd"/>
      <w:r w:rsidR="00344094">
        <w:rPr>
          <w:b/>
          <w:sz w:val="24"/>
          <w:szCs w:val="24"/>
        </w:rPr>
        <w:t>}}</w:t>
      </w:r>
      <w:r w:rsidR="00FF4137" w:rsidRPr="00341037">
        <w:rPr>
          <w:b/>
          <w:sz w:val="24"/>
          <w:szCs w:val="24"/>
        </w:rPr>
        <w:t>-</w:t>
      </w:r>
      <w:r w:rsidR="00344094">
        <w:rPr>
          <w:b/>
          <w:sz w:val="24"/>
          <w:szCs w:val="24"/>
        </w:rPr>
        <w:t>{{</w:t>
      </w:r>
      <w:proofErr w:type="spellStart"/>
      <w:r w:rsidR="00344094" w:rsidRPr="00DF3400">
        <w:rPr>
          <w:rFonts w:eastAsia="Arial"/>
          <w:b/>
          <w:color w:val="000000"/>
          <w:sz w:val="24"/>
          <w:szCs w:val="24"/>
        </w:rPr>
        <w:t>expediente_electronico</w:t>
      </w:r>
      <w:proofErr w:type="spellEnd"/>
      <w:r w:rsidR="00344094">
        <w:rPr>
          <w:b/>
          <w:sz w:val="24"/>
          <w:szCs w:val="24"/>
        </w:rPr>
        <w:t>}}</w:t>
      </w:r>
      <w:r w:rsidRPr="00341037">
        <w:rPr>
          <w:b/>
          <w:sz w:val="24"/>
          <w:szCs w:val="24"/>
        </w:rPr>
        <w:t xml:space="preserve">-GCABA-HGACG - </w:t>
      </w:r>
      <w:bookmarkStart w:id="1" w:name="_GoBack"/>
      <w:bookmarkEnd w:id="1"/>
      <w:r w:rsidRPr="00341037">
        <w:rPr>
          <w:b/>
          <w:sz w:val="24"/>
          <w:szCs w:val="24"/>
        </w:rPr>
        <w:t>“</w:t>
      </w:r>
      <w:r w:rsidR="00344094">
        <w:rPr>
          <w:b/>
          <w:color w:val="000000"/>
          <w:sz w:val="24"/>
          <w:szCs w:val="24"/>
        </w:rPr>
        <w:t>{{detalle}}</w:t>
      </w:r>
      <w:r w:rsidR="004B2AEC" w:rsidRPr="00341037">
        <w:rPr>
          <w:b/>
          <w:color w:val="000000"/>
          <w:sz w:val="24"/>
          <w:szCs w:val="24"/>
        </w:rPr>
        <w:t>”</w:t>
      </w:r>
    </w:p>
    <w:p w14:paraId="00000002" w14:textId="77777777" w:rsidR="00BD2336" w:rsidRDefault="00BD2336">
      <w:pPr>
        <w:jc w:val="both"/>
        <w:rPr>
          <w:b/>
          <w:sz w:val="24"/>
          <w:szCs w:val="24"/>
        </w:rPr>
      </w:pPr>
    </w:p>
    <w:p w14:paraId="00000003" w14:textId="1A757C86" w:rsidR="00BD2336" w:rsidRPr="009F24BD" w:rsidRDefault="000B0F4E">
      <w:pPr>
        <w:jc w:val="both"/>
        <w:rPr>
          <w:sz w:val="24"/>
          <w:szCs w:val="24"/>
        </w:rPr>
      </w:pPr>
      <w:r w:rsidRPr="009F24BD">
        <w:rPr>
          <w:sz w:val="24"/>
          <w:szCs w:val="24"/>
        </w:rPr>
        <w:t xml:space="preserve">VISTO: La Ley Nº 2.095 (texto consolidado por Ley Nº 6.588), el Decreto Reglamentario Nº </w:t>
      </w:r>
      <w:r w:rsidR="00056511" w:rsidRPr="009F24BD">
        <w:rPr>
          <w:sz w:val="24"/>
          <w:szCs w:val="24"/>
        </w:rPr>
        <w:t>129-GCABA/23</w:t>
      </w:r>
      <w:r w:rsidRPr="009F24BD">
        <w:rPr>
          <w:sz w:val="24"/>
          <w:szCs w:val="24"/>
        </w:rPr>
        <w:t xml:space="preserve">, </w:t>
      </w:r>
      <w:r w:rsidR="0077248D">
        <w:rPr>
          <w:sz w:val="24"/>
          <w:szCs w:val="24"/>
        </w:rPr>
        <w:t>{{</w:t>
      </w:r>
      <w:proofErr w:type="spellStart"/>
      <w:r w:rsidR="0077248D" w:rsidRPr="0077248D">
        <w:rPr>
          <w:sz w:val="24"/>
          <w:szCs w:val="24"/>
        </w:rPr>
        <w:t>dis_adjudicacion</w:t>
      </w:r>
      <w:proofErr w:type="spellEnd"/>
      <w:r w:rsidR="0077248D">
        <w:rPr>
          <w:sz w:val="24"/>
          <w:szCs w:val="24"/>
        </w:rPr>
        <w:t>}}</w:t>
      </w:r>
      <w:r w:rsidR="00CB4600" w:rsidRPr="009F24BD">
        <w:rPr>
          <w:sz w:val="24"/>
          <w:szCs w:val="24"/>
        </w:rPr>
        <w:t>;</w:t>
      </w:r>
      <w:r w:rsidRPr="009F24BD">
        <w:rPr>
          <w:sz w:val="24"/>
          <w:szCs w:val="24"/>
        </w:rPr>
        <w:t xml:space="preserve"> el Ex</w:t>
      </w:r>
      <w:r w:rsidR="004B2AEC" w:rsidRPr="009F24BD">
        <w:rPr>
          <w:sz w:val="24"/>
          <w:szCs w:val="24"/>
        </w:rPr>
        <w:t xml:space="preserve">pediente Electrónico Nº </w:t>
      </w:r>
      <w:r w:rsidR="00605C15" w:rsidRPr="002A69BC">
        <w:rPr>
          <w:color w:val="000000"/>
          <w:sz w:val="24"/>
          <w:szCs w:val="24"/>
        </w:rPr>
        <w:t>{{</w:t>
      </w:r>
      <w:proofErr w:type="spellStart"/>
      <w:r w:rsidR="00605C15" w:rsidRPr="002A69BC">
        <w:rPr>
          <w:color w:val="000000"/>
          <w:sz w:val="24"/>
          <w:szCs w:val="24"/>
        </w:rPr>
        <w:t>expediente_electronico</w:t>
      </w:r>
      <w:proofErr w:type="spellEnd"/>
      <w:r w:rsidR="00605C15" w:rsidRPr="002A69BC">
        <w:rPr>
          <w:color w:val="000000"/>
          <w:sz w:val="24"/>
          <w:szCs w:val="24"/>
        </w:rPr>
        <w:t>}}</w:t>
      </w:r>
      <w:r w:rsidRPr="009F24BD">
        <w:rPr>
          <w:sz w:val="24"/>
          <w:szCs w:val="24"/>
        </w:rPr>
        <w:t>/GCABA-HGACG/</w:t>
      </w:r>
      <w:r w:rsidR="00605C15" w:rsidRPr="002A69BC">
        <w:rPr>
          <w:color w:val="000000"/>
          <w:sz w:val="24"/>
          <w:szCs w:val="24"/>
        </w:rPr>
        <w:t>{{</w:t>
      </w:r>
      <w:proofErr w:type="spellStart"/>
      <w:r w:rsidR="009F4564" w:rsidRPr="009F4564">
        <w:rPr>
          <w:color w:val="000000"/>
          <w:sz w:val="24"/>
          <w:szCs w:val="24"/>
        </w:rPr>
        <w:t>ee_anio</w:t>
      </w:r>
      <w:proofErr w:type="spellEnd"/>
      <w:r w:rsidR="00605C15" w:rsidRPr="002A69BC">
        <w:rPr>
          <w:color w:val="000000"/>
          <w:sz w:val="24"/>
          <w:szCs w:val="24"/>
        </w:rPr>
        <w:t>}}</w:t>
      </w:r>
      <w:r w:rsidRPr="009F24BD">
        <w:rPr>
          <w:sz w:val="24"/>
          <w:szCs w:val="24"/>
        </w:rPr>
        <w:t>, y</w:t>
      </w:r>
    </w:p>
    <w:p w14:paraId="00000004" w14:textId="77777777" w:rsidR="00BD2336" w:rsidRPr="009F24BD" w:rsidRDefault="00BD2336">
      <w:pPr>
        <w:jc w:val="both"/>
        <w:rPr>
          <w:sz w:val="24"/>
          <w:szCs w:val="24"/>
        </w:rPr>
      </w:pPr>
    </w:p>
    <w:p w14:paraId="00000005" w14:textId="77777777" w:rsidR="00BD2336" w:rsidRPr="009F4564" w:rsidRDefault="000B0F4E">
      <w:pPr>
        <w:jc w:val="both"/>
        <w:rPr>
          <w:b/>
          <w:sz w:val="24"/>
          <w:szCs w:val="24"/>
        </w:rPr>
      </w:pPr>
      <w:r w:rsidRPr="009F4564">
        <w:rPr>
          <w:b/>
          <w:sz w:val="24"/>
          <w:szCs w:val="24"/>
        </w:rPr>
        <w:t>CONSIDERANDO:</w:t>
      </w:r>
    </w:p>
    <w:p w14:paraId="00000006" w14:textId="402BA983" w:rsidR="00BD2336" w:rsidRPr="009F24BD" w:rsidRDefault="000B0F4E">
      <w:pPr>
        <w:spacing w:before="120" w:after="120"/>
        <w:jc w:val="both"/>
        <w:rPr>
          <w:sz w:val="24"/>
          <w:szCs w:val="24"/>
        </w:rPr>
      </w:pPr>
      <w:r w:rsidRPr="009F24BD">
        <w:rPr>
          <w:sz w:val="24"/>
          <w:szCs w:val="24"/>
        </w:rPr>
        <w:t>Que por la actuación citada en el Visto tramita l</w:t>
      </w:r>
      <w:r w:rsidR="00D46075" w:rsidRPr="009F24BD">
        <w:rPr>
          <w:sz w:val="24"/>
          <w:szCs w:val="24"/>
        </w:rPr>
        <w:t xml:space="preserve">a </w:t>
      </w:r>
      <w:r w:rsidR="00212712" w:rsidRPr="009F24BD">
        <w:rPr>
          <w:sz w:val="24"/>
          <w:szCs w:val="24"/>
        </w:rPr>
        <w:t>Contratación</w:t>
      </w:r>
      <w:r w:rsidR="00EA7B44" w:rsidRPr="009F24BD">
        <w:rPr>
          <w:sz w:val="24"/>
          <w:szCs w:val="24"/>
        </w:rPr>
        <w:t xml:space="preserve"> Menor</w:t>
      </w:r>
      <w:r w:rsidR="00D46075" w:rsidRPr="009F24BD">
        <w:rPr>
          <w:sz w:val="24"/>
          <w:szCs w:val="24"/>
        </w:rPr>
        <w:t xml:space="preserve"> Nº </w:t>
      </w:r>
      <w:r w:rsidR="00605C15">
        <w:rPr>
          <w:color w:val="000000"/>
          <w:sz w:val="24"/>
          <w:szCs w:val="24"/>
        </w:rPr>
        <w:t>{{</w:t>
      </w:r>
      <w:proofErr w:type="spellStart"/>
      <w:r w:rsidR="00605C15">
        <w:rPr>
          <w:color w:val="000000"/>
          <w:sz w:val="24"/>
          <w:szCs w:val="24"/>
        </w:rPr>
        <w:t>numero_proceso</w:t>
      </w:r>
      <w:proofErr w:type="spellEnd"/>
      <w:r w:rsidR="00605C15">
        <w:rPr>
          <w:color w:val="000000"/>
          <w:sz w:val="24"/>
          <w:szCs w:val="24"/>
        </w:rPr>
        <w:t>}},</w:t>
      </w:r>
      <w:r w:rsidRPr="009F24BD">
        <w:rPr>
          <w:sz w:val="24"/>
          <w:szCs w:val="24"/>
        </w:rPr>
        <w:t xml:space="preserve"> para la </w:t>
      </w:r>
      <w:r w:rsidRPr="009F24BD">
        <w:rPr>
          <w:color w:val="000000"/>
          <w:sz w:val="24"/>
          <w:szCs w:val="24"/>
        </w:rPr>
        <w:t>“</w:t>
      </w:r>
      <w:r w:rsidR="00AA03FC">
        <w:rPr>
          <w:color w:val="000000"/>
          <w:sz w:val="24"/>
          <w:szCs w:val="24"/>
        </w:rPr>
        <w:t>{{detalle}}</w:t>
      </w:r>
      <w:r w:rsidR="00D46075" w:rsidRPr="009F24BD">
        <w:rPr>
          <w:color w:val="000000"/>
          <w:sz w:val="24"/>
          <w:szCs w:val="24"/>
        </w:rPr>
        <w:t xml:space="preserve"> </w:t>
      </w:r>
      <w:r w:rsidR="00212712">
        <w:rPr>
          <w:color w:val="000000"/>
          <w:sz w:val="24"/>
          <w:szCs w:val="24"/>
        </w:rPr>
        <w:t xml:space="preserve">del Hospital General de Agudos </w:t>
      </w:r>
      <w:r w:rsidR="00023D42">
        <w:rPr>
          <w:color w:val="000000"/>
          <w:sz w:val="24"/>
          <w:szCs w:val="24"/>
        </w:rPr>
        <w:t>“</w:t>
      </w:r>
      <w:r w:rsidRPr="009F24BD">
        <w:rPr>
          <w:color w:val="000000"/>
          <w:sz w:val="24"/>
          <w:szCs w:val="24"/>
        </w:rPr>
        <w:t>Dra. Cecilia Grierson</w:t>
      </w:r>
      <w:r w:rsidR="00212712">
        <w:rPr>
          <w:color w:val="000000"/>
          <w:sz w:val="24"/>
          <w:szCs w:val="24"/>
        </w:rPr>
        <w:t>”</w:t>
      </w:r>
      <w:r w:rsidRPr="009F24BD">
        <w:rPr>
          <w:color w:val="000000"/>
          <w:sz w:val="24"/>
          <w:szCs w:val="24"/>
        </w:rPr>
        <w:t xml:space="preserve"> del Ministerio de Salud del Gobierno de la </w:t>
      </w:r>
      <w:r w:rsidR="00212712">
        <w:rPr>
          <w:color w:val="000000"/>
          <w:sz w:val="24"/>
          <w:szCs w:val="24"/>
        </w:rPr>
        <w:t>Ciudad Autónoma de Buenos Aires</w:t>
      </w:r>
      <w:r w:rsidR="00023D42">
        <w:rPr>
          <w:color w:val="000000"/>
          <w:sz w:val="24"/>
          <w:szCs w:val="24"/>
        </w:rPr>
        <w:t>”</w:t>
      </w:r>
      <w:r w:rsidR="00212712">
        <w:rPr>
          <w:color w:val="000000"/>
          <w:sz w:val="24"/>
          <w:szCs w:val="24"/>
        </w:rPr>
        <w:t>;</w:t>
      </w:r>
    </w:p>
    <w:p w14:paraId="00000008" w14:textId="468A6392" w:rsidR="00BD2336" w:rsidRPr="00056511" w:rsidRDefault="000B0F4E" w:rsidP="007069E4">
      <w:pPr>
        <w:spacing w:after="300"/>
        <w:jc w:val="both"/>
        <w:rPr>
          <w:color w:val="000000"/>
          <w:sz w:val="24"/>
          <w:szCs w:val="24"/>
        </w:rPr>
      </w:pPr>
      <w:r>
        <w:rPr>
          <w:color w:val="000000"/>
          <w:sz w:val="24"/>
          <w:szCs w:val="24"/>
        </w:rPr>
        <w:t>Que median</w:t>
      </w:r>
      <w:r w:rsidR="004B2AEC">
        <w:rPr>
          <w:color w:val="000000"/>
          <w:sz w:val="24"/>
          <w:szCs w:val="24"/>
        </w:rPr>
        <w:t xml:space="preserve">te la Disposición Conjunta N° </w:t>
      </w:r>
      <w:r w:rsidR="00AA03FC">
        <w:rPr>
          <w:color w:val="000000"/>
          <w:sz w:val="24"/>
          <w:szCs w:val="24"/>
        </w:rPr>
        <w:t>{{</w:t>
      </w:r>
      <w:proofErr w:type="spellStart"/>
      <w:r w:rsidR="00AA03FC">
        <w:rPr>
          <w:color w:val="000000"/>
          <w:sz w:val="24"/>
          <w:szCs w:val="24"/>
        </w:rPr>
        <w:t>dis_adjudicacion</w:t>
      </w:r>
      <w:proofErr w:type="spellEnd"/>
      <w:r w:rsidR="00AA03FC">
        <w:rPr>
          <w:color w:val="000000"/>
          <w:sz w:val="24"/>
          <w:szCs w:val="24"/>
        </w:rPr>
        <w:t>}}</w:t>
      </w:r>
      <w:r>
        <w:rPr>
          <w:color w:val="000000"/>
          <w:sz w:val="24"/>
          <w:szCs w:val="24"/>
        </w:rPr>
        <w:t xml:space="preserve">, se aprobó la citada contratación adjudicándose la misma a la </w:t>
      </w:r>
      <w:r w:rsidR="00AA03FC">
        <w:rPr>
          <w:color w:val="000000"/>
          <w:sz w:val="24"/>
          <w:szCs w:val="24"/>
        </w:rPr>
        <w:t>{{</w:t>
      </w:r>
      <w:proofErr w:type="spellStart"/>
      <w:r w:rsidR="00AA03FC">
        <w:rPr>
          <w:color w:val="000000"/>
          <w:sz w:val="24"/>
          <w:szCs w:val="24"/>
        </w:rPr>
        <w:t>nombre_empresa</w:t>
      </w:r>
      <w:proofErr w:type="spellEnd"/>
      <w:r w:rsidR="00AA03FC">
        <w:rPr>
          <w:color w:val="000000"/>
          <w:sz w:val="24"/>
          <w:szCs w:val="24"/>
        </w:rPr>
        <w:t>}}</w:t>
      </w:r>
      <w:r w:rsidR="00D46075" w:rsidRPr="00D46075">
        <w:rPr>
          <w:color w:val="000000"/>
          <w:sz w:val="24"/>
          <w:szCs w:val="24"/>
        </w:rPr>
        <w:t xml:space="preserve"> </w:t>
      </w:r>
      <w:r w:rsidR="007069E4">
        <w:rPr>
          <w:color w:val="000000"/>
          <w:sz w:val="24"/>
          <w:szCs w:val="24"/>
        </w:rPr>
        <w:t>(CUIT N°</w:t>
      </w:r>
      <w:r w:rsidR="00AA03FC">
        <w:rPr>
          <w:color w:val="000000"/>
          <w:sz w:val="24"/>
          <w:szCs w:val="24"/>
        </w:rPr>
        <w:t>{{</w:t>
      </w:r>
      <w:proofErr w:type="spellStart"/>
      <w:r w:rsidR="00AA03FC">
        <w:rPr>
          <w:color w:val="000000"/>
          <w:sz w:val="24"/>
          <w:szCs w:val="24"/>
        </w:rPr>
        <w:t>cuit_empresa</w:t>
      </w:r>
      <w:proofErr w:type="spellEnd"/>
      <w:r w:rsidR="00AA03FC">
        <w:rPr>
          <w:color w:val="000000"/>
          <w:sz w:val="24"/>
          <w:szCs w:val="24"/>
        </w:rPr>
        <w:t>}}</w:t>
      </w:r>
      <w:r w:rsidRPr="00D46075">
        <w:rPr>
          <w:color w:val="000000"/>
          <w:sz w:val="24"/>
          <w:szCs w:val="24"/>
        </w:rPr>
        <w:t>)</w:t>
      </w:r>
      <w:r>
        <w:rPr>
          <w:color w:val="000000"/>
          <w:sz w:val="24"/>
          <w:szCs w:val="24"/>
        </w:rPr>
        <w:t xml:space="preserve"> por la suma de pesos </w:t>
      </w:r>
      <w:r w:rsidR="00AA03FC">
        <w:rPr>
          <w:color w:val="000000"/>
          <w:sz w:val="24"/>
          <w:szCs w:val="24"/>
        </w:rPr>
        <w:t>{{</w:t>
      </w:r>
      <w:proofErr w:type="spellStart"/>
      <w:r w:rsidR="00AA03FC">
        <w:rPr>
          <w:color w:val="000000"/>
          <w:sz w:val="24"/>
          <w:szCs w:val="24"/>
        </w:rPr>
        <w:t>precio_original_letras</w:t>
      </w:r>
      <w:proofErr w:type="spellEnd"/>
      <w:r w:rsidR="00AA03FC">
        <w:rPr>
          <w:color w:val="000000"/>
          <w:sz w:val="24"/>
          <w:szCs w:val="24"/>
        </w:rPr>
        <w:t>}}</w:t>
      </w:r>
      <w:r w:rsidR="00D46075">
        <w:rPr>
          <w:color w:val="000000"/>
          <w:sz w:val="24"/>
          <w:szCs w:val="24"/>
        </w:rPr>
        <w:t xml:space="preserve"> </w:t>
      </w:r>
      <w:r w:rsidRPr="00056511">
        <w:rPr>
          <w:color w:val="000000"/>
          <w:sz w:val="24"/>
          <w:szCs w:val="24"/>
        </w:rPr>
        <w:t>(</w:t>
      </w:r>
      <w:r w:rsidR="00CB4600" w:rsidRPr="00056511">
        <w:rPr>
          <w:color w:val="000000"/>
          <w:sz w:val="24"/>
          <w:szCs w:val="24"/>
        </w:rPr>
        <w:t>$</w:t>
      </w:r>
      <w:r w:rsidR="00AA03FC">
        <w:rPr>
          <w:color w:val="000000"/>
          <w:sz w:val="24"/>
          <w:szCs w:val="24"/>
        </w:rPr>
        <w:t>{{</w:t>
      </w:r>
      <w:proofErr w:type="spellStart"/>
      <w:r w:rsidR="00AA03FC">
        <w:rPr>
          <w:color w:val="000000"/>
          <w:sz w:val="24"/>
          <w:szCs w:val="24"/>
        </w:rPr>
        <w:t>precio_original</w:t>
      </w:r>
      <w:proofErr w:type="spellEnd"/>
      <w:r w:rsidR="00AA03FC">
        <w:rPr>
          <w:color w:val="000000"/>
          <w:sz w:val="24"/>
          <w:szCs w:val="24"/>
        </w:rPr>
        <w:t>}}</w:t>
      </w:r>
      <w:r w:rsidR="00D46075" w:rsidRPr="00056511">
        <w:rPr>
          <w:color w:val="000000"/>
          <w:sz w:val="24"/>
          <w:szCs w:val="24"/>
        </w:rPr>
        <w:t>)</w:t>
      </w:r>
      <w:r w:rsidR="00EA7B44" w:rsidRPr="00056511">
        <w:rPr>
          <w:color w:val="000000"/>
          <w:sz w:val="24"/>
          <w:szCs w:val="24"/>
        </w:rPr>
        <w:t xml:space="preserve">, </w:t>
      </w:r>
      <w:r>
        <w:rPr>
          <w:color w:val="000000"/>
          <w:sz w:val="24"/>
          <w:szCs w:val="24"/>
        </w:rPr>
        <w:t>por ajustarse a los pliegos que rigen la contratación y ser las ofertas más convenientes, al amparo de l</w:t>
      </w:r>
      <w:r w:rsidR="00731CFE">
        <w:rPr>
          <w:color w:val="000000"/>
          <w:sz w:val="24"/>
          <w:szCs w:val="24"/>
        </w:rPr>
        <w:t>o establecido en el Articulo 102</w:t>
      </w:r>
      <w:r>
        <w:rPr>
          <w:color w:val="000000"/>
          <w:sz w:val="24"/>
          <w:szCs w:val="24"/>
        </w:rPr>
        <w:t>-Criterio de selección de las Ofertas- de la Ley N° 2.095 (texto consolidado por Ley N° 6.588);</w:t>
      </w:r>
    </w:p>
    <w:p w14:paraId="00000009" w14:textId="7AE964C0" w:rsidR="00BD2336" w:rsidRPr="00056511" w:rsidRDefault="00D46075" w:rsidP="007069E4">
      <w:pPr>
        <w:jc w:val="both"/>
        <w:rPr>
          <w:color w:val="000000"/>
          <w:sz w:val="24"/>
          <w:szCs w:val="24"/>
        </w:rPr>
      </w:pPr>
      <w:r w:rsidRPr="00056511">
        <w:rPr>
          <w:color w:val="000000"/>
          <w:sz w:val="24"/>
          <w:szCs w:val="24"/>
        </w:rPr>
        <w:t xml:space="preserve">Que, en consecuencia, </w:t>
      </w:r>
      <w:r w:rsidR="00533F89">
        <w:rPr>
          <w:color w:val="000000"/>
          <w:sz w:val="24"/>
          <w:szCs w:val="24"/>
        </w:rPr>
        <w:t>{{</w:t>
      </w:r>
      <w:proofErr w:type="spellStart"/>
      <w:r w:rsidR="00533F89" w:rsidRPr="00533F89">
        <w:rPr>
          <w:color w:val="000000"/>
          <w:sz w:val="24"/>
          <w:szCs w:val="24"/>
        </w:rPr>
        <w:t>fecha_perfeccionamiento</w:t>
      </w:r>
      <w:proofErr w:type="spellEnd"/>
      <w:r w:rsidR="00533F89">
        <w:rPr>
          <w:color w:val="000000"/>
          <w:sz w:val="24"/>
          <w:szCs w:val="24"/>
        </w:rPr>
        <w:t>}}</w:t>
      </w:r>
      <w:r w:rsidR="000B0F4E" w:rsidRPr="00056511">
        <w:rPr>
          <w:color w:val="000000"/>
          <w:sz w:val="24"/>
          <w:szCs w:val="24"/>
        </w:rPr>
        <w:t xml:space="preserve"> se perfeccion</w:t>
      </w:r>
      <w:r w:rsidR="00741A0D" w:rsidRPr="00056511">
        <w:rPr>
          <w:color w:val="000000"/>
          <w:sz w:val="24"/>
          <w:szCs w:val="24"/>
        </w:rPr>
        <w:t>ó</w:t>
      </w:r>
      <w:r w:rsidRPr="00056511">
        <w:rPr>
          <w:color w:val="000000"/>
          <w:sz w:val="24"/>
          <w:szCs w:val="24"/>
        </w:rPr>
        <w:t xml:space="preserve"> la Orden de Compra N° </w:t>
      </w:r>
      <w:r w:rsidR="006F168D">
        <w:rPr>
          <w:color w:val="000000"/>
          <w:sz w:val="24"/>
          <w:szCs w:val="24"/>
        </w:rPr>
        <w:t>{{</w:t>
      </w:r>
      <w:proofErr w:type="spellStart"/>
      <w:r w:rsidR="006F168D">
        <w:rPr>
          <w:color w:val="000000"/>
          <w:sz w:val="24"/>
          <w:szCs w:val="24"/>
        </w:rPr>
        <w:t>orden_compra</w:t>
      </w:r>
      <w:proofErr w:type="spellEnd"/>
      <w:r w:rsidR="006F168D">
        <w:rPr>
          <w:color w:val="000000"/>
          <w:sz w:val="24"/>
          <w:szCs w:val="24"/>
        </w:rPr>
        <w:t>}}</w:t>
      </w:r>
      <w:r w:rsidR="000B0F4E" w:rsidRPr="00056511">
        <w:rPr>
          <w:color w:val="000000"/>
          <w:sz w:val="24"/>
          <w:szCs w:val="24"/>
        </w:rPr>
        <w:t xml:space="preserve"> a favor de la firma </w:t>
      </w:r>
      <w:r w:rsidR="00AA03FC">
        <w:rPr>
          <w:color w:val="000000"/>
          <w:sz w:val="24"/>
          <w:szCs w:val="24"/>
        </w:rPr>
        <w:t>{{</w:t>
      </w:r>
      <w:proofErr w:type="spellStart"/>
      <w:r w:rsidR="00AA03FC">
        <w:rPr>
          <w:color w:val="000000"/>
          <w:sz w:val="24"/>
          <w:szCs w:val="24"/>
        </w:rPr>
        <w:t>nombre_empresa</w:t>
      </w:r>
      <w:proofErr w:type="spellEnd"/>
      <w:r w:rsidR="00AA03FC">
        <w:rPr>
          <w:color w:val="000000"/>
          <w:sz w:val="24"/>
          <w:szCs w:val="24"/>
        </w:rPr>
        <w:t>}}</w:t>
      </w:r>
      <w:r w:rsidR="007069E4">
        <w:rPr>
          <w:color w:val="000000"/>
          <w:sz w:val="24"/>
          <w:szCs w:val="24"/>
        </w:rPr>
        <w:t xml:space="preserve"> (CUIT N°</w:t>
      </w:r>
      <w:r w:rsidR="00AA03FC">
        <w:rPr>
          <w:color w:val="000000"/>
          <w:sz w:val="24"/>
          <w:szCs w:val="24"/>
        </w:rPr>
        <w:t>{{</w:t>
      </w:r>
      <w:proofErr w:type="spellStart"/>
      <w:r w:rsidR="001B20E7">
        <w:rPr>
          <w:color w:val="000000"/>
          <w:sz w:val="24"/>
          <w:szCs w:val="24"/>
        </w:rPr>
        <w:t>cuit_empresa</w:t>
      </w:r>
      <w:proofErr w:type="spellEnd"/>
      <w:r w:rsidR="00AA03FC">
        <w:rPr>
          <w:color w:val="000000"/>
          <w:sz w:val="24"/>
          <w:szCs w:val="24"/>
        </w:rPr>
        <w:t>}}</w:t>
      </w:r>
      <w:r w:rsidR="007069E4" w:rsidRPr="00D46075">
        <w:rPr>
          <w:color w:val="000000"/>
          <w:sz w:val="24"/>
          <w:szCs w:val="24"/>
        </w:rPr>
        <w:t>)</w:t>
      </w:r>
      <w:r w:rsidR="007069E4">
        <w:rPr>
          <w:color w:val="000000"/>
          <w:sz w:val="24"/>
          <w:szCs w:val="24"/>
        </w:rPr>
        <w:t>;</w:t>
      </w:r>
    </w:p>
    <w:p w14:paraId="0000000A" w14:textId="77777777" w:rsidR="00BD2336" w:rsidRPr="00056511" w:rsidRDefault="00BD2336">
      <w:pPr>
        <w:jc w:val="both"/>
        <w:rPr>
          <w:color w:val="000000"/>
          <w:sz w:val="24"/>
          <w:szCs w:val="24"/>
        </w:rPr>
      </w:pPr>
    </w:p>
    <w:p w14:paraId="17158277" w14:textId="5EF1BBF5" w:rsidR="007069E4" w:rsidRPr="00056511" w:rsidRDefault="000B0F4E" w:rsidP="007069E4">
      <w:pPr>
        <w:jc w:val="both"/>
        <w:rPr>
          <w:color w:val="000000"/>
          <w:sz w:val="24"/>
          <w:szCs w:val="24"/>
        </w:rPr>
      </w:pPr>
      <w:r w:rsidRPr="00056511">
        <w:rPr>
          <w:color w:val="000000"/>
          <w:sz w:val="24"/>
          <w:szCs w:val="24"/>
        </w:rPr>
        <w:t>Que atento a la necesidad de mantener activo y asegurar la continuidad de los servicios del Hospit</w:t>
      </w:r>
      <w:r w:rsidR="00741A0D" w:rsidRPr="00056511">
        <w:rPr>
          <w:color w:val="000000"/>
          <w:sz w:val="24"/>
          <w:szCs w:val="24"/>
        </w:rPr>
        <w:t>al durant</w:t>
      </w:r>
      <w:r w:rsidR="00AF0BFD" w:rsidRPr="00056511">
        <w:rPr>
          <w:color w:val="000000"/>
          <w:sz w:val="24"/>
          <w:szCs w:val="24"/>
        </w:rPr>
        <w:t>e el ejercicio presente</w:t>
      </w:r>
      <w:r w:rsidRPr="00056511">
        <w:rPr>
          <w:color w:val="000000"/>
          <w:sz w:val="24"/>
          <w:szCs w:val="24"/>
        </w:rPr>
        <w:t>, y dado el requerimi</w:t>
      </w:r>
      <w:r w:rsidR="006469ED" w:rsidRPr="00056511">
        <w:rPr>
          <w:color w:val="000000"/>
          <w:sz w:val="24"/>
          <w:szCs w:val="24"/>
        </w:rPr>
        <w:t>ento de servicio de Laboratorio</w:t>
      </w:r>
      <w:r w:rsidRPr="00056511">
        <w:rPr>
          <w:color w:val="000000"/>
          <w:sz w:val="24"/>
          <w:szCs w:val="24"/>
        </w:rPr>
        <w:t xml:space="preserve"> se solicita la ampliación de</w:t>
      </w:r>
      <w:r w:rsidR="006469ED" w:rsidRPr="00056511">
        <w:rPr>
          <w:color w:val="000000"/>
          <w:sz w:val="24"/>
          <w:szCs w:val="24"/>
        </w:rPr>
        <w:t xml:space="preserve"> </w:t>
      </w:r>
      <w:r w:rsidR="00D46075" w:rsidRPr="00056511">
        <w:rPr>
          <w:color w:val="000000"/>
          <w:sz w:val="24"/>
          <w:szCs w:val="24"/>
        </w:rPr>
        <w:t xml:space="preserve">la Orden de Compra N° </w:t>
      </w:r>
      <w:r w:rsidR="00F74FDE">
        <w:rPr>
          <w:color w:val="000000"/>
          <w:sz w:val="24"/>
          <w:szCs w:val="24"/>
        </w:rPr>
        <w:t>{{</w:t>
      </w:r>
      <w:proofErr w:type="spellStart"/>
      <w:r w:rsidR="00F74FDE">
        <w:rPr>
          <w:color w:val="000000"/>
          <w:sz w:val="24"/>
          <w:szCs w:val="24"/>
        </w:rPr>
        <w:t>orden_compra</w:t>
      </w:r>
      <w:proofErr w:type="spellEnd"/>
      <w:r w:rsidR="00F74FDE">
        <w:rPr>
          <w:color w:val="000000"/>
          <w:sz w:val="24"/>
          <w:szCs w:val="24"/>
        </w:rPr>
        <w:t>}}</w:t>
      </w:r>
      <w:r w:rsidR="00D46075" w:rsidRPr="00056511">
        <w:rPr>
          <w:color w:val="000000"/>
          <w:sz w:val="24"/>
          <w:szCs w:val="24"/>
        </w:rPr>
        <w:t xml:space="preserve"> (renglones N°</w:t>
      </w:r>
      <w:r w:rsidR="00921490">
        <w:rPr>
          <w:color w:val="000000"/>
          <w:sz w:val="24"/>
          <w:szCs w:val="24"/>
        </w:rPr>
        <w:t xml:space="preserve"> </w:t>
      </w:r>
      <w:r w:rsidR="00533F89">
        <w:rPr>
          <w:color w:val="000000"/>
          <w:sz w:val="24"/>
          <w:szCs w:val="24"/>
        </w:rPr>
        <w:t>{{renglones}}</w:t>
      </w:r>
      <w:r w:rsidRPr="00056511">
        <w:rPr>
          <w:color w:val="000000"/>
          <w:sz w:val="24"/>
          <w:szCs w:val="24"/>
        </w:rPr>
        <w:t>) a favor de la firma</w:t>
      </w:r>
      <w:r>
        <w:rPr>
          <w:color w:val="000000"/>
          <w:sz w:val="24"/>
          <w:szCs w:val="24"/>
        </w:rPr>
        <w:t xml:space="preserve"> </w:t>
      </w:r>
      <w:r w:rsidR="00F74FDE">
        <w:rPr>
          <w:color w:val="000000"/>
          <w:sz w:val="24"/>
          <w:szCs w:val="24"/>
        </w:rPr>
        <w:t>{{</w:t>
      </w:r>
      <w:proofErr w:type="spellStart"/>
      <w:r w:rsidR="00F74FDE">
        <w:rPr>
          <w:color w:val="000000"/>
          <w:sz w:val="24"/>
          <w:szCs w:val="24"/>
        </w:rPr>
        <w:t>nombre_empresa</w:t>
      </w:r>
      <w:proofErr w:type="spellEnd"/>
      <w:r w:rsidR="00F74FDE">
        <w:rPr>
          <w:color w:val="000000"/>
          <w:sz w:val="24"/>
          <w:szCs w:val="24"/>
        </w:rPr>
        <w:t>}}</w:t>
      </w:r>
      <w:r w:rsidR="007069E4">
        <w:rPr>
          <w:color w:val="000000"/>
          <w:sz w:val="24"/>
          <w:szCs w:val="24"/>
        </w:rPr>
        <w:t xml:space="preserve"> (CUIT N°</w:t>
      </w:r>
      <w:r w:rsidR="00F74FDE">
        <w:rPr>
          <w:color w:val="000000"/>
          <w:sz w:val="24"/>
          <w:szCs w:val="24"/>
        </w:rPr>
        <w:t xml:space="preserve"> {{</w:t>
      </w:r>
      <w:proofErr w:type="spellStart"/>
      <w:r w:rsidR="00F74FDE">
        <w:rPr>
          <w:color w:val="000000"/>
          <w:sz w:val="24"/>
          <w:szCs w:val="24"/>
        </w:rPr>
        <w:t>cuit_empresa</w:t>
      </w:r>
      <w:proofErr w:type="spellEnd"/>
      <w:r w:rsidR="00F74FDE">
        <w:rPr>
          <w:color w:val="000000"/>
          <w:sz w:val="24"/>
          <w:szCs w:val="24"/>
        </w:rPr>
        <w:t>}}</w:t>
      </w:r>
      <w:r w:rsidR="007069E4" w:rsidRPr="00D46075">
        <w:rPr>
          <w:color w:val="000000"/>
          <w:sz w:val="24"/>
          <w:szCs w:val="24"/>
        </w:rPr>
        <w:t>)</w:t>
      </w:r>
      <w:r w:rsidR="007069E4">
        <w:rPr>
          <w:color w:val="000000"/>
          <w:sz w:val="24"/>
          <w:szCs w:val="24"/>
        </w:rPr>
        <w:t>;</w:t>
      </w:r>
    </w:p>
    <w:p w14:paraId="0000000C" w14:textId="77777777" w:rsidR="00BD2336" w:rsidRPr="00056511" w:rsidRDefault="00BD2336">
      <w:pPr>
        <w:jc w:val="both"/>
        <w:rPr>
          <w:color w:val="000000"/>
          <w:sz w:val="24"/>
          <w:szCs w:val="24"/>
        </w:rPr>
      </w:pPr>
    </w:p>
    <w:p w14:paraId="0000000D" w14:textId="1CEB4AB8" w:rsidR="00BD2336" w:rsidRDefault="000B0F4E">
      <w:pPr>
        <w:jc w:val="both"/>
        <w:rPr>
          <w:b/>
          <w:sz w:val="24"/>
          <w:szCs w:val="24"/>
        </w:rPr>
      </w:pPr>
      <w:r w:rsidRPr="00056511">
        <w:rPr>
          <w:color w:val="000000"/>
          <w:sz w:val="24"/>
          <w:szCs w:val="24"/>
        </w:rPr>
        <w:t>Que en virtud de la naturaleza de la gestión que nos ocupa es dable destacar que, el Órgano Licitante hizo reserva de ejercer la facultad de ampliar la contratación en concordancia con lo dispuesto en el Artículo 11</w:t>
      </w:r>
      <w:r w:rsidR="003E56A6">
        <w:rPr>
          <w:color w:val="000000"/>
          <w:sz w:val="24"/>
          <w:szCs w:val="24"/>
        </w:rPr>
        <w:t>1</w:t>
      </w:r>
      <w:r w:rsidRPr="00056511">
        <w:rPr>
          <w:color w:val="000000"/>
          <w:sz w:val="24"/>
          <w:szCs w:val="24"/>
        </w:rPr>
        <w:t>.- Facultades del organismo</w:t>
      </w:r>
      <w:r>
        <w:rPr>
          <w:sz w:val="24"/>
          <w:szCs w:val="24"/>
        </w:rPr>
        <w:t xml:space="preserve"> contratante – de la Ley Nª </w:t>
      </w:r>
      <w:r w:rsidR="00921490">
        <w:rPr>
          <w:sz w:val="24"/>
          <w:szCs w:val="24"/>
        </w:rPr>
        <w:t>2.095</w:t>
      </w:r>
      <w:r>
        <w:rPr>
          <w:sz w:val="24"/>
          <w:szCs w:val="24"/>
        </w:rPr>
        <w:t xml:space="preserve"> (Texto consolidado por Ley N° </w:t>
      </w:r>
      <w:r w:rsidR="00056511">
        <w:rPr>
          <w:sz w:val="24"/>
          <w:szCs w:val="24"/>
        </w:rPr>
        <w:t>6.588</w:t>
      </w:r>
      <w:r>
        <w:rPr>
          <w:sz w:val="24"/>
          <w:szCs w:val="24"/>
        </w:rPr>
        <w:t>), reglamentado por el artículo 11</w:t>
      </w:r>
      <w:r w:rsidR="009720F0">
        <w:rPr>
          <w:sz w:val="24"/>
          <w:szCs w:val="24"/>
        </w:rPr>
        <w:t>1</w:t>
      </w:r>
      <w:r>
        <w:rPr>
          <w:sz w:val="24"/>
          <w:szCs w:val="24"/>
        </w:rPr>
        <w:t xml:space="preserve"> del Anexo I del Decreto Nº </w:t>
      </w:r>
      <w:r w:rsidR="00056511">
        <w:rPr>
          <w:sz w:val="24"/>
          <w:szCs w:val="24"/>
        </w:rPr>
        <w:t>129-GCABA/23</w:t>
      </w:r>
      <w:r>
        <w:rPr>
          <w:sz w:val="24"/>
          <w:szCs w:val="24"/>
        </w:rPr>
        <w:t xml:space="preserve">, que contempla entre las prerrogativas de la Administración, la de: “…  </w:t>
      </w:r>
      <w:r>
        <w:rPr>
          <w:i/>
          <w:color w:val="000000"/>
          <w:sz w:val="24"/>
          <w:szCs w:val="24"/>
        </w:rPr>
        <w:t xml:space="preserve">Aumentar o disminuir el total adjudicado hasta un veinte por ciento (20%) de su valor original en uno y otro caso, en las condiciones y precios pactados y con adecuación de los plazos respectivos. El aumento o la disminución puede incidir sobre uno, varios o el total de los renglones de la orden de compra, siempre y cuando el total resultante no exceda el porcentaje previsto, según corresponda. En los casos en que resulte imprescindible para el organismo contratante el aumento o a disminución podrán exceder el veinte por ciento (20%), y se deberá requerir la conformidad del </w:t>
      </w:r>
      <w:proofErr w:type="spellStart"/>
      <w:r>
        <w:rPr>
          <w:i/>
          <w:color w:val="000000"/>
          <w:sz w:val="24"/>
          <w:szCs w:val="24"/>
        </w:rPr>
        <w:t>cocontratante</w:t>
      </w:r>
      <w:proofErr w:type="spellEnd"/>
      <w:r>
        <w:rPr>
          <w:i/>
          <w:color w:val="000000"/>
          <w:sz w:val="24"/>
          <w:szCs w:val="24"/>
        </w:rPr>
        <w:t>.</w:t>
      </w:r>
      <w:r w:rsidR="001D6916">
        <w:rPr>
          <w:i/>
          <w:color w:val="000000"/>
          <w:sz w:val="24"/>
          <w:szCs w:val="24"/>
        </w:rPr>
        <w:t xml:space="preserve"> </w:t>
      </w:r>
      <w:r>
        <w:rPr>
          <w:i/>
          <w:color w:val="000000"/>
          <w:sz w:val="24"/>
          <w:szCs w:val="24"/>
        </w:rPr>
        <w:t xml:space="preserve">Si ésta no fuera aceptada, no generará ningún tipo de responsabilidad al proveedor ni será pasible de ningún tipo de penalidad o sanción. En ningún caso las ampliaciones o disminuciones podrán exceder del cincuenta por </w:t>
      </w:r>
      <w:r>
        <w:rPr>
          <w:i/>
          <w:color w:val="000000"/>
          <w:sz w:val="24"/>
          <w:szCs w:val="24"/>
        </w:rPr>
        <w:lastRenderedPageBreak/>
        <w:t xml:space="preserve">ciento (50%) del monto total del contrato, aun con consentimiento del </w:t>
      </w:r>
      <w:proofErr w:type="spellStart"/>
      <w:r>
        <w:rPr>
          <w:i/>
          <w:color w:val="000000"/>
          <w:sz w:val="24"/>
          <w:szCs w:val="24"/>
        </w:rPr>
        <w:t>cocontratante</w:t>
      </w:r>
      <w:proofErr w:type="spellEnd"/>
      <w:r>
        <w:rPr>
          <w:i/>
          <w:color w:val="000000"/>
          <w:sz w:val="24"/>
          <w:szCs w:val="24"/>
        </w:rPr>
        <w:t>”;</w:t>
      </w:r>
    </w:p>
    <w:p w14:paraId="0000000E" w14:textId="77777777" w:rsidR="00BD2336" w:rsidRDefault="00BD2336">
      <w:pPr>
        <w:jc w:val="both"/>
        <w:rPr>
          <w:b/>
          <w:sz w:val="22"/>
          <w:szCs w:val="22"/>
        </w:rPr>
      </w:pPr>
    </w:p>
    <w:p w14:paraId="0000000F" w14:textId="74726B5D" w:rsidR="00BD2336" w:rsidRDefault="000B0F4E">
      <w:pPr>
        <w:jc w:val="both"/>
        <w:rPr>
          <w:b/>
          <w:sz w:val="24"/>
          <w:szCs w:val="24"/>
        </w:rPr>
      </w:pPr>
      <w:r>
        <w:rPr>
          <w:sz w:val="24"/>
          <w:szCs w:val="24"/>
        </w:rPr>
        <w:t xml:space="preserve">Que la ampliación de marras corresponde a un incremento del gasto de PESOS </w:t>
      </w:r>
      <w:r w:rsidR="007F46DC">
        <w:rPr>
          <w:sz w:val="24"/>
          <w:szCs w:val="24"/>
        </w:rPr>
        <w:t>{{</w:t>
      </w:r>
      <w:proofErr w:type="spellStart"/>
      <w:r w:rsidR="007F46DC">
        <w:rPr>
          <w:sz w:val="24"/>
          <w:szCs w:val="24"/>
        </w:rPr>
        <w:t>precio_ampliacion_letras</w:t>
      </w:r>
      <w:proofErr w:type="spellEnd"/>
      <w:r w:rsidR="007F46DC">
        <w:rPr>
          <w:sz w:val="24"/>
          <w:szCs w:val="24"/>
        </w:rPr>
        <w:t>}}</w:t>
      </w:r>
      <w:r w:rsidR="00921490">
        <w:rPr>
          <w:sz w:val="24"/>
          <w:szCs w:val="24"/>
        </w:rPr>
        <w:t xml:space="preserve"> </w:t>
      </w:r>
      <w:r>
        <w:rPr>
          <w:sz w:val="24"/>
          <w:szCs w:val="24"/>
        </w:rPr>
        <w:t>($</w:t>
      </w:r>
      <w:r w:rsidR="007F46DC">
        <w:rPr>
          <w:sz w:val="24"/>
          <w:szCs w:val="24"/>
        </w:rPr>
        <w:t>{{</w:t>
      </w:r>
      <w:proofErr w:type="spellStart"/>
      <w:r w:rsidR="007F46DC">
        <w:rPr>
          <w:sz w:val="24"/>
          <w:szCs w:val="24"/>
        </w:rPr>
        <w:t>precio_ampliacion</w:t>
      </w:r>
      <w:proofErr w:type="spellEnd"/>
      <w:r w:rsidR="007F46DC">
        <w:rPr>
          <w:sz w:val="24"/>
          <w:szCs w:val="24"/>
        </w:rPr>
        <w:t>}}</w:t>
      </w:r>
      <w:r w:rsidR="007069E4">
        <w:rPr>
          <w:sz w:val="24"/>
          <w:szCs w:val="24"/>
        </w:rPr>
        <w:t xml:space="preserve">), equivalente al </w:t>
      </w:r>
      <w:r w:rsidR="007F46DC">
        <w:rPr>
          <w:sz w:val="24"/>
          <w:szCs w:val="24"/>
        </w:rPr>
        <w:t>{{</w:t>
      </w:r>
      <w:proofErr w:type="spellStart"/>
      <w:r w:rsidR="007F46DC">
        <w:rPr>
          <w:sz w:val="24"/>
          <w:szCs w:val="24"/>
        </w:rPr>
        <w:t>porcentaje</w:t>
      </w:r>
      <w:r w:rsidR="009F4564">
        <w:rPr>
          <w:sz w:val="24"/>
          <w:szCs w:val="24"/>
        </w:rPr>
        <w:t>_</w:t>
      </w:r>
      <w:r w:rsidR="007F46DC">
        <w:rPr>
          <w:sz w:val="24"/>
          <w:szCs w:val="24"/>
        </w:rPr>
        <w:t>ampliacion</w:t>
      </w:r>
      <w:proofErr w:type="spellEnd"/>
      <w:proofErr w:type="gramStart"/>
      <w:r w:rsidR="007F46DC">
        <w:rPr>
          <w:sz w:val="24"/>
          <w:szCs w:val="24"/>
        </w:rPr>
        <w:t>}}</w:t>
      </w:r>
      <w:r>
        <w:rPr>
          <w:sz w:val="24"/>
          <w:szCs w:val="24"/>
        </w:rPr>
        <w:t>%</w:t>
      </w:r>
      <w:proofErr w:type="gramEnd"/>
      <w:r>
        <w:rPr>
          <w:sz w:val="24"/>
          <w:szCs w:val="24"/>
        </w:rPr>
        <w:t xml:space="preserve"> </w:t>
      </w:r>
      <w:r w:rsidR="006469ED">
        <w:rPr>
          <w:sz w:val="24"/>
          <w:szCs w:val="24"/>
        </w:rPr>
        <w:t>de la orden</w:t>
      </w:r>
      <w:r w:rsidR="007069E4">
        <w:rPr>
          <w:sz w:val="24"/>
          <w:szCs w:val="24"/>
        </w:rPr>
        <w:t xml:space="preserve"> de compra N°</w:t>
      </w:r>
      <w:r w:rsidR="007F46DC">
        <w:rPr>
          <w:sz w:val="24"/>
          <w:szCs w:val="24"/>
        </w:rPr>
        <w:t>{{</w:t>
      </w:r>
      <w:proofErr w:type="spellStart"/>
      <w:r w:rsidR="007F46DC">
        <w:rPr>
          <w:color w:val="000000"/>
          <w:sz w:val="24"/>
          <w:szCs w:val="24"/>
        </w:rPr>
        <w:t>orden_compra</w:t>
      </w:r>
      <w:proofErr w:type="spellEnd"/>
      <w:r w:rsidR="007F46DC">
        <w:rPr>
          <w:sz w:val="24"/>
          <w:szCs w:val="24"/>
        </w:rPr>
        <w:t>}}</w:t>
      </w:r>
      <w:r>
        <w:rPr>
          <w:sz w:val="24"/>
          <w:szCs w:val="24"/>
        </w:rPr>
        <w:t xml:space="preserve"> del contrato original contándose con la correspondiente conformidad del proveedor.</w:t>
      </w:r>
    </w:p>
    <w:p w14:paraId="00000010" w14:textId="0C4B431F" w:rsidR="00BD2336" w:rsidRDefault="00BD2336">
      <w:pPr>
        <w:jc w:val="both"/>
        <w:rPr>
          <w:b/>
          <w:sz w:val="22"/>
          <w:szCs w:val="22"/>
        </w:rPr>
      </w:pPr>
    </w:p>
    <w:p w14:paraId="3E5ABD26" w14:textId="78AF80A1" w:rsidR="006469ED" w:rsidRPr="007069E4" w:rsidRDefault="006469ED">
      <w:pPr>
        <w:jc w:val="both"/>
        <w:rPr>
          <w:b/>
          <w:color w:val="000000"/>
          <w:sz w:val="24"/>
          <w:szCs w:val="24"/>
        </w:rPr>
      </w:pPr>
      <w:r>
        <w:rPr>
          <w:sz w:val="24"/>
          <w:szCs w:val="24"/>
        </w:rPr>
        <w:t xml:space="preserve">Que la firma </w:t>
      </w:r>
      <w:r w:rsidR="007F46DC">
        <w:rPr>
          <w:color w:val="000000"/>
          <w:sz w:val="24"/>
          <w:szCs w:val="24"/>
        </w:rPr>
        <w:t>{{</w:t>
      </w:r>
      <w:proofErr w:type="spellStart"/>
      <w:r w:rsidR="007F46DC">
        <w:rPr>
          <w:color w:val="000000"/>
          <w:sz w:val="24"/>
          <w:szCs w:val="24"/>
        </w:rPr>
        <w:t>nombre_empresa</w:t>
      </w:r>
      <w:proofErr w:type="spellEnd"/>
      <w:r w:rsidR="007F46DC">
        <w:rPr>
          <w:color w:val="000000"/>
          <w:sz w:val="24"/>
          <w:szCs w:val="24"/>
        </w:rPr>
        <w:t xml:space="preserve">}} </w:t>
      </w:r>
      <w:r w:rsidR="007069E4">
        <w:rPr>
          <w:color w:val="000000"/>
          <w:sz w:val="24"/>
          <w:szCs w:val="24"/>
        </w:rPr>
        <w:t>(CUIT N°</w:t>
      </w:r>
      <w:r w:rsidR="007F46DC">
        <w:rPr>
          <w:color w:val="000000"/>
          <w:sz w:val="24"/>
          <w:szCs w:val="24"/>
        </w:rPr>
        <w:t xml:space="preserve"> {{</w:t>
      </w:r>
      <w:proofErr w:type="spellStart"/>
      <w:r w:rsidR="007F46DC">
        <w:rPr>
          <w:color w:val="000000"/>
          <w:sz w:val="24"/>
          <w:szCs w:val="24"/>
        </w:rPr>
        <w:t>cuit_empresa</w:t>
      </w:r>
      <w:proofErr w:type="spellEnd"/>
      <w:r w:rsidR="007F46DC">
        <w:rPr>
          <w:color w:val="000000"/>
          <w:sz w:val="24"/>
          <w:szCs w:val="24"/>
        </w:rPr>
        <w:t>}}</w:t>
      </w:r>
      <w:r w:rsidR="007069E4" w:rsidRPr="00D46075">
        <w:rPr>
          <w:color w:val="000000"/>
          <w:sz w:val="24"/>
          <w:szCs w:val="24"/>
        </w:rPr>
        <w:t>)</w:t>
      </w:r>
      <w:r w:rsidR="007069E4">
        <w:rPr>
          <w:b/>
          <w:color w:val="000000"/>
          <w:sz w:val="24"/>
          <w:szCs w:val="24"/>
        </w:rPr>
        <w:t xml:space="preserve"> </w:t>
      </w:r>
      <w:r w:rsidRPr="007F46DC">
        <w:rPr>
          <w:sz w:val="24"/>
          <w:szCs w:val="24"/>
        </w:rPr>
        <w:t>prestó</w:t>
      </w:r>
      <w:r>
        <w:rPr>
          <w:sz w:val="24"/>
          <w:szCs w:val="24"/>
        </w:rPr>
        <w:t xml:space="preserve"> conformidad para el aumento de porcentaje de ampliación en el Sistema de Buenos Aires Compras (BAC);</w:t>
      </w:r>
    </w:p>
    <w:p w14:paraId="6A616696" w14:textId="77777777" w:rsidR="006469ED" w:rsidRDefault="006469ED">
      <w:pPr>
        <w:jc w:val="both"/>
        <w:rPr>
          <w:b/>
          <w:sz w:val="24"/>
          <w:szCs w:val="24"/>
        </w:rPr>
      </w:pPr>
    </w:p>
    <w:p w14:paraId="00000011" w14:textId="364AAA7D" w:rsidR="00BD2336" w:rsidRDefault="000B0F4E">
      <w:pPr>
        <w:jc w:val="both"/>
        <w:rPr>
          <w:b/>
          <w:sz w:val="24"/>
          <w:szCs w:val="24"/>
        </w:rPr>
      </w:pPr>
      <w:r>
        <w:rPr>
          <w:sz w:val="24"/>
          <w:szCs w:val="24"/>
        </w:rPr>
        <w:t xml:space="preserve">Que el gasto que genera la presente gestión cuenta con el reflejo presupuestario en la respectiva partida presupuestaria. </w:t>
      </w:r>
    </w:p>
    <w:p w14:paraId="00000012" w14:textId="2E643526" w:rsidR="00BD2336" w:rsidRDefault="00BD2336">
      <w:pPr>
        <w:jc w:val="both"/>
        <w:rPr>
          <w:b/>
          <w:sz w:val="24"/>
          <w:szCs w:val="24"/>
        </w:rPr>
      </w:pPr>
    </w:p>
    <w:p w14:paraId="00000014" w14:textId="77777777" w:rsidR="00BD2336" w:rsidRDefault="00BD2336">
      <w:pPr>
        <w:jc w:val="both"/>
        <w:rPr>
          <w:b/>
          <w:sz w:val="24"/>
          <w:szCs w:val="24"/>
        </w:rPr>
      </w:pPr>
    </w:p>
    <w:p w14:paraId="00000015" w14:textId="7081585F" w:rsidR="00BD2336" w:rsidRDefault="000B0F4E">
      <w:pPr>
        <w:jc w:val="both"/>
        <w:rPr>
          <w:b/>
          <w:sz w:val="24"/>
          <w:szCs w:val="24"/>
        </w:rPr>
      </w:pPr>
      <w:r>
        <w:rPr>
          <w:sz w:val="24"/>
          <w:szCs w:val="24"/>
        </w:rPr>
        <w:t xml:space="preserve">Por ello, y en uso de las facultades conferidas por la Ley </w:t>
      </w:r>
      <w:r w:rsidR="00921490">
        <w:rPr>
          <w:sz w:val="24"/>
          <w:szCs w:val="24"/>
        </w:rPr>
        <w:t xml:space="preserve">2.095 </w:t>
      </w:r>
      <w:r>
        <w:rPr>
          <w:sz w:val="24"/>
          <w:szCs w:val="24"/>
        </w:rPr>
        <w:t xml:space="preserve">(texto consolidado por la Ley 6.588) y el Decreto Reglamentario N° </w:t>
      </w:r>
      <w:r w:rsidR="00D43F54">
        <w:rPr>
          <w:sz w:val="24"/>
          <w:szCs w:val="24"/>
        </w:rPr>
        <w:t>129-GCABA/23</w:t>
      </w:r>
      <w:r>
        <w:rPr>
          <w:sz w:val="24"/>
          <w:szCs w:val="24"/>
        </w:rPr>
        <w:t>.</w:t>
      </w:r>
      <w:r w:rsidR="00921490">
        <w:rPr>
          <w:sz w:val="24"/>
          <w:szCs w:val="24"/>
        </w:rPr>
        <w:t xml:space="preserve"> </w:t>
      </w:r>
    </w:p>
    <w:p w14:paraId="6076C90E" w14:textId="77777777" w:rsidR="006469ED" w:rsidRDefault="006469ED" w:rsidP="006469ED">
      <w:pPr>
        <w:jc w:val="center"/>
        <w:rPr>
          <w:b/>
          <w:sz w:val="24"/>
          <w:szCs w:val="24"/>
        </w:rPr>
      </w:pPr>
    </w:p>
    <w:p w14:paraId="129429CD" w14:textId="77777777" w:rsidR="006469ED" w:rsidRDefault="006469ED" w:rsidP="006469ED">
      <w:pPr>
        <w:jc w:val="center"/>
        <w:rPr>
          <w:b/>
          <w:sz w:val="24"/>
          <w:szCs w:val="24"/>
        </w:rPr>
      </w:pPr>
    </w:p>
    <w:p w14:paraId="7EA9EEDE" w14:textId="094904E9" w:rsidR="006469ED" w:rsidRPr="00056511" w:rsidRDefault="007069E4" w:rsidP="006469ED">
      <w:pPr>
        <w:jc w:val="center"/>
        <w:rPr>
          <w:b/>
          <w:sz w:val="24"/>
          <w:szCs w:val="24"/>
        </w:rPr>
      </w:pPr>
      <w:r w:rsidRPr="00056511">
        <w:rPr>
          <w:b/>
          <w:sz w:val="24"/>
          <w:szCs w:val="24"/>
        </w:rPr>
        <w:t xml:space="preserve">LA DIRECTORA </w:t>
      </w:r>
      <w:r w:rsidR="006469ED" w:rsidRPr="00056511">
        <w:rPr>
          <w:b/>
          <w:sz w:val="24"/>
          <w:szCs w:val="24"/>
        </w:rPr>
        <w:t xml:space="preserve">DEL HOSPITAL GENERAL DE AGUDOS DRA. CECILIA </w:t>
      </w:r>
    </w:p>
    <w:p w14:paraId="535B6D2F" w14:textId="77777777" w:rsidR="006469ED" w:rsidRPr="00056511" w:rsidRDefault="006469ED" w:rsidP="006469ED">
      <w:pPr>
        <w:jc w:val="center"/>
        <w:rPr>
          <w:b/>
          <w:sz w:val="24"/>
          <w:szCs w:val="24"/>
        </w:rPr>
      </w:pPr>
    </w:p>
    <w:p w14:paraId="2E04701A" w14:textId="583DBBD3" w:rsidR="006469ED" w:rsidRPr="00056511" w:rsidRDefault="006469ED" w:rsidP="006469ED">
      <w:pPr>
        <w:jc w:val="center"/>
        <w:rPr>
          <w:b/>
          <w:sz w:val="24"/>
          <w:szCs w:val="24"/>
        </w:rPr>
      </w:pPr>
      <w:r w:rsidRPr="00056511">
        <w:rPr>
          <w:b/>
          <w:sz w:val="24"/>
          <w:szCs w:val="24"/>
        </w:rPr>
        <w:t>GRIERSON CONJUNTAMENTE CON</w:t>
      </w:r>
    </w:p>
    <w:p w14:paraId="2DEA447F" w14:textId="77777777" w:rsidR="006469ED" w:rsidRPr="00056511" w:rsidRDefault="006469ED" w:rsidP="006469ED">
      <w:pPr>
        <w:jc w:val="center"/>
        <w:rPr>
          <w:b/>
          <w:sz w:val="24"/>
          <w:szCs w:val="24"/>
        </w:rPr>
      </w:pPr>
    </w:p>
    <w:p w14:paraId="6B1A4E7A" w14:textId="77777777" w:rsidR="006469ED" w:rsidRPr="00056511" w:rsidRDefault="006469ED" w:rsidP="006469ED">
      <w:pPr>
        <w:jc w:val="center"/>
        <w:rPr>
          <w:b/>
          <w:sz w:val="24"/>
          <w:szCs w:val="24"/>
        </w:rPr>
      </w:pPr>
      <w:r w:rsidRPr="00056511">
        <w:rPr>
          <w:b/>
          <w:sz w:val="24"/>
          <w:szCs w:val="24"/>
        </w:rPr>
        <w:t xml:space="preserve">EL GERENTE OPERATIVO DE GESTION ADMINISTRATIVA, ECONOMICA Y </w:t>
      </w:r>
    </w:p>
    <w:p w14:paraId="4DC1DF91" w14:textId="77777777" w:rsidR="006469ED" w:rsidRPr="00056511" w:rsidRDefault="006469ED" w:rsidP="006469ED">
      <w:pPr>
        <w:jc w:val="center"/>
        <w:rPr>
          <w:b/>
          <w:sz w:val="24"/>
          <w:szCs w:val="24"/>
        </w:rPr>
      </w:pPr>
    </w:p>
    <w:p w14:paraId="7B4D550E" w14:textId="6B41936E" w:rsidR="006469ED" w:rsidRPr="00056511" w:rsidRDefault="006469ED" w:rsidP="006469ED">
      <w:pPr>
        <w:jc w:val="center"/>
        <w:rPr>
          <w:b/>
          <w:sz w:val="24"/>
          <w:szCs w:val="24"/>
        </w:rPr>
      </w:pPr>
      <w:r w:rsidRPr="00056511">
        <w:rPr>
          <w:b/>
          <w:sz w:val="24"/>
          <w:szCs w:val="24"/>
        </w:rPr>
        <w:t>FINANCIERA</w:t>
      </w:r>
    </w:p>
    <w:p w14:paraId="28EAEFF9" w14:textId="77777777" w:rsidR="006469ED" w:rsidRPr="00056511" w:rsidRDefault="006469ED" w:rsidP="006469ED">
      <w:pPr>
        <w:jc w:val="center"/>
        <w:rPr>
          <w:b/>
          <w:sz w:val="24"/>
          <w:szCs w:val="24"/>
        </w:rPr>
      </w:pPr>
    </w:p>
    <w:p w14:paraId="60C50274" w14:textId="21AA9A37" w:rsidR="006469ED" w:rsidRPr="00056511" w:rsidRDefault="006469ED" w:rsidP="006469ED">
      <w:pPr>
        <w:jc w:val="center"/>
        <w:rPr>
          <w:b/>
          <w:sz w:val="24"/>
          <w:szCs w:val="24"/>
        </w:rPr>
      </w:pPr>
      <w:r w:rsidRPr="00056511">
        <w:rPr>
          <w:b/>
          <w:sz w:val="24"/>
          <w:szCs w:val="24"/>
        </w:rPr>
        <w:t>DISPONEN</w:t>
      </w:r>
    </w:p>
    <w:p w14:paraId="0000001A" w14:textId="77777777" w:rsidR="00BD2336" w:rsidRDefault="00BD2336">
      <w:pPr>
        <w:jc w:val="both"/>
        <w:rPr>
          <w:b/>
          <w:sz w:val="24"/>
          <w:szCs w:val="24"/>
        </w:rPr>
      </w:pPr>
    </w:p>
    <w:p w14:paraId="0000001B" w14:textId="6AA43389" w:rsidR="00BD2336" w:rsidRDefault="000B0F4E">
      <w:pPr>
        <w:jc w:val="both"/>
        <w:rPr>
          <w:b/>
          <w:sz w:val="24"/>
          <w:szCs w:val="24"/>
        </w:rPr>
      </w:pPr>
      <w:r>
        <w:rPr>
          <w:sz w:val="24"/>
          <w:szCs w:val="24"/>
        </w:rPr>
        <w:t>Art. 1º: Amplíe</w:t>
      </w:r>
      <w:r w:rsidR="006469ED">
        <w:rPr>
          <w:sz w:val="24"/>
          <w:szCs w:val="24"/>
        </w:rPr>
        <w:t xml:space="preserve">se </w:t>
      </w:r>
      <w:r w:rsidR="007069E4">
        <w:rPr>
          <w:sz w:val="24"/>
          <w:szCs w:val="24"/>
        </w:rPr>
        <w:t>la Orden de Compra N°</w:t>
      </w:r>
      <w:r w:rsidR="00174E09">
        <w:rPr>
          <w:sz w:val="24"/>
          <w:szCs w:val="24"/>
        </w:rPr>
        <w:t>{{</w:t>
      </w:r>
      <w:proofErr w:type="spellStart"/>
      <w:r w:rsidR="00174E09">
        <w:rPr>
          <w:color w:val="000000"/>
          <w:sz w:val="24"/>
          <w:szCs w:val="24"/>
        </w:rPr>
        <w:t>orden_compra</w:t>
      </w:r>
      <w:proofErr w:type="spellEnd"/>
      <w:r w:rsidR="00174E09">
        <w:rPr>
          <w:sz w:val="24"/>
          <w:szCs w:val="24"/>
        </w:rPr>
        <w:t>}}</w:t>
      </w:r>
      <w:r>
        <w:rPr>
          <w:sz w:val="24"/>
          <w:szCs w:val="24"/>
        </w:rPr>
        <w:t xml:space="preserve"> a favor de la firma</w:t>
      </w:r>
      <w:r w:rsidR="006469ED" w:rsidRPr="006469ED">
        <w:rPr>
          <w:color w:val="000000"/>
          <w:sz w:val="24"/>
          <w:szCs w:val="24"/>
        </w:rPr>
        <w:t xml:space="preserve"> </w:t>
      </w:r>
      <w:r w:rsidR="00174E09">
        <w:rPr>
          <w:color w:val="000000"/>
          <w:sz w:val="24"/>
          <w:szCs w:val="24"/>
        </w:rPr>
        <w:t>{{</w:t>
      </w:r>
      <w:proofErr w:type="spellStart"/>
      <w:r w:rsidR="00174E09">
        <w:rPr>
          <w:color w:val="000000"/>
          <w:sz w:val="24"/>
          <w:szCs w:val="24"/>
        </w:rPr>
        <w:t>nombre_empresa</w:t>
      </w:r>
      <w:proofErr w:type="spellEnd"/>
      <w:r w:rsidR="00174E09">
        <w:rPr>
          <w:color w:val="000000"/>
          <w:sz w:val="24"/>
          <w:szCs w:val="24"/>
        </w:rPr>
        <w:t>}}</w:t>
      </w:r>
      <w:r w:rsidR="007069E4">
        <w:rPr>
          <w:color w:val="000000"/>
          <w:sz w:val="24"/>
          <w:szCs w:val="24"/>
        </w:rPr>
        <w:t xml:space="preserve"> (CUIT N°</w:t>
      </w:r>
      <w:r w:rsidR="00174E09">
        <w:rPr>
          <w:color w:val="000000"/>
          <w:sz w:val="24"/>
          <w:szCs w:val="24"/>
        </w:rPr>
        <w:t>{{</w:t>
      </w:r>
      <w:proofErr w:type="spellStart"/>
      <w:r w:rsidR="00174E09">
        <w:rPr>
          <w:color w:val="000000"/>
          <w:sz w:val="24"/>
          <w:szCs w:val="24"/>
        </w:rPr>
        <w:t>cuit_empresa</w:t>
      </w:r>
      <w:proofErr w:type="spellEnd"/>
      <w:r w:rsidR="00174E09">
        <w:rPr>
          <w:color w:val="000000"/>
          <w:sz w:val="24"/>
          <w:szCs w:val="24"/>
        </w:rPr>
        <w:t>}}</w:t>
      </w:r>
      <w:r w:rsidR="007069E4" w:rsidRPr="00D46075">
        <w:rPr>
          <w:color w:val="000000"/>
          <w:sz w:val="24"/>
          <w:szCs w:val="24"/>
        </w:rPr>
        <w:t>)</w:t>
      </w:r>
      <w:r w:rsidR="006469ED">
        <w:rPr>
          <w:color w:val="222222"/>
          <w:sz w:val="24"/>
          <w:szCs w:val="24"/>
        </w:rPr>
        <w:t>.</w:t>
      </w:r>
      <w:r>
        <w:rPr>
          <w:sz w:val="24"/>
          <w:szCs w:val="24"/>
        </w:rPr>
        <w:t xml:space="preserve"> para la </w:t>
      </w:r>
      <w:r w:rsidR="007069E4">
        <w:rPr>
          <w:color w:val="000000"/>
          <w:sz w:val="24"/>
          <w:szCs w:val="24"/>
        </w:rPr>
        <w:t>“</w:t>
      </w:r>
      <w:r w:rsidR="00174E09">
        <w:rPr>
          <w:color w:val="000000"/>
          <w:sz w:val="24"/>
          <w:szCs w:val="24"/>
        </w:rPr>
        <w:t xml:space="preserve">{{detalle}} </w:t>
      </w:r>
      <w:r>
        <w:rPr>
          <w:color w:val="000000"/>
          <w:sz w:val="24"/>
          <w:szCs w:val="24"/>
        </w:rPr>
        <w:t xml:space="preserve">del Hospital General de Agudos “Dra. Cecilia Grierson” del Ministerio de Salud del Gobierno de la Ciudad Autónoma de Buenos Aires”, por un monto total de </w:t>
      </w:r>
      <w:r w:rsidR="009F4564">
        <w:rPr>
          <w:sz w:val="24"/>
          <w:szCs w:val="24"/>
        </w:rPr>
        <w:t>{{</w:t>
      </w:r>
      <w:proofErr w:type="spellStart"/>
      <w:r w:rsidR="009F4564">
        <w:rPr>
          <w:sz w:val="24"/>
          <w:szCs w:val="24"/>
        </w:rPr>
        <w:t>precio_ampliacion_letras</w:t>
      </w:r>
      <w:proofErr w:type="spellEnd"/>
      <w:r w:rsidR="009F4564">
        <w:rPr>
          <w:sz w:val="24"/>
          <w:szCs w:val="24"/>
        </w:rPr>
        <w:t>}}</w:t>
      </w:r>
      <w:r w:rsidR="00D43F54">
        <w:rPr>
          <w:sz w:val="24"/>
          <w:szCs w:val="24"/>
        </w:rPr>
        <w:t xml:space="preserve"> ($</w:t>
      </w:r>
      <w:r w:rsidR="009F4564">
        <w:rPr>
          <w:sz w:val="24"/>
          <w:szCs w:val="24"/>
        </w:rPr>
        <w:t>{{</w:t>
      </w:r>
      <w:proofErr w:type="spellStart"/>
      <w:r w:rsidR="009F4564">
        <w:rPr>
          <w:sz w:val="24"/>
          <w:szCs w:val="24"/>
        </w:rPr>
        <w:t>precio_ampliacion</w:t>
      </w:r>
      <w:proofErr w:type="spellEnd"/>
      <w:r w:rsidR="009F4564">
        <w:rPr>
          <w:sz w:val="24"/>
          <w:szCs w:val="24"/>
        </w:rPr>
        <w:t>}}</w:t>
      </w:r>
      <w:r w:rsidR="007069E4">
        <w:rPr>
          <w:sz w:val="24"/>
          <w:szCs w:val="24"/>
        </w:rPr>
        <w:t xml:space="preserve">-) </w:t>
      </w:r>
      <w:r>
        <w:rPr>
          <w:sz w:val="24"/>
          <w:szCs w:val="24"/>
        </w:rPr>
        <w:t>e</w:t>
      </w:r>
      <w:r w:rsidR="007069E4">
        <w:rPr>
          <w:sz w:val="24"/>
          <w:szCs w:val="24"/>
        </w:rPr>
        <w:t xml:space="preserve">quivalente al </w:t>
      </w:r>
      <w:r w:rsidR="009F4564">
        <w:rPr>
          <w:sz w:val="24"/>
          <w:szCs w:val="24"/>
        </w:rPr>
        <w:t>{{</w:t>
      </w:r>
      <w:proofErr w:type="spellStart"/>
      <w:r w:rsidR="009F4564">
        <w:rPr>
          <w:sz w:val="24"/>
          <w:szCs w:val="24"/>
        </w:rPr>
        <w:t>porcentaje_ampliacion</w:t>
      </w:r>
      <w:proofErr w:type="spellEnd"/>
      <w:proofErr w:type="gramStart"/>
      <w:r w:rsidR="009F4564">
        <w:rPr>
          <w:sz w:val="24"/>
          <w:szCs w:val="24"/>
        </w:rPr>
        <w:t>}}</w:t>
      </w:r>
      <w:r>
        <w:rPr>
          <w:sz w:val="24"/>
          <w:szCs w:val="24"/>
        </w:rPr>
        <w:t>%</w:t>
      </w:r>
      <w:proofErr w:type="gramEnd"/>
      <w:r>
        <w:rPr>
          <w:sz w:val="24"/>
          <w:szCs w:val="24"/>
        </w:rPr>
        <w:t xml:space="preserve"> de la orden de compra del contrato original.</w:t>
      </w:r>
    </w:p>
    <w:p w14:paraId="0000001C" w14:textId="77777777" w:rsidR="00BD2336" w:rsidRDefault="00BD2336">
      <w:pPr>
        <w:jc w:val="both"/>
        <w:rPr>
          <w:b/>
          <w:color w:val="000000"/>
          <w:sz w:val="24"/>
          <w:szCs w:val="24"/>
          <w:highlight w:val="yellow"/>
        </w:rPr>
      </w:pPr>
    </w:p>
    <w:p w14:paraId="0000001D" w14:textId="5B3BDDCC" w:rsidR="00BD2336" w:rsidRDefault="000B0F4E">
      <w:pPr>
        <w:jc w:val="both"/>
        <w:rPr>
          <w:b/>
          <w:sz w:val="24"/>
          <w:szCs w:val="24"/>
        </w:rPr>
      </w:pPr>
      <w:r>
        <w:rPr>
          <w:sz w:val="24"/>
          <w:szCs w:val="24"/>
        </w:rPr>
        <w:t>Art. 2º: Dicho gasto será imputado al ejercicio presente.</w:t>
      </w:r>
    </w:p>
    <w:p w14:paraId="0000001E" w14:textId="77777777" w:rsidR="00BD2336" w:rsidRDefault="00BD2336">
      <w:pPr>
        <w:jc w:val="both"/>
        <w:rPr>
          <w:b/>
          <w:sz w:val="24"/>
          <w:szCs w:val="24"/>
        </w:rPr>
      </w:pPr>
    </w:p>
    <w:p w14:paraId="0000001F" w14:textId="77777777" w:rsidR="00BD2336" w:rsidRDefault="000B0F4E">
      <w:pPr>
        <w:jc w:val="both"/>
        <w:rPr>
          <w:b/>
          <w:sz w:val="24"/>
          <w:szCs w:val="24"/>
        </w:rPr>
      </w:pPr>
      <w:r>
        <w:rPr>
          <w:sz w:val="24"/>
          <w:szCs w:val="24"/>
        </w:rPr>
        <w:t>Art. 3º: Autorizase a emitir la respectiva orden de compra.</w:t>
      </w:r>
    </w:p>
    <w:p w14:paraId="00000020" w14:textId="77777777" w:rsidR="00BD2336" w:rsidRDefault="00BD2336">
      <w:pPr>
        <w:rPr>
          <w:b/>
          <w:sz w:val="24"/>
          <w:szCs w:val="24"/>
        </w:rPr>
      </w:pPr>
    </w:p>
    <w:p w14:paraId="00000021" w14:textId="77777777" w:rsidR="00BD2336" w:rsidRDefault="000B0F4E">
      <w:pPr>
        <w:rPr>
          <w:b/>
        </w:rPr>
      </w:pPr>
      <w:r>
        <w:rPr>
          <w:sz w:val="24"/>
          <w:szCs w:val="24"/>
        </w:rPr>
        <w:t xml:space="preserve">Art. 4°: Regístrese y comuníquese a quienes corresponda a sus efectos.  </w:t>
      </w:r>
    </w:p>
    <w:p w14:paraId="00000022" w14:textId="77777777" w:rsidR="00BD2336" w:rsidRDefault="00BD2336">
      <w:pPr>
        <w:rPr>
          <w:b/>
        </w:rPr>
      </w:pPr>
    </w:p>
    <w:p w14:paraId="00000023" w14:textId="77777777" w:rsidR="00BD2336" w:rsidRDefault="00BD2336">
      <w:pPr>
        <w:rPr>
          <w:b/>
        </w:rPr>
      </w:pPr>
    </w:p>
    <w:sectPr w:rsidR="00BD2336">
      <w:pgSz w:w="12240" w:h="15840"/>
      <w:pgMar w:top="1417" w:right="1701" w:bottom="1417" w:left="1701"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2336"/>
    <w:rsid w:val="00023D42"/>
    <w:rsid w:val="00056511"/>
    <w:rsid w:val="000B0F4E"/>
    <w:rsid w:val="000F547A"/>
    <w:rsid w:val="00117A90"/>
    <w:rsid w:val="00174E09"/>
    <w:rsid w:val="001B20E7"/>
    <w:rsid w:val="001D6916"/>
    <w:rsid w:val="00212712"/>
    <w:rsid w:val="00311F5B"/>
    <w:rsid w:val="00341037"/>
    <w:rsid w:val="00344094"/>
    <w:rsid w:val="003E286D"/>
    <w:rsid w:val="003E56A6"/>
    <w:rsid w:val="00436BB5"/>
    <w:rsid w:val="004B2AEC"/>
    <w:rsid w:val="00533F89"/>
    <w:rsid w:val="00605C15"/>
    <w:rsid w:val="006469ED"/>
    <w:rsid w:val="006F168D"/>
    <w:rsid w:val="007069E4"/>
    <w:rsid w:val="00731CFE"/>
    <w:rsid w:val="00741A0D"/>
    <w:rsid w:val="007503FD"/>
    <w:rsid w:val="0077248D"/>
    <w:rsid w:val="007F46DC"/>
    <w:rsid w:val="00921490"/>
    <w:rsid w:val="009720F0"/>
    <w:rsid w:val="009F24BD"/>
    <w:rsid w:val="009F4564"/>
    <w:rsid w:val="00AA03FC"/>
    <w:rsid w:val="00AF0BFD"/>
    <w:rsid w:val="00BD2336"/>
    <w:rsid w:val="00CB4600"/>
    <w:rsid w:val="00D43F54"/>
    <w:rsid w:val="00D46075"/>
    <w:rsid w:val="00D872E2"/>
    <w:rsid w:val="00DA4A3C"/>
    <w:rsid w:val="00E40F71"/>
    <w:rsid w:val="00E710FE"/>
    <w:rsid w:val="00EA7B44"/>
    <w:rsid w:val="00F01338"/>
    <w:rsid w:val="00F2586E"/>
    <w:rsid w:val="00F74FDE"/>
    <w:rsid w:val="00FF4137"/>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D48919"/>
  <w15:docId w15:val="{BD5DD54A-751F-4F59-9871-0DC2F68CB2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lang w:val="es-AR" w:eastAsia="es-A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1747D"/>
    <w:rPr>
      <w:rFonts w:eastAsia="Times New Roman"/>
      <w:bCs/>
      <w:lang w:eastAsia="es-ES"/>
    </w:rPr>
  </w:style>
  <w:style w:type="paragraph" w:styleId="Ttulo1">
    <w:name w:val="heading 1"/>
    <w:basedOn w:val="Normal"/>
    <w:next w:val="Normal"/>
    <w:pPr>
      <w:keepNext/>
      <w:keepLines/>
      <w:spacing w:before="480" w:after="120"/>
      <w:outlineLvl w:val="0"/>
    </w:pPr>
    <w:rPr>
      <w:sz w:val="48"/>
      <w:szCs w:val="48"/>
    </w:rPr>
  </w:style>
  <w:style w:type="paragraph" w:styleId="Ttulo2">
    <w:name w:val="heading 2"/>
    <w:basedOn w:val="Normal"/>
    <w:next w:val="Normal"/>
    <w:pPr>
      <w:keepNext/>
      <w:keepLines/>
      <w:spacing w:before="360" w:after="80"/>
      <w:outlineLvl w:val="1"/>
    </w:pPr>
    <w:rPr>
      <w:sz w:val="36"/>
      <w:szCs w:val="36"/>
    </w:rPr>
  </w:style>
  <w:style w:type="paragraph" w:styleId="Ttulo3">
    <w:name w:val="heading 3"/>
    <w:basedOn w:val="Normal"/>
    <w:next w:val="Normal"/>
    <w:pPr>
      <w:keepNext/>
      <w:keepLines/>
      <w:spacing w:before="280" w:after="80"/>
      <w:outlineLvl w:val="2"/>
    </w:pPr>
    <w:rPr>
      <w:sz w:val="28"/>
      <w:szCs w:val="28"/>
    </w:rPr>
  </w:style>
  <w:style w:type="paragraph" w:styleId="Ttulo4">
    <w:name w:val="heading 4"/>
    <w:basedOn w:val="Normal"/>
    <w:next w:val="Normal"/>
    <w:pPr>
      <w:keepNext/>
      <w:keepLines/>
      <w:spacing w:before="240" w:after="40"/>
      <w:outlineLvl w:val="3"/>
    </w:pPr>
    <w:rPr>
      <w:sz w:val="24"/>
      <w:szCs w:val="24"/>
    </w:rPr>
  </w:style>
  <w:style w:type="paragraph" w:styleId="Ttulo5">
    <w:name w:val="heading 5"/>
    <w:basedOn w:val="Normal"/>
    <w:next w:val="Normal"/>
    <w:pPr>
      <w:keepNext/>
      <w:keepLines/>
      <w:spacing w:before="220" w:after="40"/>
      <w:outlineLvl w:val="4"/>
    </w:pPr>
    <w:rPr>
      <w:sz w:val="22"/>
      <w:szCs w:val="22"/>
    </w:rPr>
  </w:style>
  <w:style w:type="paragraph" w:styleId="Ttulo6">
    <w:name w:val="heading 6"/>
    <w:basedOn w:val="Normal"/>
    <w:next w:val="Normal"/>
    <w:pPr>
      <w:keepNext/>
      <w:keepLines/>
      <w:spacing w:before="200" w:after="40"/>
      <w:outlineLvl w:val="5"/>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sz w:val="72"/>
      <w:szCs w:val="72"/>
    </w:rPr>
  </w:style>
  <w:style w:type="character" w:styleId="Hipervnculo">
    <w:name w:val="Hyperlink"/>
    <w:basedOn w:val="Fuentedeprrafopredeter"/>
    <w:uiPriority w:val="99"/>
    <w:semiHidden/>
    <w:unhideWhenUsed/>
    <w:rsid w:val="0031747D"/>
    <w:rPr>
      <w:color w:val="0000FF"/>
      <w:u w:val="single"/>
    </w:rPr>
  </w:style>
  <w:style w:type="paragraph" w:styleId="Textodeglobo">
    <w:name w:val="Balloon Text"/>
    <w:basedOn w:val="Normal"/>
    <w:link w:val="TextodegloboCar"/>
    <w:uiPriority w:val="99"/>
    <w:semiHidden/>
    <w:unhideWhenUsed/>
    <w:rsid w:val="00976D6B"/>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976D6B"/>
    <w:rPr>
      <w:rFonts w:ascii="Segoe UI" w:eastAsia="Times New Roman" w:hAnsi="Segoe UI" w:cs="Segoe UI"/>
      <w:b w:val="0"/>
      <w:bCs/>
      <w:sz w:val="18"/>
      <w:szCs w:val="18"/>
      <w:lang w:eastAsia="es-ES"/>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6715532">
      <w:bodyDiv w:val="1"/>
      <w:marLeft w:val="0"/>
      <w:marRight w:val="0"/>
      <w:marTop w:val="0"/>
      <w:marBottom w:val="0"/>
      <w:divBdr>
        <w:top w:val="none" w:sz="0" w:space="0" w:color="auto"/>
        <w:left w:val="none" w:sz="0" w:space="0" w:color="auto"/>
        <w:bottom w:val="none" w:sz="0" w:space="0" w:color="auto"/>
        <w:right w:val="none" w:sz="0" w:space="0" w:color="auto"/>
      </w:divBdr>
      <w:divsChild>
        <w:div w:id="654143866">
          <w:marLeft w:val="0"/>
          <w:marRight w:val="0"/>
          <w:marTop w:val="0"/>
          <w:marBottom w:val="0"/>
          <w:divBdr>
            <w:top w:val="none" w:sz="0" w:space="0" w:color="auto"/>
            <w:left w:val="none" w:sz="0" w:space="0" w:color="auto"/>
            <w:bottom w:val="none" w:sz="0" w:space="0" w:color="auto"/>
            <w:right w:val="none" w:sz="0" w:space="0" w:color="auto"/>
          </w:divBdr>
          <w:divsChild>
            <w:div w:id="1531534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640800">
      <w:bodyDiv w:val="1"/>
      <w:marLeft w:val="0"/>
      <w:marRight w:val="0"/>
      <w:marTop w:val="0"/>
      <w:marBottom w:val="0"/>
      <w:divBdr>
        <w:top w:val="none" w:sz="0" w:space="0" w:color="auto"/>
        <w:left w:val="none" w:sz="0" w:space="0" w:color="auto"/>
        <w:bottom w:val="none" w:sz="0" w:space="0" w:color="auto"/>
        <w:right w:val="none" w:sz="0" w:space="0" w:color="auto"/>
      </w:divBdr>
    </w:div>
    <w:div w:id="1513764765">
      <w:bodyDiv w:val="1"/>
      <w:marLeft w:val="0"/>
      <w:marRight w:val="0"/>
      <w:marTop w:val="0"/>
      <w:marBottom w:val="0"/>
      <w:divBdr>
        <w:top w:val="none" w:sz="0" w:space="0" w:color="auto"/>
        <w:left w:val="none" w:sz="0" w:space="0" w:color="auto"/>
        <w:bottom w:val="none" w:sz="0" w:space="0" w:color="auto"/>
        <w:right w:val="none" w:sz="0" w:space="0" w:color="auto"/>
      </w:divBdr>
      <w:divsChild>
        <w:div w:id="1959556140">
          <w:marLeft w:val="0"/>
          <w:marRight w:val="0"/>
          <w:marTop w:val="0"/>
          <w:marBottom w:val="0"/>
          <w:divBdr>
            <w:top w:val="none" w:sz="0" w:space="0" w:color="auto"/>
            <w:left w:val="none" w:sz="0" w:space="0" w:color="auto"/>
            <w:bottom w:val="none" w:sz="0" w:space="0" w:color="auto"/>
            <w:right w:val="none" w:sz="0" w:space="0" w:color="auto"/>
          </w:divBdr>
          <w:divsChild>
            <w:div w:id="1547788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818720">
      <w:bodyDiv w:val="1"/>
      <w:marLeft w:val="0"/>
      <w:marRight w:val="0"/>
      <w:marTop w:val="0"/>
      <w:marBottom w:val="0"/>
      <w:divBdr>
        <w:top w:val="none" w:sz="0" w:space="0" w:color="auto"/>
        <w:left w:val="none" w:sz="0" w:space="0" w:color="auto"/>
        <w:bottom w:val="none" w:sz="0" w:space="0" w:color="auto"/>
        <w:right w:val="none" w:sz="0" w:space="0" w:color="auto"/>
      </w:divBdr>
      <w:divsChild>
        <w:div w:id="1725594606">
          <w:marLeft w:val="0"/>
          <w:marRight w:val="0"/>
          <w:marTop w:val="0"/>
          <w:marBottom w:val="0"/>
          <w:divBdr>
            <w:top w:val="none" w:sz="0" w:space="0" w:color="auto"/>
            <w:left w:val="none" w:sz="0" w:space="0" w:color="auto"/>
            <w:bottom w:val="none" w:sz="0" w:space="0" w:color="auto"/>
            <w:right w:val="none" w:sz="0" w:space="0" w:color="auto"/>
          </w:divBdr>
          <w:divsChild>
            <w:div w:id="1121609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j4eM22e+2Ha51jXxt7RHFNMTrMw==">CgMxLjAyCGguZ2pkZ3hzOAByITFUNWcwanZtLWF6Y2VQS0t6dHltdlVhS2RMcVpIb3F5Vw==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2</Pages>
  <Words>684</Words>
  <Characters>3766</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GRIERSON-05</dc:creator>
  <cp:lastModifiedBy>Karina Alejandra Verriola</cp:lastModifiedBy>
  <cp:revision>90</cp:revision>
  <dcterms:created xsi:type="dcterms:W3CDTF">2023-07-11T18:28:00Z</dcterms:created>
  <dcterms:modified xsi:type="dcterms:W3CDTF">2023-08-10T17:13:00Z</dcterms:modified>
</cp:coreProperties>
</file>