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Arial" w:cs="Arial" w:eastAsia="Arial" w:hAnsi="Arial"/>
          <w:b/>
          <w:bCs/>
          <w:color w:val="1E40AF"/>
          <w:sz w:val="72"/>
          <w:szCs w:val="72"/>
        </w:rPr>
        <w:t xml:space="preserve">FleetOps</w:t>
      </w:r>
    </w:p>
    <w:p>
      <w:pPr>
        <w:spacing w:after="80"/>
      </w:pPr>
      <w:r>
        <w:rPr>
          <w:rFonts w:ascii="Arial" w:cs="Arial" w:eastAsia="Arial" w:hAnsi="Arial"/>
          <w:color w:val="374151"/>
          <w:sz w:val="32"/>
          <w:szCs w:val="32"/>
        </w:rPr>
        <w:t xml:space="preserve">Documento de contexto técnico y funcional</w:t>
      </w:r>
    </w:p>
    <w:p>
      <w:pPr>
        <w:spacing w:after="400"/>
      </w:pPr>
      <w:r>
        <w:rPr>
          <w:rFonts w:ascii="Arial" w:cs="Arial" w:eastAsia="Arial" w:hAnsi="Arial"/>
          <w:i/>
          <w:iCs/>
          <w:color w:val="6B7280"/>
          <w:sz w:val="22"/>
          <w:szCs w:val="22"/>
        </w:rPr>
        <w:t xml:space="preserve">Versión actualizada al 16 de julio de 2026</w:t>
      </w:r>
    </w:p>
    <w:p>
      <w:pPr>
        <w:spacing w:after="120"/>
      </w:pPr>
      <w:r>
        <w:rPr>
          <w:rFonts w:ascii="Arial" w:cs="Arial" w:eastAsia="Arial" w:hAnsi="Arial"/>
          <w:b/>
          <w:bCs/>
          <w:sz w:val="21"/>
          <w:szCs w:val="21"/>
        </w:rPr>
        <w:t xml:space="preserve">Preparado para uso como contexto de Claude AI</w:t>
      </w:r>
    </w:p>
    <w:p>
      <w:pPr>
        <w:spacing w:after="120"/>
      </w:pPr>
      <w:r>
        <w:rPr>
          <w:rFonts w:ascii="Arial" w:cs="Arial" w:eastAsia="Arial" w:hAnsi="Arial"/>
          <w:b w:val="false"/>
          <w:bCs w:val="false"/>
          <w:i/>
          <w:iCs/>
          <w:color w:val="6B7280"/>
          <w:sz w:val="21"/>
          <w:szCs w:val="21"/>
        </w:rPr>
        <w:t xml:space="preserve">Este documento describe completamente la aplicación FleetOps: su stack tecnológico, arquitectura, módulos, base de datos, flujos operativos y decisiones de diseño. Está optimizado para ser leído por Claude al inicio de una sesión de desarrollo.</w:t>
      </w:r>
    </w:p>
    <w:p>
      <w:pPr>
        <w:pBdr>
          <w:bottom w:val="single" w:color="1E40AF" w:sz="6" w:space="1"/>
        </w:pBdr>
        <w:spacing w:after="160"/>
      </w:pPr>
    </w:p>
    <w:p>
      <w:pPr>
        <w:pStyle w:val="Heading1"/>
      </w:pPr>
      <w:r>
        <w:rPr>
          <w:rFonts w:ascii="Arial" w:cs="Arial" w:eastAsia="Arial" w:hAnsi="Arial"/>
        </w:rPr>
        <w:t xml:space="preserve">1. Resumen ejecutivo</w:t>
      </w:r>
    </w:p>
    <w:p>
      <w:pPr>
        <w:spacing w:after="120"/>
      </w:pPr>
      <w:r>
        <w:rPr>
          <w:rFonts w:ascii="Arial" w:cs="Arial" w:eastAsia="Arial" w:hAnsi="Arial"/>
          <w:b w:val="false"/>
          <w:bCs w:val="false"/>
          <w:i w:val="false"/>
          <w:iCs w:val="false"/>
          <w:sz w:val="21"/>
          <w:szCs w:val="21"/>
        </w:rPr>
        <w:t xml:space="preserve">FleetOps es una plataforma SaaS de gestión de flotas logísticas multi-país. Permite a empresas de transporte registrar checks diarios de vehículos, gestionar liquidaciones de ruta, planificar operaciones, monitorear GPS en tiempo real y administrar conductores, vehículos, clientes y empresas.</w:t>
      </w:r>
    </w:p>
    <w:p>
      <w:pPr>
        <w:spacing w:after="80"/>
      </w:pPr>
    </w:p>
    <w:p>
      <w:pPr>
        <w:spacing w:after="120"/>
      </w:pPr>
      <w:r>
        <w:rPr>
          <w:rFonts w:ascii="Arial" w:cs="Arial" w:eastAsia="Arial" w:hAnsi="Arial"/>
          <w:b/>
          <w:bCs/>
          <w:i w:val="false"/>
          <w:iCs w:val="false"/>
          <w:sz w:val="21"/>
          <w:szCs w:val="21"/>
        </w:rPr>
        <w:t xml:space="preserve">Países activos:</w:t>
      </w:r>
    </w:p>
    <w:p>
      <w:pPr>
        <w:pStyle w:val="ListParagraph"/>
        <w:numPr>
          <w:ilvl w:val="0"/>
          <w:numId w:val="2"/>
        </w:numPr>
        <w:spacing w:after="80"/>
      </w:pPr>
      <w:r>
        <w:rPr>
          <w:rFonts w:ascii="Arial" w:cs="Arial" w:eastAsia="Arial" w:hAnsi="Arial"/>
          <w:sz w:val="21"/>
          <w:szCs w:val="21"/>
        </w:rPr>
        <w:t xml:space="preserve">Argentina (AR) — operativo</w:t>
      </w:r>
    </w:p>
    <w:p>
      <w:pPr>
        <w:pStyle w:val="ListParagraph"/>
        <w:numPr>
          <w:ilvl w:val="0"/>
          <w:numId w:val="2"/>
        </w:numPr>
        <w:spacing w:after="80"/>
      </w:pPr>
      <w:r>
        <w:rPr>
          <w:rFonts w:ascii="Arial" w:cs="Arial" w:eastAsia="Arial" w:hAnsi="Arial"/>
          <w:sz w:val="21"/>
          <w:szCs w:val="21"/>
        </w:rPr>
        <w:t xml:space="preserve">Uruguay (UY) — operativo</w:t>
      </w:r>
    </w:p>
    <w:p>
      <w:pPr>
        <w:pStyle w:val="ListParagraph"/>
        <w:numPr>
          <w:ilvl w:val="0"/>
          <w:numId w:val="2"/>
        </w:numPr>
        <w:spacing w:after="80"/>
      </w:pPr>
      <w:r>
        <w:rPr>
          <w:rFonts w:ascii="Arial" w:cs="Arial" w:eastAsia="Arial" w:hAnsi="Arial"/>
          <w:sz w:val="21"/>
          <w:szCs w:val="21"/>
        </w:rPr>
        <w:t xml:space="preserve">Chile (CL) — operativo (integración GPS en vivo via API HawkGPS/Traksat)</w:t>
      </w:r>
    </w:p>
    <w:p>
      <w:pPr>
        <w:pStyle w:val="ListParagraph"/>
        <w:numPr>
          <w:ilvl w:val="0"/>
          <w:numId w:val="2"/>
        </w:numPr>
        <w:spacing w:after="80"/>
      </w:pPr>
      <w:r>
        <w:rPr>
          <w:rFonts w:ascii="Arial" w:cs="Arial" w:eastAsia="Arial" w:hAnsi="Arial"/>
          <w:sz w:val="21"/>
          <w:szCs w:val="21"/>
        </w:rPr>
        <w:t xml:space="preserve">Perú (PE) — operativo (check especial PE con checklist extendido)</w:t>
      </w:r>
    </w:p>
    <w:p>
      <w:pPr>
        <w:pStyle w:val="ListParagraph"/>
        <w:numPr>
          <w:ilvl w:val="0"/>
          <w:numId w:val="2"/>
        </w:numPr>
        <w:spacing w:after="80"/>
      </w:pPr>
      <w:r>
        <w:rPr>
          <w:rFonts w:ascii="Arial" w:cs="Arial" w:eastAsia="Arial" w:hAnsi="Arial"/>
          <w:sz w:val="21"/>
          <w:szCs w:val="21"/>
        </w:rPr>
        <w:t xml:space="preserve">México (MX) — operativo</w:t>
      </w:r>
    </w:p>
    <w:p>
      <w:pPr>
        <w:pStyle w:val="ListParagraph"/>
        <w:numPr>
          <w:ilvl w:val="0"/>
          <w:numId w:val="2"/>
        </w:numPr>
        <w:spacing w:after="80"/>
      </w:pPr>
      <w:r>
        <w:rPr>
          <w:rFonts w:ascii="Arial" w:cs="Arial" w:eastAsia="Arial" w:hAnsi="Arial"/>
          <w:sz w:val="21"/>
          <w:szCs w:val="21"/>
        </w:rPr>
        <w:t xml:space="preserve">Colombia (CO) — en proceso de onboarding</w:t>
      </w:r>
    </w:p>
    <w:p>
      <w:pPr>
        <w:spacing w:after="80"/>
      </w:pPr>
    </w:p>
    <w:p>
      <w:pPr>
        <w:pStyle w:val="Heading1"/>
      </w:pPr>
      <w:r>
        <w:rPr>
          <w:rFonts w:ascii="Arial" w:cs="Arial" w:eastAsia="Arial" w:hAnsi="Arial"/>
        </w:rPr>
        <w:t xml:space="preserve">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Capa</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Tecnología</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Detalles</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Frontend admin</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HTML/CSS/JS vanilla</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index.html (~6000 líneas). Sin framework. Leaflet para mapas, Chart.js para gráficos.</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Frontend operador</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HTML/CSS/JS vanilla PWA</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operador.html (~1900 líneas). Diseño mobile-first. Service Worker para offline.</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Backend</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Node.js + Express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app.js (~200 líneas). Desplegado en Vercel como Serverless Functions.</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Base de datos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Supabase (PostgreSQL)</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RLS habilitado en todas las tablas. Realtime para notificaciones.</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Autenticación</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Supabase Auth</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Email/password. Roles: operador, admin, super_admin, conductor.</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Storage de archivos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Google Drive</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Service Account. Carpetas: conductores/, vehiculos/, checks/, liquidaciones/</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Hosting</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Vercel</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URL: https://fleet-ops-kohl.vercel.app</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Repositorio</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GitHub</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https://github.com/marianoguarda-cmyk/fleetOps</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Mapas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Leaflet.js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OpenStreetMap tiles. Usado en satelital y mapa del operador.</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GPS en vivo</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API externa (CL)</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GET /api/gps/transmissions — solo para Chile.</w:t>
            </w:r>
          </w:p>
        </w:tc>
      </w:tr>
    </w:tbl>
    <w:p>
      <w:pPr>
        <w:spacing w:after="80"/>
      </w:pPr>
    </w:p>
    <w:p>
      <w:pPr>
        <w:pStyle w:val="Heading2"/>
      </w:pPr>
      <w:r>
        <w:rPr>
          <w:rFonts w:ascii="Arial" w:cs="Arial" w:eastAsia="Arial" w:hAnsi="Arial"/>
        </w:rPr>
        <w:t xml:space="preserve">2.1 Variables de entorno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Variable</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Uso</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SUPABASE_URL</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URL del proyecto Supabase</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SUPABASE_ANON_KEY</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Clave pública de Supabase (usada en frontend)</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SUPABASE_SERVICE_KEY</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Clave service_role para crear usuarios y cambiar passwords desde el backend</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GOOGLE_SERVICE_ACCOUNT_KEY</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JSON de credenciales de Google Service Account para Drive</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GPS_API_URL</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URL de la API GPS de Chile</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GPS_API_TOKEN</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Token de autenticación de la API GPS</w:t>
            </w:r>
          </w:p>
        </w:tc>
      </w:tr>
    </w:tbl>
    <w:p>
      <w:pPr>
        <w:spacing w:after="80"/>
      </w:pPr>
    </w:p>
    <w:p>
      <w:pPr>
        <w:pStyle w:val="Heading1"/>
      </w:pPr>
      <w:r>
        <w:rPr>
          <w:rFonts w:ascii="Arial" w:cs="Arial" w:eastAsia="Arial" w:hAnsi="Arial"/>
        </w:rPr>
        <w:t xml:space="preserve">3. Arquitectura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Archivo</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Descripción</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index.html</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Panel de administración completo. Todos los módulos admin en un solo archivo SPA.</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operador.html</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App PWA para conductores. Check diario estándar + check PE (Perú). Historial, liquidaciones, mapa.</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app.js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Servidor Express. Endpoints: /api/drive/upload, /api/gps/transmissions, /api/crear-usuario, /api/cambiar-password</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sw.js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Service Worker para cache offline del operador</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vercel.json</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Configuración de Vercel. Wildcard redirect para SPA.</w:t>
            </w:r>
          </w:p>
        </w:tc>
      </w:tr>
    </w:tbl>
    <w:p>
      <w:pPr>
        <w:spacing w:after="80"/>
      </w:pPr>
    </w:p>
    <w:p>
      <w:pPr>
        <w:pageBreakBefore/>
      </w:pPr>
      <w:r>
        <w:br/>
      </w:r>
    </w:p>
    <w:p>
      <w:pPr>
        <w:pStyle w:val="Heading1"/>
      </w:pPr>
      <w:r>
        <w:rPr>
          <w:rFonts w:ascii="Arial" w:cs="Arial" w:eastAsia="Arial" w:hAnsi="Arial"/>
        </w:rPr>
        <w:t xml:space="preserve">4. Base de datos (Supabase PostgreSQL)</w:t>
      </w:r>
    </w:p>
    <w:p>
      <w:pPr>
        <w:spacing w:after="120"/>
      </w:pPr>
      <w:r>
        <w:rPr>
          <w:rFonts w:ascii="Arial" w:cs="Arial" w:eastAsia="Arial" w:hAnsi="Arial"/>
          <w:b w:val="false"/>
          <w:bCs w:val="false"/>
          <w:i w:val="false"/>
          <w:iCs w:val="false"/>
          <w:sz w:val="21"/>
          <w:szCs w:val="21"/>
        </w:rPr>
        <w:t xml:space="preserve">Todas las tablas tienen RLS habilitado. El acceso se filtra por pais_id según el rol del usuario.</w:t>
      </w:r>
    </w:p>
    <w:p>
      <w:pPr>
        <w:spacing w:after="80"/>
      </w:pPr>
    </w:p>
    <w:p>
      <w:pPr>
        <w:pStyle w:val="Heading2"/>
      </w:pPr>
      <w:r>
        <w:rPr>
          <w:rFonts w:ascii="Arial" w:cs="Arial" w:eastAsia="Arial" w:hAnsi="Arial"/>
        </w:rPr>
        <w:t xml:space="preserve">4.1 Tablas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Tabla</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Descripción</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Columnas clave</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paises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Países operativos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id, nombre, codigo (AR/UY/CL/PE/MX/CO), activo</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profiles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Usuarios del sistema</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id (= auth.users.id), email, nombre, rol (operador/admin/super_admin/conductor), pais_id, activo</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empresas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Empresas/propietarios de transporte</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id, nombre, cuit, email, direccion, telefono, pais_id, activo</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clientes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Clientes de las empresas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id, nombre, email, telefono, direccion, pais_id, activo</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vehiculos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Flota de vehículos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id, patente, marca, modelo, anio, color, nro_chasis, nro_motor, aseguradora, nro_poliza, venc_seguro, venc_vtv, venc_habilitacion_municipal, nro_permiso_transporte, empresa_id, tipo_vehiculo_id, nombre_empresa_gps, link_gps, observaciones, foto_url, pais_id, activo</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conductores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Conductores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id, nombre, dni, telefono, email, nro_licencia, categoria_licencia, venc_licencia, venc_libreta_sanitaria, venc_psicofisico, empresa_id, vehiculo_id, foto_url, pais_id, activo</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tipos_vehiculo</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Tipos de vehículo configurables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id, nombre, color, capacidad_tn, pais_id (null=global), orden, activo</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rastreadores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Dispositivos GPS vinculados a vehículos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id, gps_gid, gps_id_dispositivo, nombre, vehiculo_id, pais_id, activo</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planificacion</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Planificación semanal de flota</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id, fecha, vehiculo_id, conductor_id, cliente_id, pais_id. Bloqueado para fechas pasadas.</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alertas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Alertas del sistema</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id, tipo, mensaje, vehiculo_id, conductor_id, pais_id, resuelta</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ubicaciones_conductores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Ubicación GPS de conductores desde celular</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id, perfil_id, conductor_id, pais_id, latitud, longitud, precision_m, created_at</w:t>
            </w:r>
          </w:p>
        </w:tc>
      </w:tr>
    </w:tbl>
    <w:p>
      <w:pPr>
        <w:spacing w:after="80"/>
      </w:pPr>
    </w:p>
    <w:p>
      <w:pPr>
        <w:pStyle w:val="Heading2"/>
      </w:pPr>
      <w:r>
        <w:rPr>
          <w:rFonts w:ascii="Arial" w:cs="Arial" w:eastAsia="Arial" w:hAnsi="Arial"/>
        </w:rPr>
        <w:t xml:space="preserve">4.2 Checks diarios</w:t>
      </w:r>
    </w:p>
    <w:p>
      <w:pPr>
        <w:spacing w:after="120"/>
      </w:pPr>
      <w:r>
        <w:rPr>
          <w:rFonts w:ascii="Arial" w:cs="Arial" w:eastAsia="Arial" w:hAnsi="Arial"/>
          <w:b w:val="false"/>
          <w:bCs w:val="false"/>
          <w:i w:val="false"/>
          <w:iCs w:val="false"/>
          <w:sz w:val="21"/>
          <w:szCs w:val="21"/>
        </w:rPr>
        <w:t xml:space="preserve">Tabla checks_diarios — columnas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Columna</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Tipo</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Descripción</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id</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uuid PK</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Identificador único</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fecha</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date</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Fecha del check</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hora_check</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time</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Hora de registro</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vehiculo_id</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uuid → vehiculos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Vehículo revisado</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conductor_id</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uuid → conductores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Conductor (autocompletado por vehículo)</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cliente_id</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uuid → clientes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Cliente del servicio</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registrado_por</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text</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Email/nombre del operador</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tipo_check</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text</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estandar | pe (Perú Extended)</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estado_final</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text</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ok | warn | err</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gps_estado</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text</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ok | err — estado del GPS en el momento</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gps_observaciones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text</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Observaciones del GPS</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link_gps_check</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text</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URL del portal GPS capturada al momento del check</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fotos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text[]</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URLs de fotos en Google Drive</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observaciones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text</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Comentarios generales</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rastreador_nombre</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text</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Nombre del GPS al momento del check</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precinto</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text</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Número de precinto</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pais_id</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uuid → paises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País del check</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peon_activo</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boolean</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Si había peón auxiliar</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peon_nombre</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text</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Nombre del peón</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item_licencia ... item_limpieza</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boolean</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Items del checklist estándar (8 items)</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doc_soat ... pers_epp</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text (si/no/na)</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Items del checklist PE extendido (22 items)</w:t>
            </w:r>
          </w:p>
        </w:tc>
      </w:tr>
    </w:tbl>
    <w:p>
      <w:pPr>
        <w:spacing w:after="80"/>
      </w:pPr>
    </w:p>
    <w:p>
      <w:pPr>
        <w:pStyle w:val="Heading2"/>
      </w:pPr>
      <w:r>
        <w:rPr>
          <w:rFonts w:ascii="Arial" w:cs="Arial" w:eastAsia="Arial" w:hAnsi="Arial"/>
        </w:rPr>
        <w:t xml:space="preserve">4.3 Liquidaciones de 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Columna</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Tipo</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Descripción</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id</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uuid PK</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fecha</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date</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Fecha de la planilla</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hora_salida</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time</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Hora de salida del conductor</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hora_regreso</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time</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Hora de regreso</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conductor_id</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uuid → conductores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vehiculo_id</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uuid → vehiculos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cliente_id</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uuid → clientes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bultos_salida</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integer</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Bultos que salieron</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bultos_entregados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integer</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Bultos efectivamente entregados</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bultos_no_entregados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integer</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Calculado automáticamente</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monto_esperado</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numeric(12,2)</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Monto total esperado a cobrar</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efectivo_entregado</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numeric(12,2)</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Efectivo entregado por el conductor</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transferencia_entregada</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numeric(12,2)</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Monto por transferencia</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monto_cobrado</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numeric(12,2)</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Calculado: efectivo + transferencia</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monto_diferencia</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numeric(12,2)</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Diferencia vs monto esperado</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diferencia_efectivo</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numeric(12,2)</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Diferencia del efectivo vs cobrado</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diferencia_transferencia</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numeric(12,2)</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Diferencia de transferencia vs saldo pendiente</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estado</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text</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pendiente | en_proceso | liquidado | con_diferencia | con_devolucion</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comprobante_salida_url</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text[]</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URLs de comprobantes al salir (Google Drive)</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comprobante_cierre_url</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text[]</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URLs de comprobantes al cerrar</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comprobantes_parciales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text[]</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URLs de comprobantes cargados durante el día</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observaciones_salida</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text</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observaciones_liquidacion</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text</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creado_por</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text</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Nombre/email del admin que creó la planilla</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liquidado_por</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text</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Nombre/email del admin que liquidó</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pais_id</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uuid → paises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
            </w:r>
          </w:p>
        </w:tc>
      </w:tr>
    </w:tbl>
    <w:p>
      <w:pPr>
        <w:spacing w:after="80"/>
      </w:pPr>
    </w:p>
    <w:p>
      <w:pPr>
        <w:spacing w:after="120"/>
      </w:pPr>
      <w:r>
        <w:rPr>
          <w:rFonts w:ascii="Arial" w:cs="Arial" w:eastAsia="Arial" w:hAnsi="Arial"/>
          <w:b w:val="false"/>
          <w:bCs w:val="false"/>
          <w:i w:val="false"/>
          <w:iCs w:val="false"/>
          <w:sz w:val="21"/>
          <w:szCs w:val="21"/>
        </w:rPr>
        <w:t xml:space="preserve">La tabla liquidaciones_detalle guarda el detalle de bultos no entregados: liquidacion_id, motivo, cantidad, descripcion.</w:t>
      </w:r>
    </w:p>
    <w:p>
      <w:pPr>
        <w:spacing w:after="80"/>
      </w:pPr>
    </w:p>
    <w:p>
      <w:pPr>
        <w:pageBreakBefore/>
      </w:pPr>
      <w:r>
        <w:br/>
      </w:r>
    </w:p>
    <w:p>
      <w:pPr>
        <w:pStyle w:val="Heading1"/>
      </w:pPr>
      <w:r>
        <w:rPr>
          <w:rFonts w:ascii="Arial" w:cs="Arial" w:eastAsia="Arial" w:hAnsi="Arial"/>
        </w:rPr>
        <w:t xml:space="preserve">5. Módulos del panel admin (index.html)</w:t>
      </w:r>
    </w:p>
    <w:p>
      <w:pPr>
        <w:spacing w:after="120"/>
      </w:pPr>
      <w:r>
        <w:rPr>
          <w:rFonts w:ascii="Arial" w:cs="Arial" w:eastAsia="Arial" w:hAnsi="Arial"/>
          <w:b w:val="false"/>
          <w:bCs w:val="false"/>
          <w:i w:val="false"/>
          <w:iCs w:val="false"/>
          <w:sz w:val="21"/>
          <w:szCs w:val="21"/>
        </w:rPr>
        <w:t xml:space="preserve">App SPA con navegación por History API (/dashboard, /vehiculos, etc). Un único &lt;script&gt; al pie del documento. Supabase JS SDK cargado globalmente como db. Variables globales: CU (current user auth), CP (current profile), PAISES_CACHE, VEHÍCULOS_CACHE, etc.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Módulo</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Ruta</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Descripción</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Dashboard</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dashboard</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Stats de vehículos, checks del día, cumplimiento %. Gráficos Chart.js: cumplimiento por día, estados por día, liquidaciones, diferencias, top vehículos/conductores. Tablas de desglose diario de checks y liquidaciones. Filtros: período (7/30/90 días), empresa, cliente, vehículo, conductor.</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Check diario</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checklist</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Registro de checks por operadores. Autocompletado conductor↔vehículo. GPS con link, observaciones, estado (Verificado/Sin señal). Fotos subidas a Google Drive. Checklist de 8 items (licencia, DNI, remito, precinto, carrocería, espejos, fluidos, limpieza). Estado final automático: ok/warn/err según items.</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Liquidación de ruta</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liquidacion</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Gestión completa del ciclo de entrega. Flujo: crear planilla salida → pre-cierre con comprobantes parciales → cierre definitivo. Detalle de cobro: efectivo + transferencia = monto cobrado (automático). Diferencial calculado vs monto esperado. Estados: pendiente→en_proceso→liquidado/con_diferencia/con_devolucion. Comprobantes múltiples en Google Drive. Tabs: Todos/Pendientes/Liquidadas/Con diferencia/Con devolución. Export CSV con todos los campos incluyendo links de comprobantes. Vista de revisión al hacer click en una fila.</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Planificación</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planificacion</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Grilla semanal de vehículos por día. Días pasados bloqueados (RLS + validación frontend). Filtro por cliente. Export CSV.</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Historial</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historial</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Historial de checks diarios. Filtros: período, país (super_admin), cliente, vehículo. Tarjetas con badge GPS como hipervínculo al portal GPS. Modal de detalle con todos los datos del check, items, fotos.</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Satelital</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satelital</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Mapa Leaflet con dos capas de marcadores: (1) GPS en vivo de Chile via API externa — marcadores por patente con color según velocidad/estado, (2) Últimas ubicaciones de conductores desde celular (tabla ubicaciones_conductores, últimas 2 horas). Popup con nombre, coordenadas, precisión, tiempo desde reporte. Auto-actualización cada 30 segundos.</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Alertas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alertas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Alertas de vencimientos (seguros, VTV, licencias). Gestión de resolución.</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Empresas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empresas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CRUD de empresas de transporte. Campos: nombre, CUIT/NIT, email, dirección, teléfono.</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Clientes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clientes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CRUD de clientes. Filtro por país.</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Vehículos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vehiculos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CRUD completo. Foto del vehículo (Google Drive). GPS: nombre empresa y link al portal. Tipo de vehículo (configurables por país). Vencimientos: seguro, VTV, habilitación municipal. Vinculación de rastreador GPS. Conductor asignado.</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Conductores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conductores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CRUD completo. Foto del conductor (Google Drive). Licencia, categoría, vencimientos. Empresa y vehículo asignado. Acceso a la plataforma: al crear conductor se puede crear usuario (email+password) simultáneamente via /api/crear-usuario.</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Tipos de vehículo</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tipos-vehiculo</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Configuración de tipos (ej: Furgón, Estacas, Panel). Color personalizable. Pueden ser globales (pais_id=null) o por país.</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Países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paises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Solo super_admin. CRUD de países. Activa/desactiva países.</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Usuarios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usuarios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Gestión de accesos. Crear usuario, cambiar rol, cambiar contraseña (via /api/cambiar-password con service key). Detalle al hacer click en nombre.</w:t>
            </w:r>
          </w:p>
        </w:tc>
      </w:tr>
    </w:tbl>
    <w:p>
      <w:pPr>
        <w:spacing w:after="80"/>
      </w:pPr>
    </w:p>
    <w:p>
      <w:pPr>
        <w:pageBreakBefore/>
      </w:pPr>
      <w:r>
        <w:br/>
      </w:r>
    </w:p>
    <w:p>
      <w:pPr>
        <w:pStyle w:val="Heading1"/>
      </w:pPr>
      <w:r>
        <w:rPr>
          <w:rFonts w:ascii="Arial" w:cs="Arial" w:eastAsia="Arial" w:hAnsi="Arial"/>
        </w:rPr>
        <w:t xml:space="preserve">6. App operador (operador.html)</w:t>
      </w:r>
    </w:p>
    <w:p>
      <w:pPr>
        <w:spacing w:after="120"/>
      </w:pPr>
      <w:r>
        <w:rPr>
          <w:rFonts w:ascii="Arial" w:cs="Arial" w:eastAsia="Arial" w:hAnsi="Arial"/>
          <w:b w:val="false"/>
          <w:bCs w:val="false"/>
          <w:i w:val="false"/>
          <w:iCs w:val="false"/>
          <w:sz w:val="21"/>
          <w:szCs w:val="21"/>
        </w:rPr>
        <w:t xml:space="preserve">PWA mobile-first diseñada para conductores y operadores. Se accede en /operador. Tiene su propio CSS y diseño (NO el silver del admin). Funciona offline con IndexedDB + Service Worker.</w:t>
      </w:r>
    </w:p>
    <w:p>
      <w:pPr>
        <w:spacing w:after="80"/>
      </w:pPr>
    </w:p>
    <w:p>
      <w:pPr>
        <w:pStyle w:val="Heading2"/>
      </w:pPr>
      <w:r>
        <w:rPr>
          <w:rFonts w:ascii="Arial" w:cs="Arial" w:eastAsia="Arial" w:hAnsi="Arial"/>
        </w:rPr>
        <w:t xml:space="preserve">6.1 Menús del operador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Tab</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Descripción</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Check (Estándar)</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Para todos los países excepto Perú. Selección de vehículo (autocompletado conductor), GPS con observaciones, checklist de 8 items, chips de estado por sección (chofer/carga/vehículo), foto del vehículo, peón auxiliar, precinto, observaciones. Guardado en Supabase o IndexedDB si está offline.</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Check PE (Perú)</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Check extendido para Perú. 22 items categorizados: documentación, mecánica, carga, personal. Radios si/no/na para cada item. GPS con observaciones. Fotos. BORRADOR AUTOMÁTICO: el estado se guarda en localStorage y se restaura al volver al menú después de navegar.</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Liquidación</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Vista de planillas del día para el operador. Muestra estado con colores (pendiente/en_proceso/liquidado/con_diferencia/con_devolucion).</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Historial</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Historial personal de checks del operador.</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Mapa</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Mapa Leaflet con la posición actual del operador (geolocalización browser).</w:t>
            </w:r>
          </w:p>
        </w:tc>
      </w:tr>
    </w:tbl>
    <w:p>
      <w:pPr>
        <w:spacing w:after="80"/>
      </w:pPr>
    </w:p>
    <w:p>
      <w:pPr>
        <w:pStyle w:val="Heading2"/>
      </w:pPr>
      <w:r>
        <w:rPr>
          <w:rFonts w:ascii="Arial" w:cs="Arial" w:eastAsia="Arial" w:hAnsi="Arial"/>
        </w:rPr>
        <w:t xml:space="preserve">6.2 Geolocalización periódica</w:t>
      </w:r>
    </w:p>
    <w:p>
      <w:pPr>
        <w:spacing w:after="120"/>
      </w:pPr>
      <w:r>
        <w:rPr>
          <w:rFonts w:ascii="Arial" w:cs="Arial" w:eastAsia="Arial" w:hAnsi="Arial"/>
          <w:b w:val="false"/>
          <w:bCs w:val="false"/>
          <w:i w:val="false"/>
          <w:iCs w:val="false"/>
          <w:sz w:val="21"/>
          <w:szCs w:val="21"/>
        </w:rPr>
        <w:t xml:space="preserve">Al hacer login, el operador reporta su ubicación GPS a la tabla ubicaciones_conductores cada 15 minutos. La primera ubicación se reporta inmediatamente. Falla silenciosamente si se deniega el permiso. Se detiene al cerrar sesión. Las ubicaciones son visibles en el mapa satelital del admin con marcadores 👤 azules.</w:t>
      </w:r>
    </w:p>
    <w:p>
      <w:pPr>
        <w:spacing w:after="80"/>
      </w:pPr>
    </w:p>
    <w:p>
      <w:pPr>
        <w:pStyle w:val="Heading2"/>
      </w:pPr>
      <w:r>
        <w:rPr>
          <w:rFonts w:ascii="Arial" w:cs="Arial" w:eastAsia="Arial" w:hAnsi="Arial"/>
        </w:rPr>
        <w:t xml:space="preserve">6.3 Protecciones anti-duplicado</w:t>
      </w:r>
    </w:p>
    <w:p>
      <w:pPr>
        <w:pStyle w:val="ListParagraph"/>
        <w:numPr>
          <w:ilvl w:val="0"/>
          <w:numId w:val="2"/>
        </w:numPr>
        <w:spacing w:after="80"/>
      </w:pPr>
      <w:r>
        <w:rPr>
          <w:rFonts w:ascii="Arial" w:cs="Arial" w:eastAsia="Arial" w:hAnsi="Arial"/>
          <w:sz w:val="21"/>
          <w:szCs w:val="21"/>
        </w:rPr>
        <w:t xml:space="preserve">El botón "Confirmar check" se deshabilita inmediatamente al primer tap (previene doble submit)</w:t>
      </w:r>
    </w:p>
    <w:p>
      <w:pPr>
        <w:pStyle w:val="ListParagraph"/>
        <w:numPr>
          <w:ilvl w:val="0"/>
          <w:numId w:val="2"/>
        </w:numPr>
        <w:spacing w:after="80"/>
      </w:pPr>
      <w:r>
        <w:rPr>
          <w:rFonts w:ascii="Arial" w:cs="Arial" w:eastAsia="Arial" w:hAnsi="Arial"/>
          <w:sz w:val="21"/>
          <w:szCs w:val="21"/>
        </w:rPr>
        <w:t xml:space="preserve">Timeout de 30 segundos que desbloquea el botón si algo falla silenciosamente</w:t>
      </w:r>
    </w:p>
    <w:p>
      <w:pPr>
        <w:pStyle w:val="ListParagraph"/>
        <w:numPr>
          <w:ilvl w:val="0"/>
          <w:numId w:val="2"/>
        </w:numPr>
        <w:spacing w:after="80"/>
      </w:pPr>
      <w:r>
        <w:rPr>
          <w:rFonts w:ascii="Arial" w:cs="Arial" w:eastAsia="Arial" w:hAnsi="Arial"/>
          <w:sz w:val="21"/>
          <w:szCs w:val="21"/>
        </w:rPr>
        <w:t xml:space="preserve">Al confirmar exitosamente: vibración háptica, scroll al tope, pantalla de éxito visible</w:t>
      </w:r>
    </w:p>
    <w:p>
      <w:pPr>
        <w:pStyle w:val="ListParagraph"/>
        <w:numPr>
          <w:ilvl w:val="0"/>
          <w:numId w:val="2"/>
        </w:numPr>
        <w:spacing w:after="80"/>
      </w:pPr>
      <w:r>
        <w:rPr>
          <w:rFonts w:ascii="Arial" w:cs="Arial" w:eastAsia="Arial" w:hAnsi="Arial"/>
          <w:sz w:val="21"/>
          <w:szCs w:val="21"/>
        </w:rPr>
        <w:t xml:space="preserve">Borrador del check PE persiste en localStorage al navegar entre menús (hasta 12 horas)</w:t>
      </w:r>
    </w:p>
    <w:p>
      <w:pPr>
        <w:spacing w:after="80"/>
      </w:pPr>
    </w:p>
    <w:p>
      <w:pPr>
        <w:pStyle w:val="Heading1"/>
      </w:pPr>
      <w:r>
        <w:rPr>
          <w:rFonts w:ascii="Arial" w:cs="Arial" w:eastAsia="Arial" w:hAnsi="Arial"/>
        </w:rPr>
        <w:t xml:space="preserve">7. Backend (app.js — Express en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Endpoint</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Método</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Descripción</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/api/drive/upload</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POST</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Sube archivo a Google Drive. Body: {base64, filename, tipo}. tipo puede ser: conductores, vehiculos, checks, liquidaciones. Usa Service Account. Retorna {success, url, fileId}.</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/api/gps/transmissions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GET</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Obtiene posiciones en vivo de la API GPS (solo Chile). Retorna {success, data: [...]}. Cada item tiene gps_gid, gps_latitud, gps_longitud, gps_speed, gps_tstamp, gps_ubicacion, etc.</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/api/crear-usuario</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POST</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Crea usuario en Supabase Auth + perfil en tabla profiles. Body: {email, password, nombre, rol, pais_id}. Usa SUPABASE_SERVICE_KEY. Rol puede ser: operador, admin, super_admin, conductor.</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/api/cambiar-password</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POST</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Cambia contraseña de otro usuario. Body: {uid, password}. Usa SUPABASE_SERVICE_KEY. PUT a /auth/v1/admin/users/{uid}.</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/operador y /operador.html</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GET</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Sirve operador.html</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 (wildcard)</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GET</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Sirve index.html para todas las rutas (SPA routing)</w:t>
            </w:r>
          </w:p>
        </w:tc>
      </w:tr>
    </w:tbl>
    <w:p>
      <w:pPr>
        <w:spacing w:after="80"/>
      </w:pPr>
    </w:p>
    <w:p>
      <w:pPr>
        <w:pageBreakBefore/>
      </w:pPr>
      <w:r>
        <w:br/>
      </w:r>
    </w:p>
    <w:p>
      <w:pPr>
        <w:pStyle w:val="Heading1"/>
      </w:pPr>
      <w:r>
        <w:rPr>
          <w:rFonts w:ascii="Arial" w:cs="Arial" w:eastAsia="Arial" w:hAnsi="Arial"/>
        </w:rPr>
        <w:t xml:space="preserve">8. Sistema de roles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Rol</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Acceso</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Capacidades</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conductor</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Solo operador.html</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Check diario, ver historial propio, mapa</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operador</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operador.html y lectura en admin</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Todo lo del conductor + ver liquidaciones y planificación</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admin</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Panel admin completo de su país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CRUD de todos los módulos de su país. Crear usuarios. Cambiar contraseñas. No puede ver otros países.</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super_admin</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Panel admin completo de todos los países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Todo + gestión de países, ver datos de todos los países, cambiar de país activo</w:t>
            </w:r>
          </w:p>
        </w:tc>
      </w:tr>
    </w:tbl>
    <w:p>
      <w:pPr>
        <w:spacing w:after="80"/>
      </w:pPr>
    </w:p>
    <w:p>
      <w:pPr>
        <w:spacing w:after="120"/>
      </w:pPr>
      <w:r>
        <w:rPr>
          <w:rFonts w:ascii="Arial" w:cs="Arial" w:eastAsia="Arial" w:hAnsi="Arial"/>
          <w:b w:val="false"/>
          <w:bCs w:val="false"/>
          <w:i w:val="false"/>
          <w:iCs w:val="false"/>
          <w:sz w:val="21"/>
          <w:szCs w:val="21"/>
        </w:rPr>
        <w:t xml:space="preserve">RLS en Supabase filtra automáticamente los datos por pais_id. Las funciones clave en el frontend:</w:t>
      </w:r>
    </w:p>
    <w:p>
      <w:pPr>
        <w:pStyle w:val="ListParagraph"/>
        <w:numPr>
          <w:ilvl w:val="0"/>
          <w:numId w:val="2"/>
        </w:numPr>
        <w:spacing w:after="80"/>
      </w:pPr>
      <w:r>
        <w:rPr>
          <w:rFonts w:ascii="Arial" w:cs="Arial" w:eastAsia="Arial" w:hAnsi="Arial"/>
          <w:sz w:val="21"/>
          <w:szCs w:val="21"/>
        </w:rPr>
        <w:t xml:space="preserve">isAdmin() → rol === admin || super_admin</w:t>
      </w:r>
    </w:p>
    <w:p>
      <w:pPr>
        <w:pStyle w:val="ListParagraph"/>
        <w:numPr>
          <w:ilvl w:val="0"/>
          <w:numId w:val="2"/>
        </w:numPr>
        <w:spacing w:after="80"/>
      </w:pPr>
      <w:r>
        <w:rPr>
          <w:rFonts w:ascii="Arial" w:cs="Arial" w:eastAsia="Arial" w:hAnsi="Arial"/>
          <w:sz w:val="21"/>
          <w:szCs w:val="21"/>
        </w:rPr>
        <w:t xml:space="preserve">isSuperAdmin() → rol === super_admin</w:t>
      </w:r>
    </w:p>
    <w:p>
      <w:pPr>
        <w:pStyle w:val="ListParagraph"/>
        <w:numPr>
          <w:ilvl w:val="0"/>
          <w:numId w:val="2"/>
        </w:numPr>
        <w:spacing w:after="80"/>
      </w:pPr>
      <w:r>
        <w:rPr>
          <w:rFonts w:ascii="Arial" w:cs="Arial" w:eastAsia="Arial" w:hAnsi="Arial"/>
          <w:sz w:val="21"/>
          <w:szCs w:val="21"/>
        </w:rPr>
        <w:t xml:space="preserve">getPaisId() → CP.pais_id (del perfil activo)</w:t>
      </w:r>
    </w:p>
    <w:p>
      <w:pPr>
        <w:pStyle w:val="ListParagraph"/>
        <w:numPr>
          <w:ilvl w:val="0"/>
          <w:numId w:val="2"/>
        </w:numPr>
        <w:spacing w:after="80"/>
      </w:pPr>
      <w:r>
        <w:rPr>
          <w:rFonts w:ascii="Arial" w:cs="Arial" w:eastAsia="Arial" w:hAnsi="Arial"/>
          <w:sz w:val="21"/>
          <w:szCs w:val="21"/>
        </w:rPr>
        <w:t xml:space="preserve">withPais(query) → agrega .eq(pais_id) automáticamente si no es super_admin</w:t>
      </w:r>
    </w:p>
    <w:p>
      <w:pPr>
        <w:pStyle w:val="ListParagraph"/>
        <w:numPr>
          <w:ilvl w:val="0"/>
          <w:numId w:val="2"/>
        </w:numPr>
        <w:spacing w:after="80"/>
      </w:pPr>
      <w:r>
        <w:rPr>
          <w:rFonts w:ascii="Arial" w:cs="Arial" w:eastAsia="Arial" w:hAnsi="Arial"/>
          <w:sz w:val="21"/>
          <w:szCs w:val="21"/>
        </w:rPr>
        <w:t xml:space="preserve">cambiarPais(id) → cambia el país activo para super_admin, recarga todos los módulos</w:t>
      </w:r>
    </w:p>
    <w:p>
      <w:pPr>
        <w:spacing w:after="80"/>
      </w:pPr>
    </w:p>
    <w:p>
      <w:pPr>
        <w:pStyle w:val="Heading1"/>
      </w:pPr>
      <w:r>
        <w:rPr>
          <w:rFonts w:ascii="Arial" w:cs="Arial" w:eastAsia="Arial" w:hAnsi="Arial"/>
        </w:rPr>
        <w:t xml:space="preserve">9. Flujos principales</w:t>
      </w:r>
    </w:p>
    <w:p>
      <w:pPr>
        <w:pStyle w:val="Heading2"/>
      </w:pPr>
      <w:r>
        <w:rPr>
          <w:rFonts w:ascii="Arial" w:cs="Arial" w:eastAsia="Arial" w:hAnsi="Arial"/>
        </w:rPr>
        <w:t xml:space="preserve">9.1 Flujo de check diario (estándar)</w:t>
      </w:r>
    </w:p>
    <w:p>
      <w:pPr>
        <w:pStyle w:val="ListParagraph"/>
        <w:numPr>
          <w:ilvl w:val="0"/>
          <w:numId w:val="2"/>
        </w:numPr>
        <w:spacing w:after="80"/>
      </w:pPr>
      <w:r>
        <w:rPr>
          <w:rFonts w:ascii="Arial" w:cs="Arial" w:eastAsia="Arial" w:hAnsi="Arial"/>
          <w:sz w:val="21"/>
          <w:szCs w:val="21"/>
        </w:rPr>
        <w:t xml:space="preserve">Operador abre operador.html → hace login</w:t>
      </w:r>
    </w:p>
    <w:p>
      <w:pPr>
        <w:pStyle w:val="ListParagraph"/>
        <w:numPr>
          <w:ilvl w:val="0"/>
          <w:numId w:val="2"/>
        </w:numPr>
        <w:spacing w:after="80"/>
      </w:pPr>
      <w:r>
        <w:rPr>
          <w:rFonts w:ascii="Arial" w:cs="Arial" w:eastAsia="Arial" w:hAnsi="Arial"/>
          <w:sz w:val="21"/>
          <w:szCs w:val="21"/>
        </w:rPr>
        <w:t xml:space="preserve">Selecciona tab "Check" → selecciona vehículo → conductor se autocompleta</w:t>
      </w:r>
    </w:p>
    <w:p>
      <w:pPr>
        <w:pStyle w:val="ListParagraph"/>
        <w:numPr>
          <w:ilvl w:val="0"/>
          <w:numId w:val="2"/>
        </w:numPr>
        <w:spacing w:after="80"/>
      </w:pPr>
      <w:r>
        <w:rPr>
          <w:rFonts w:ascii="Arial" w:cs="Arial" w:eastAsia="Arial" w:hAnsi="Arial"/>
          <w:sz w:val="21"/>
          <w:szCs w:val="21"/>
        </w:rPr>
        <w:t xml:space="preserve">Verifica GPS (chip Verificado/Sin señal), escribe observaciones GPS opcionales</w:t>
      </w:r>
    </w:p>
    <w:p>
      <w:pPr>
        <w:pStyle w:val="ListParagraph"/>
        <w:numPr>
          <w:ilvl w:val="0"/>
          <w:numId w:val="2"/>
        </w:numPr>
        <w:spacing w:after="80"/>
      </w:pPr>
      <w:r>
        <w:rPr>
          <w:rFonts w:ascii="Arial" w:cs="Arial" w:eastAsia="Arial" w:hAnsi="Arial"/>
          <w:sz w:val="21"/>
          <w:szCs w:val="21"/>
        </w:rPr>
        <w:t xml:space="preserve">Completa chips de estado: Chofer (ok/warn/err), Carga (ok/warn/err), Vehículo (ok/warn/err)</w:t>
      </w:r>
    </w:p>
    <w:p>
      <w:pPr>
        <w:pStyle w:val="ListParagraph"/>
        <w:numPr>
          <w:ilvl w:val="0"/>
          <w:numId w:val="2"/>
        </w:numPr>
        <w:spacing w:after="80"/>
      </w:pPr>
      <w:r>
        <w:rPr>
          <w:rFonts w:ascii="Arial" w:cs="Arial" w:eastAsia="Arial" w:hAnsi="Arial"/>
          <w:sz w:val="21"/>
          <w:szCs w:val="21"/>
        </w:rPr>
        <w:t xml:space="preserve">Marca items del checklist (8 checkboxes)</w:t>
      </w:r>
    </w:p>
    <w:p>
      <w:pPr>
        <w:pStyle w:val="ListParagraph"/>
        <w:numPr>
          <w:ilvl w:val="0"/>
          <w:numId w:val="2"/>
        </w:numPr>
        <w:spacing w:after="80"/>
      </w:pPr>
      <w:r>
        <w:rPr>
          <w:rFonts w:ascii="Arial" w:cs="Arial" w:eastAsia="Arial" w:hAnsi="Arial"/>
          <w:sz w:val="21"/>
          <w:szCs w:val="21"/>
        </w:rPr>
        <w:t xml:space="preserve">Agrega foto del vehículo (sube a Google Drive en checks/)</w:t>
      </w:r>
    </w:p>
    <w:p>
      <w:pPr>
        <w:pStyle w:val="ListParagraph"/>
        <w:numPr>
          <w:ilvl w:val="0"/>
          <w:numId w:val="2"/>
        </w:numPr>
        <w:spacing w:after="80"/>
      </w:pPr>
      <w:r>
        <w:rPr>
          <w:rFonts w:ascii="Arial" w:cs="Arial" w:eastAsia="Arial" w:hAnsi="Arial"/>
          <w:sz w:val="21"/>
          <w:szCs w:val="21"/>
        </w:rPr>
        <w:t xml:space="preserve">Indica si hay peón auxiliar y su nombre</w:t>
      </w:r>
    </w:p>
    <w:p>
      <w:pPr>
        <w:pStyle w:val="ListParagraph"/>
        <w:numPr>
          <w:ilvl w:val="0"/>
          <w:numId w:val="2"/>
        </w:numPr>
        <w:spacing w:after="80"/>
      </w:pPr>
      <w:r>
        <w:rPr>
          <w:rFonts w:ascii="Arial" w:cs="Arial" w:eastAsia="Arial" w:hAnsi="Arial"/>
          <w:sz w:val="21"/>
          <w:szCs w:val="21"/>
        </w:rPr>
        <w:t xml:space="preserve">Anota número de precinto</w:t>
      </w:r>
    </w:p>
    <w:p>
      <w:pPr>
        <w:pStyle w:val="ListParagraph"/>
        <w:numPr>
          <w:ilvl w:val="0"/>
          <w:numId w:val="2"/>
        </w:numPr>
        <w:spacing w:after="80"/>
      </w:pPr>
      <w:r>
        <w:rPr>
          <w:rFonts w:ascii="Arial" w:cs="Arial" w:eastAsia="Arial" w:hAnsi="Arial"/>
          <w:sz w:val="21"/>
          <w:szCs w:val="21"/>
        </w:rPr>
        <w:t xml:space="preserve">Toca "Confirmar check del día" → se guarda en checks_diarios</w:t>
      </w:r>
    </w:p>
    <w:p>
      <w:pPr>
        <w:pStyle w:val="ListParagraph"/>
        <w:numPr>
          <w:ilvl w:val="0"/>
          <w:numId w:val="2"/>
        </w:numPr>
        <w:spacing w:after="80"/>
      </w:pPr>
      <w:r>
        <w:rPr>
          <w:rFonts w:ascii="Arial" w:cs="Arial" w:eastAsia="Arial" w:hAnsi="Arial"/>
          <w:sz w:val="21"/>
          <w:szCs w:val="21"/>
        </w:rPr>
        <w:t xml:space="preserve">Estado final calculado automáticamente: ok si todo bien, warn si algún item con observación, err si hay problema crítico</w:t>
      </w:r>
    </w:p>
    <w:p>
      <w:pPr>
        <w:spacing w:after="80"/>
      </w:pPr>
    </w:p>
    <w:p>
      <w:pPr>
        <w:pStyle w:val="Heading2"/>
      </w:pPr>
      <w:r>
        <w:rPr>
          <w:rFonts w:ascii="Arial" w:cs="Arial" w:eastAsia="Arial" w:hAnsi="Arial"/>
        </w:rPr>
        <w:t xml:space="preserve">9.2 Flujo de liquidación de ruta</w:t>
      </w:r>
    </w:p>
    <w:p>
      <w:pPr>
        <w:pStyle w:val="ListParagraph"/>
        <w:numPr>
          <w:ilvl w:val="0"/>
          <w:numId w:val="2"/>
        </w:numPr>
        <w:spacing w:after="80"/>
      </w:pPr>
      <w:r>
        <w:rPr>
          <w:rFonts w:ascii="Arial" w:cs="Arial" w:eastAsia="Arial" w:hAnsi="Arial"/>
          <w:sz w:val="21"/>
          <w:szCs w:val="21"/>
        </w:rPr>
        <w:t xml:space="preserve">Admin crea planilla de salida: conductor, vehículo, cliente, bultos, monto esperado, hora salida, comprobante(s) de salida opcionales → estado: pendiente</w:t>
      </w:r>
    </w:p>
    <w:p>
      <w:pPr>
        <w:pStyle w:val="ListParagraph"/>
        <w:numPr>
          <w:ilvl w:val="0"/>
          <w:numId w:val="2"/>
        </w:numPr>
        <w:spacing w:after="80"/>
      </w:pPr>
      <w:r>
        <w:rPr>
          <w:rFonts w:ascii="Arial" w:cs="Arial" w:eastAsia="Arial" w:hAnsi="Arial"/>
          <w:sz w:val="21"/>
          <w:szCs w:val="21"/>
        </w:rPr>
        <w:t xml:space="preserve">Durante el día: cualquier usuario puede cargar comprobantes parciales desde el modal de liquidación → estado: en_proceso</w:t>
      </w:r>
    </w:p>
    <w:p>
      <w:pPr>
        <w:pStyle w:val="ListParagraph"/>
        <w:numPr>
          <w:ilvl w:val="0"/>
          <w:numId w:val="2"/>
        </w:numPr>
        <w:spacing w:after="80"/>
      </w:pPr>
      <w:r>
        <w:rPr>
          <w:rFonts w:ascii="Arial" w:cs="Arial" w:eastAsia="Arial" w:hAnsi="Arial"/>
          <w:sz w:val="21"/>
          <w:szCs w:val="21"/>
        </w:rPr>
        <w:t xml:space="preserve">Al cierre: admin completa bultos entregados, efectivo entregado, transferencia → monto cobrado se calcula automáticamente</w:t>
      </w:r>
    </w:p>
    <w:p>
      <w:pPr>
        <w:pStyle w:val="ListParagraph"/>
        <w:numPr>
          <w:ilvl w:val="0"/>
          <w:numId w:val="2"/>
        </w:numPr>
        <w:spacing w:after="80"/>
      </w:pPr>
      <w:r>
        <w:rPr>
          <w:rFonts w:ascii="Arial" w:cs="Arial" w:eastAsia="Arial" w:hAnsi="Arial"/>
          <w:sz w:val="21"/>
          <w:szCs w:val="21"/>
        </w:rPr>
        <w:t xml:space="preserve">Estado final: con_devolucion si hay bultos no entregados, con_diferencia si el cobro no cierra, liquidado si todo OK</w:t>
      </w:r>
    </w:p>
    <w:p>
      <w:pPr>
        <w:pStyle w:val="ListParagraph"/>
        <w:numPr>
          <w:ilvl w:val="0"/>
          <w:numId w:val="2"/>
        </w:numPr>
        <w:spacing w:after="80"/>
      </w:pPr>
      <w:r>
        <w:rPr>
          <w:rFonts w:ascii="Arial" w:cs="Arial" w:eastAsia="Arial" w:hAnsi="Arial"/>
          <w:sz w:val="21"/>
          <w:szCs w:val="21"/>
        </w:rPr>
        <w:t xml:space="preserve">Comprobantes de cierre se suben a Google Drive en liquidaciones/</w:t>
      </w:r>
    </w:p>
    <w:p>
      <w:pPr>
        <w:spacing w:after="80"/>
      </w:pPr>
    </w:p>
    <w:p>
      <w:pPr>
        <w:pStyle w:val="Heading2"/>
      </w:pPr>
      <w:r>
        <w:rPr>
          <w:rFonts w:ascii="Arial" w:cs="Arial" w:eastAsia="Arial" w:hAnsi="Arial"/>
        </w:rPr>
        <w:t xml:space="preserve">9.3 Flujo de creación de conductor con acceso</w:t>
      </w:r>
    </w:p>
    <w:p>
      <w:pPr>
        <w:pStyle w:val="ListParagraph"/>
        <w:numPr>
          <w:ilvl w:val="0"/>
          <w:numId w:val="2"/>
        </w:numPr>
        <w:spacing w:after="80"/>
      </w:pPr>
      <w:r>
        <w:rPr>
          <w:rFonts w:ascii="Arial" w:cs="Arial" w:eastAsia="Arial" w:hAnsi="Arial"/>
          <w:sz w:val="21"/>
          <w:szCs w:val="21"/>
        </w:rPr>
        <w:t xml:space="preserve">Admin va a Conductores → Nuevo conductor</w:t>
      </w:r>
    </w:p>
    <w:p>
      <w:pPr>
        <w:pStyle w:val="ListParagraph"/>
        <w:numPr>
          <w:ilvl w:val="0"/>
          <w:numId w:val="2"/>
        </w:numPr>
        <w:spacing w:after="80"/>
      </w:pPr>
      <w:r>
        <w:rPr>
          <w:rFonts w:ascii="Arial" w:cs="Arial" w:eastAsia="Arial" w:hAnsi="Arial"/>
          <w:sz w:val="21"/>
          <w:szCs w:val="21"/>
        </w:rPr>
        <w:t xml:space="preserve">Completa datos: nombre, DNI, teléfono, email, licencia, empresa, vehículo asignado</w:t>
      </w:r>
    </w:p>
    <w:p>
      <w:pPr>
        <w:pStyle w:val="ListParagraph"/>
        <w:numPr>
          <w:ilvl w:val="0"/>
          <w:numId w:val="2"/>
        </w:numPr>
        <w:spacing w:after="80"/>
      </w:pPr>
      <w:r>
        <w:rPr>
          <w:rFonts w:ascii="Arial" w:cs="Arial" w:eastAsia="Arial" w:hAnsi="Arial"/>
          <w:sz w:val="21"/>
          <w:szCs w:val="21"/>
        </w:rPr>
        <w:t xml:space="preserve">En la sección "Acceso a la plataforma": ingresa contraseña (solo al crear)</w:t>
      </w:r>
    </w:p>
    <w:p>
      <w:pPr>
        <w:pStyle w:val="ListParagraph"/>
        <w:numPr>
          <w:ilvl w:val="0"/>
          <w:numId w:val="2"/>
        </w:numPr>
        <w:spacing w:after="80"/>
      </w:pPr>
      <w:r>
        <w:rPr>
          <w:rFonts w:ascii="Arial" w:cs="Arial" w:eastAsia="Arial" w:hAnsi="Arial"/>
          <w:sz w:val="21"/>
          <w:szCs w:val="21"/>
        </w:rPr>
        <w:t xml:space="preserve">Al guardar: (1) crea conductor en tabla conductores, (2) llama /api/crear-usuario → crea auth.users + profiles con rol=conductor</w:t>
      </w:r>
    </w:p>
    <w:p>
      <w:pPr>
        <w:pStyle w:val="ListParagraph"/>
        <w:numPr>
          <w:ilvl w:val="0"/>
          <w:numId w:val="2"/>
        </w:numPr>
        <w:spacing w:after="80"/>
      </w:pPr>
      <w:r>
        <w:rPr>
          <w:rFonts w:ascii="Arial" w:cs="Arial" w:eastAsia="Arial" w:hAnsi="Arial"/>
          <w:sz w:val="21"/>
          <w:szCs w:val="21"/>
        </w:rPr>
        <w:t xml:space="preserve">El conductor ya puede ingresar a operador.html con email+contraseña</w:t>
      </w:r>
    </w:p>
    <w:p>
      <w:pPr>
        <w:spacing w:after="80"/>
      </w:pPr>
    </w:p>
    <w:p>
      <w:pPr>
        <w:pStyle w:val="Heading1"/>
      </w:pPr>
      <w:r>
        <w:rPr>
          <w:rFonts w:ascii="Arial" w:cs="Arial" w:eastAsia="Arial" w:hAnsi="Arial"/>
        </w:rPr>
        <w:t xml:space="preserve">10. Notificaciones en tiempo real</w:t>
      </w:r>
    </w:p>
    <w:p>
      <w:pPr>
        <w:spacing w:after="120"/>
      </w:pPr>
      <w:r>
        <w:rPr>
          <w:rFonts w:ascii="Arial" w:cs="Arial" w:eastAsia="Arial" w:hAnsi="Arial"/>
          <w:b w:val="false"/>
          <w:bCs w:val="false"/>
          <w:i w:val="false"/>
          <w:iCs w:val="false"/>
          <w:sz w:val="21"/>
          <w:szCs w:val="21"/>
        </w:rPr>
        <w:t xml:space="preserve">Implementadas con Supabase Realtime (PostgreSQL pub/sub). Se inicializan al hacer login y se reinician al cambiar de país.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Canal</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Evento</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Notificación</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realtime-checks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INSERT en checks_diarios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 "Nuevo check registrado" con nombre del operador y estado. Click → va al historial.</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realtime-liq-insert</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INSERT en liquidaciones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 "Nueva planilla de salida" con nombre del creador y bultos. Click → va a liquidación.</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realtime-liq-update</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UPDATE en liquidaciones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Notifica cuando cambia el estado a liquidado/con_diferencia/con_devolucion. Incluye diferencial.</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Alerta +28hs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Intervalo cada 10 min</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 Si hay planillas pendientes hace más de 28 horas, muestra alerta con nombres de conductores.</w:t>
            </w:r>
          </w:p>
        </w:tc>
      </w:tr>
    </w:tbl>
    <w:p>
      <w:pPr>
        <w:spacing w:after="120"/>
      </w:pPr>
      <w:r>
        <w:rPr>
          <w:rFonts w:ascii="Arial" w:cs="Arial" w:eastAsia="Arial" w:hAnsi="Arial"/>
          <w:b w:val="false"/>
          <w:bCs w:val="false"/>
          <w:i w:val="false"/>
          <w:iCs w:val="false"/>
          <w:sz w:val="21"/>
          <w:szCs w:val="21"/>
        </w:rPr>
        <w:t xml:space="preserve">Las notificaciones son cards apilables en la esquina superior derecha. Duran 8 segundos y tienen botón × para cerrar.</w:t>
      </w:r>
    </w:p>
    <w:p>
      <w:pPr>
        <w:spacing w:after="80"/>
      </w:pPr>
    </w:p>
    <w:p>
      <w:pPr>
        <w:pStyle w:val="Heading1"/>
      </w:pPr>
      <w:r>
        <w:rPr>
          <w:rFonts w:ascii="Arial" w:cs="Arial" w:eastAsia="Arial" w:hAnsi="Arial"/>
        </w:rPr>
        <w:t xml:space="preserve">11. Google Drive — Estructura de carpetas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Tipo de archivo</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Carpeta Drive</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ID de carpeta</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Fotos de conductores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conductores/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1HbWvm2uahei85ySU0P3a_c3T0EHCyXa_</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Fotos de vehículos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vehiculos/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1XP45p-iv3yWFfm8UCEbbd6IEU7IoBidJ</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Fotos de checks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checks/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1ima6LbI3AjrYNcsXcr-jhVsNNq1fqhW7</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Comprobantes de liquidación</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liquidaciones/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1rcawVxbOszv6yFOsI2ln2pmAMCFg3VmY</w:t>
            </w:r>
          </w:p>
        </w:tc>
      </w:tr>
    </w:tbl>
    <w:p>
      <w:pPr>
        <w:spacing w:after="120"/>
      </w:pPr>
      <w:r>
        <w:rPr>
          <w:rFonts w:ascii="Arial" w:cs="Arial" w:eastAsia="Arial" w:hAnsi="Arial"/>
          <w:b w:val="false"/>
          <w:bCs w:val="false"/>
          <w:i w:val="false"/>
          <w:iCs w:val="false"/>
          <w:sz w:val="21"/>
          <w:szCs w:val="21"/>
        </w:rPr>
        <w:t xml:space="preserve">El archivo se convierte a base64 en el frontend y se envía a /api/drive/upload. El endpoint usa googleapis con Service Account para subir y retorna la URL pública del archivo.</w:t>
      </w:r>
    </w:p>
    <w:p>
      <w:pPr>
        <w:spacing w:after="80"/>
      </w:pPr>
    </w:p>
    <w:p>
      <w:pPr>
        <w:pStyle w:val="Heading1"/>
      </w:pPr>
      <w:r>
        <w:rPr>
          <w:rFonts w:ascii="Arial" w:cs="Arial" w:eastAsia="Arial" w:hAnsi="Arial"/>
        </w:rPr>
        <w:t xml:space="preserve">12. Configuración especial por país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860"/>
      </w:tblGrid>
      <w:tr>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País</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Código</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Particularidades</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Argentina</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AR</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País original del proyecto. Check estándar.</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Uruguay</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UY</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Check estándar.</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Chile</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CL</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Check estándar. Integración GPS en vivo via API externa. Mapa satelital con vehículos en tiempo real.</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Perú</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PE</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Check EXTENDIDO (checklist PE de 22 items). Detectado automáticamente por el operador según pais_id del perfil. Liquidaciones activas.</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México</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MX</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Check estándar. Liquidaciones activas.</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Colombia</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CO</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En proceso de onboarding. 17 clientes cargados, 5 empresas, 138 vehículos en proceso, conductores pendientes.</w:t>
            </w:r>
          </w:p>
        </w:tc>
      </w:tr>
    </w:tbl>
    <w:p>
      <w:pPr>
        <w:spacing w:after="80"/>
      </w:pPr>
    </w:p>
    <w:p>
      <w:pPr>
        <w:pageBreakBefore/>
      </w:pPr>
      <w:r>
        <w:br/>
      </w:r>
    </w:p>
    <w:p>
      <w:pPr>
        <w:pStyle w:val="Heading1"/>
      </w:pPr>
      <w:r>
        <w:rPr>
          <w:rFonts w:ascii="Arial" w:cs="Arial" w:eastAsia="Arial" w:hAnsi="Arial"/>
        </w:rPr>
        <w:t xml:space="preserve">13. Patrones de código importantes</w:t>
      </w:r>
    </w:p>
    <w:p>
      <w:pPr>
        <w:pStyle w:val="Heading2"/>
      </w:pPr>
      <w:r>
        <w:rPr>
          <w:rFonts w:ascii="Arial" w:cs="Arial" w:eastAsia="Arial" w:hAnsi="Arial"/>
        </w:rPr>
        <w:t xml:space="preserve">13.1 Función $ (selector)</w:t>
      </w:r>
    </w:p>
    <w:p>
      <w:pPr>
        <w:spacing w:after="80"/>
      </w:pPr>
      <w:r>
        <w:rPr>
          <w:rFonts w:ascii="Courier New" w:cs="Courier New" w:eastAsia="Courier New" w:hAnsi="Courier New"/>
          <w:color w:val="1D4ED8"/>
          <w:sz w:val="18"/>
          <w:szCs w:val="18"/>
        </w:rPr>
        <w:t xml:space="preserve">const $ = id =&gt; document.getElementById(id);</w:t>
      </w:r>
    </w:p>
    <w:p>
      <w:pPr>
        <w:spacing w:after="120"/>
      </w:pPr>
      <w:r>
        <w:rPr>
          <w:rFonts w:ascii="Arial" w:cs="Arial" w:eastAsia="Arial" w:hAnsi="Arial"/>
          <w:b w:val="false"/>
          <w:bCs w:val="false"/>
          <w:i w:val="false"/>
          <w:iCs w:val="false"/>
          <w:sz w:val="21"/>
          <w:szCs w:val="21"/>
        </w:rPr>
        <w:t xml:space="preserve">Usada en todo el código para seleccionar elementos por ID.</w:t>
      </w:r>
    </w:p>
    <w:p>
      <w:pPr>
        <w:spacing w:after="80"/>
      </w:pPr>
    </w:p>
    <w:p>
      <w:pPr>
        <w:pStyle w:val="Heading2"/>
      </w:pPr>
      <w:r>
        <w:rPr>
          <w:rFonts w:ascii="Arial" w:cs="Arial" w:eastAsia="Arial" w:hAnsi="Arial"/>
        </w:rPr>
        <w:t xml:space="preserve">13.2 Función withPais</w:t>
      </w:r>
    </w:p>
    <w:p>
      <w:pPr>
        <w:spacing w:after="80"/>
      </w:pPr>
      <w:r>
        <w:rPr>
          <w:rFonts w:ascii="Courier New" w:cs="Courier New" w:eastAsia="Courier New" w:hAnsi="Courier New"/>
          <w:color w:val="1D4ED8"/>
          <w:sz w:val="18"/>
          <w:szCs w:val="18"/>
        </w:rPr>
        <w:t xml:space="preserve">function withPais(query) { if(isSuperAdmin()) return query; return query.eq('pais_id', CP?.pais_id || ''); }</w:t>
      </w:r>
    </w:p>
    <w:p>
      <w:pPr>
        <w:spacing w:after="120"/>
      </w:pPr>
      <w:r>
        <w:rPr>
          <w:rFonts w:ascii="Arial" w:cs="Arial" w:eastAsia="Arial" w:hAnsi="Arial"/>
          <w:b w:val="false"/>
          <w:bCs w:val="false"/>
          <w:i w:val="false"/>
          <w:iCs w:val="false"/>
          <w:sz w:val="21"/>
          <w:szCs w:val="21"/>
        </w:rPr>
        <w:t xml:space="preserve">Agrega filtro de país automáticamente a todas las queries de Supabase para usuarios no super_admin.</w:t>
      </w:r>
    </w:p>
    <w:p>
      <w:pPr>
        <w:spacing w:after="80"/>
      </w:pPr>
    </w:p>
    <w:p>
      <w:pPr>
        <w:pStyle w:val="Heading2"/>
      </w:pPr>
      <w:r>
        <w:rPr>
          <w:rFonts w:ascii="Arial" w:cs="Arial" w:eastAsia="Arial" w:hAnsi="Arial"/>
        </w:rPr>
        <w:t xml:space="preserve">13.3 Navegación (goTo)</w:t>
      </w:r>
    </w:p>
    <w:p>
      <w:pPr>
        <w:spacing w:after="80"/>
      </w:pPr>
      <w:r>
        <w:rPr>
          <w:rFonts w:ascii="Courier New" w:cs="Courier New" w:eastAsia="Courier New" w:hAnsi="Courier New"/>
          <w:color w:val="1D4ED8"/>
          <w:sz w:val="18"/>
          <w:szCs w:val="18"/>
        </w:rPr>
        <w:t xml:space="preserve">goTo('vehiculos') // navega al módulo y actualiza la URL</w:t>
      </w:r>
    </w:p>
    <w:p>
      <w:pPr>
        <w:spacing w:after="120"/>
      </w:pPr>
      <w:r>
        <w:rPr>
          <w:rFonts w:ascii="Arial" w:cs="Arial" w:eastAsia="Arial" w:hAnsi="Arial"/>
          <w:b w:val="false"/>
          <w:bCs w:val="false"/>
          <w:i w:val="false"/>
          <w:iCs w:val="false"/>
          <w:sz w:val="21"/>
          <w:szCs w:val="21"/>
        </w:rPr>
        <w:t xml:space="preserve">Usa History API. Actualiza topbar con título/subtítulo del módulo (objeto PAGES). Activa el nav-btn correspondiente en el sidebar.</w:t>
      </w:r>
    </w:p>
    <w:p>
      <w:pPr>
        <w:spacing w:after="80"/>
      </w:pPr>
    </w:p>
    <w:p>
      <w:pPr>
        <w:pStyle w:val="Heading2"/>
      </w:pPr>
      <w:r>
        <w:rPr>
          <w:rFonts w:ascii="Arial" w:cs="Arial" w:eastAsia="Arial" w:hAnsi="Arial"/>
        </w:rPr>
        <w:t xml:space="preserve">13.4 Toast notifications</w:t>
      </w:r>
    </w:p>
    <w:p>
      <w:pPr>
        <w:spacing w:after="80"/>
      </w:pPr>
      <w:r>
        <w:rPr>
          <w:rFonts w:ascii="Courier New" w:cs="Courier New" w:eastAsia="Courier New" w:hAnsi="Courier New"/>
          <w:color w:val="1D4ED8"/>
          <w:sz w:val="18"/>
          <w:szCs w:val="18"/>
        </w:rPr>
        <w:t xml:space="preserve">toast('Mensaje', 'ok') // tipos: ok, err, info</w:t>
      </w:r>
    </w:p>
    <w:p>
      <w:pPr>
        <w:spacing w:after="120"/>
      </w:pPr>
      <w:r>
        <w:rPr>
          <w:rFonts w:ascii="Arial" w:cs="Arial" w:eastAsia="Arial" w:hAnsi="Arial"/>
          <w:b w:val="false"/>
          <w:bCs w:val="false"/>
          <w:i w:val="false"/>
          <w:iCs w:val="false"/>
          <w:sz w:val="21"/>
          <w:szCs w:val="21"/>
        </w:rPr>
        <w:t xml:space="preserve">Muestra notificación temporal (3.5 segundos) en la esquina inferior derecha. Las notificaciones realtime son distintas — usan el sistema #notif-stack con cards más grandes.</w:t>
      </w:r>
    </w:p>
    <w:p>
      <w:pPr>
        <w:spacing w:after="80"/>
      </w:pPr>
    </w:p>
    <w:p>
      <w:pPr>
        <w:pStyle w:val="Heading2"/>
      </w:pPr>
      <w:r>
        <w:rPr>
          <w:rFonts w:ascii="Arial" w:cs="Arial" w:eastAsia="Arial" w:hAnsi="Arial"/>
        </w:rPr>
        <w:t xml:space="preserve">13.5 Variables globales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Variable</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Descripción</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CU</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Current User (Supabase auth.User object)</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CP</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Current Profile (objeto de tabla profiles)</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PAISES_CACHE</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Array de todos los países activos</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EMPRESAS_CACHE</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Array de empresas del país activo</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CLIENTES_CACHE</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Array de clientes del país activo</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VEH_CACHE_CHECK</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Objeto {id: vehiculo} para el check diario</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LIQ_DATA_CACHE</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Array de liquidaciones en pantalla</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DASH_FILTROS_CARGADOS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Flag para no recargar filtros del dashboard innecesariamente</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GPS_DATA_LIVE</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Array de posiciones GPS en vivo (satelital)</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CONDUCTORES_UBICACIONES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Array de últimas ubicaciones de conductores desde celular</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SAT_MAP / SAT_MARKERS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Instancia de mapa Leaflet y marcadores activos</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_realtimeChannels</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Array de canales Supabase Realtime activos</w:t>
            </w:r>
          </w:p>
        </w:tc>
      </w:tr>
    </w:tbl>
    <w:p>
      <w:pPr>
        <w:spacing w:after="80"/>
      </w:pPr>
    </w:p>
    <w:p>
      <w:pPr>
        <w:pStyle w:val="Heading1"/>
      </w:pPr>
      <w:r>
        <w:rPr>
          <w:rFonts w:ascii="Arial" w:cs="Arial" w:eastAsia="Arial" w:hAnsi="Arial"/>
        </w:rPr>
        <w:t xml:space="preserve">14. Diseño y CSS</w:t>
      </w:r>
    </w:p>
    <w:p>
      <w:pPr>
        <w:spacing w:after="120"/>
      </w:pPr>
      <w:r>
        <w:rPr>
          <w:rFonts w:ascii="Arial" w:cs="Arial" w:eastAsia="Arial" w:hAnsi="Arial"/>
          <w:b w:val="false"/>
          <w:bCs w:val="false"/>
          <w:i w:val="false"/>
          <w:iCs w:val="false"/>
          <w:sz w:val="21"/>
          <w:szCs w:val="21"/>
        </w:rPr>
        <w:t xml:space="preserve">El panel admin usa un sistema de variables CSS con paleta "silver" moderna: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Variable CSS</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Valor</w:t>
            </w:r>
          </w:p>
        </w:tc>
        <w:tc>
          <w:tcPr>
            <w:tcBorders>
              <w:top w:val="single" w:color="D1D5DB" w:sz="1"/>
              <w:left w:val="single" w:color="D1D5DB" w:sz="1"/>
              <w:bottom w:val="single" w:color="D1D5DB" w:sz="1"/>
              <w:right w:val="single" w:color="D1D5DB" w:sz="1"/>
            </w:tcBorders>
            <w:shd w:fill="1E40AF" w:val="clear"/>
            <w:tcMar>
              <w:top w:type="dxa" w:w="80"/>
              <w:left w:type="dxa" w:w="100"/>
              <w:bottom w:type="dxa" w:w="80"/>
              <w:right w:type="dxa" w:w="100"/>
            </w:tcMar>
            <w:vAlign w:val="center"/>
          </w:tcPr>
          <w:p>
            <w:r>
              <w:rPr>
                <w:rFonts w:ascii="Arial" w:cs="Arial" w:eastAsia="Arial" w:hAnsi="Arial"/>
                <w:b/>
                <w:bCs/>
                <w:color w:val="FFFFFF"/>
                <w:sz w:val="18"/>
                <w:szCs w:val="18"/>
              </w:rPr>
              <w:t xml:space="preserve">Uso</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--sidebar</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#0F1117</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Fondo del sidebar (negro profundo)</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--bg</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#F0F2F5</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Fondo general de la app</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--bg4</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#FFFFFF</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Superficies de cards y modales</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--blue</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#2563EB</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Color primario (botones, enlaces, badges)</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--green</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#059669</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Estados OK, liquidado</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--amber</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#D97706</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Alertas, pendientes</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--red</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#DC2626</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Errores, críticos, con_diferencia</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--purple</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#7C3AED</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Con devolución</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--radius</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8px</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Border radius estándar</w:t>
            </w:r>
          </w:p>
        </w:tc>
      </w:tr>
      <w:tr>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--radius-lg</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12px</w:t>
            </w:r>
          </w:p>
        </w:tc>
        <w:tc>
          <w:tcPr>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Cards y modales</w:t>
            </w:r>
          </w:p>
        </w:tc>
      </w:tr>
      <w:tr>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--shadow</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0 1px 3px rgba(0,0,0,.06)...</w:t>
            </w:r>
          </w:p>
        </w:tc>
        <w:tc>
          <w:tcPr>
            <w:tcBorders>
              <w:top w:val="single" w:color="D1D5DB" w:sz="1"/>
              <w:left w:val="single" w:color="D1D5DB" w:sz="1"/>
              <w:bottom w:val="single" w:color="D1D5DB" w:sz="1"/>
              <w:right w:val="single" w:color="D1D5DB" w:sz="1"/>
            </w:tcBorders>
            <w:tcMar>
              <w:top w:type="dxa" w:w="70"/>
              <w:left w:type="dxa" w:w="100"/>
              <w:bottom w:type="dxa" w:w="70"/>
              <w:right w:type="dxa" w:w="100"/>
            </w:tcMar>
            <w:vAlign w:val="center"/>
          </w:tcPr>
          <w:p>
            <w:r>
              <w:rPr>
                <w:rFonts w:ascii="Arial" w:cs="Arial" w:eastAsia="Arial" w:hAnsi="Arial"/>
                <w:b w:val="false"/>
                <w:bCs w:val="false"/>
                <w:sz w:val="18"/>
                <w:szCs w:val="18"/>
              </w:rPr>
              <w:t xml:space="preserve">Sombra sutil de cards</w:t>
            </w:r>
          </w:p>
        </w:tc>
      </w:tr>
    </w:tbl>
    <w:p>
      <w:pPr>
        <w:spacing w:after="80"/>
      </w:pPr>
    </w:p>
    <w:p>
      <w:pPr>
        <w:spacing w:after="120"/>
      </w:pPr>
      <w:r>
        <w:rPr>
          <w:rFonts w:ascii="Arial" w:cs="Arial" w:eastAsia="Arial" w:hAnsi="Arial"/>
          <w:b w:val="false"/>
          <w:bCs w:val="false"/>
          <w:i w:val="false"/>
          <w:iCs w:val="false"/>
          <w:sz w:val="21"/>
          <w:szCs w:val="21"/>
        </w:rPr>
        <w:t xml:space="preserve">Tipografía: Inter (Google Fonts). Sidebar oscuro con iconos SVG. El operador.html tiene su propio CSS mobile-first independiente.</w:t>
      </w:r>
    </w:p>
    <w:p>
      <w:pPr>
        <w:spacing w:after="80"/>
      </w:pPr>
    </w:p>
    <w:p>
      <w:pPr>
        <w:pStyle w:val="Heading1"/>
      </w:pPr>
      <w:r>
        <w:rPr>
          <w:rFonts w:ascii="Arial" w:cs="Arial" w:eastAsia="Arial" w:hAnsi="Arial"/>
        </w:rPr>
        <w:t xml:space="preserve">15. Tareas pendientes y notas importantes</w:t>
      </w:r>
    </w:p>
    <w:p>
      <w:pPr>
        <w:pStyle w:val="ListParagraph"/>
        <w:numPr>
          <w:ilvl w:val="0"/>
          <w:numId w:val="2"/>
        </w:numPr>
        <w:spacing w:after="80"/>
      </w:pPr>
      <w:r>
        <w:rPr>
          <w:rFonts w:ascii="Arial" w:cs="Arial" w:eastAsia="Arial" w:hAnsi="Arial"/>
          <w:sz w:val="21"/>
          <w:szCs w:val="21"/>
        </w:rPr>
        <w:t xml:space="preserve">Colombia: conductores pendientes de carga masiva SQL</w:t>
      </w:r>
    </w:p>
    <w:p>
      <w:pPr>
        <w:pStyle w:val="ListParagraph"/>
        <w:numPr>
          <w:ilvl w:val="0"/>
          <w:numId w:val="2"/>
        </w:numPr>
        <w:spacing w:after="80"/>
      </w:pPr>
      <w:r>
        <w:rPr>
          <w:rFonts w:ascii="Arial" w:cs="Arial" w:eastAsia="Arial" w:hAnsi="Arial"/>
          <w:sz w:val="21"/>
          <w:szCs w:val="21"/>
        </w:rPr>
        <w:t xml:space="preserve">Cambio de contraseña desde el panel admin: endpoint /api/cambiar-password funciona pero requiere que SUPABASE_SERVICE_KEY en Vercel sea la service_role key (no la anon key)</w:t>
      </w:r>
    </w:p>
    <w:p>
      <w:pPr>
        <w:pStyle w:val="ListParagraph"/>
        <w:numPr>
          <w:ilvl w:val="0"/>
          <w:numId w:val="2"/>
        </w:numPr>
        <w:spacing w:after="80"/>
      </w:pPr>
      <w:r>
        <w:rPr>
          <w:rFonts w:ascii="Arial" w:cs="Arial" w:eastAsia="Arial" w:hAnsi="Arial"/>
          <w:sz w:val="21"/>
          <w:szCs w:val="21"/>
        </w:rPr>
        <w:t xml:space="preserve">El check PE en operador tiene borrador automático en localStorage — se limpia al confirmar o después de 12 horas</w:t>
      </w:r>
    </w:p>
    <w:p>
      <w:pPr>
        <w:pStyle w:val="ListParagraph"/>
        <w:numPr>
          <w:ilvl w:val="0"/>
          <w:numId w:val="2"/>
        </w:numPr>
        <w:spacing w:after="80"/>
      </w:pPr>
      <w:r>
        <w:rPr>
          <w:rFonts w:ascii="Arial" w:cs="Arial" w:eastAsia="Arial" w:hAnsi="Arial"/>
          <w:sz w:val="21"/>
          <w:szCs w:val="21"/>
        </w:rPr>
        <w:t xml:space="preserve">El constraint profiles_rol_check acepta: operador, admin, super_admin, conductor</w:t>
      </w:r>
    </w:p>
    <w:p>
      <w:pPr>
        <w:pStyle w:val="ListParagraph"/>
        <w:numPr>
          <w:ilvl w:val="0"/>
          <w:numId w:val="2"/>
        </w:numPr>
        <w:spacing w:after="80"/>
      </w:pPr>
      <w:r>
        <w:rPr>
          <w:rFonts w:ascii="Arial" w:cs="Arial" w:eastAsia="Arial" w:hAnsi="Arial"/>
          <w:sz w:val="21"/>
          <w:szCs w:val="21"/>
        </w:rPr>
        <w:t xml:space="preserve">Las publicaciones de Supabase Realtime deben tener: ALTER PUBLICATION supabase_realtime ADD TABLE checks_diarios, liquidaciones</w:t>
      </w:r>
    </w:p>
    <w:p>
      <w:pPr>
        <w:pStyle w:val="ListParagraph"/>
        <w:numPr>
          <w:ilvl w:val="0"/>
          <w:numId w:val="2"/>
        </w:numPr>
        <w:spacing w:after="80"/>
      </w:pPr>
      <w:r>
        <w:rPr>
          <w:rFonts w:ascii="Arial" w:cs="Arial" w:eastAsia="Arial" w:hAnsi="Arial"/>
          <w:sz w:val="21"/>
          <w:szCs w:val="21"/>
        </w:rPr>
        <w:t xml:space="preserve">Los tipos de vehículo globales (pais_id=null) son: Auto, Moto, Utilitario</w:t>
      </w:r>
    </w:p>
    <w:p>
      <w:pPr>
        <w:pStyle w:val="ListParagraph"/>
        <w:numPr>
          <w:ilvl w:val="0"/>
          <w:numId w:val="2"/>
        </w:numPr>
        <w:spacing w:after="80"/>
      </w:pPr>
      <w:r>
        <w:rPr>
          <w:rFonts w:ascii="Arial" w:cs="Arial" w:eastAsia="Arial" w:hAnsi="Arial"/>
          <w:sz w:val="21"/>
          <w:szCs w:val="21"/>
        </w:rPr>
        <w:t xml:space="preserve">La API GPS en vivo solo funciona para Chile — para otros países el mapa satelital muestra solo ubicaciones de conductores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40AF"/>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E3A8A"/>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2026-07-16T18:43:44.354Z</dcterms:created>
  <dcterms:modified xsi:type="dcterms:W3CDTF">2026-07-16T18:43:44.371Z</dcterms:modified>
</cp:coreProperties>
</file>

<file path=docProps/custom.xml><?xml version="1.0" encoding="utf-8"?>
<Properties xmlns="http://schemas.openxmlformats.org/officeDocument/2006/custom-properties" xmlns:vt="http://schemas.openxmlformats.org/officeDocument/2006/docPropsVTypes"/>
</file>