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</w:t>
      </w:r>
    </w:p>
    <w:p>
      <w:r>
        <w:rPr>
          <w:b/>
        </w:rPr>
        <w:t>Senior Software Engineer</w:t>
      </w:r>
    </w:p>
    <w:p>
      <w:r>
        <w:t xml:space="preserve">alex.rivera@example.com · +1 (555) 0100 · Córdoba, Argentina · </w:t>
      </w:r>
      <w:hyperlink r:id="rId9">
        <w:r>
          <w:t>LinkedIn</w:t>
        </w:r>
      </w:hyperlink>
    </w:p>
    <w:p>
      <w:pPr>
        <w:pStyle w:val="Heading1"/>
      </w:pPr>
      <w:r>
        <w:t>Summary</w:t>
      </w:r>
    </w:p>
    <w:p>
      <w:r>
        <w:t>Backend engineer with 15 years of experience building payment and logistics platforms with C# and .NET.</w:t>
      </w:r>
    </w:p>
    <w:p>
      <w:pPr>
        <w:pStyle w:val="Heading1"/>
      </w:pPr>
      <w:r>
        <w:t>Experience</w:t>
      </w:r>
    </w:p>
    <w:p>
      <w:pPr>
        <w:pStyle w:val="Heading2"/>
      </w:pPr>
      <w:r>
        <w:t>Tech Lead — Northwind Bank (Mar 2019 – Present)</w:t>
      </w:r>
    </w:p>
    <w:p>
      <w:r>
        <w:t>Leads a team of 6 engineers working on the payments platform.</w:t>
      </w:r>
    </w:p>
    <w:p>
      <w:pPr>
        <w:pStyle w:val="ListBullet"/>
      </w:pPr>
      <w:r>
        <w:t>Cut payment processing latency by 40% for 2,000,000 monthly transactions.</w:t>
      </w:r>
    </w:p>
    <w:p>
      <w:pPr>
        <w:pStyle w:val="ListBullet"/>
      </w:pPr>
      <w:r>
        <w:t>Migrated the core ledger from WCF to ASP.NET Core and Azure.</w:t>
      </w:r>
    </w:p>
    <w:p>
      <w:pPr>
        <w:pStyle w:val="Heading2"/>
      </w:pPr>
      <w:r>
        <w:t>Senior Software Engineer — Contoso Retail (Jun 2014 – Feb 2019)</w:t>
      </w:r>
    </w:p>
    <w:p>
      <w:pPr>
        <w:pStyle w:val="ListBullet"/>
      </w:pPr>
      <w:r>
        <w:t>Built the order management API used by 120 stores.</w:t>
      </w:r>
    </w:p>
    <w:p>
      <w:pPr>
        <w:pStyle w:val="ListBullet"/>
      </w:pPr>
      <w:r>
        <w:t>Introduced automated testing, raising coverage from 20% to 75%.</w:t>
      </w:r>
    </w:p>
    <w:p>
      <w:pPr>
        <w:pStyle w:val="Heading2"/>
      </w:pPr>
      <w:r>
        <w:t>Software Developer — Fabrikam Logistics (2009 – 2014)</w:t>
      </w:r>
    </w:p>
    <w:p>
      <w:pPr>
        <w:pStyle w:val="ListBullet"/>
      </w:pPr>
      <w:r>
        <w:t>Developed route planning tools in C# and SQL Server.</w:t>
      </w:r>
    </w:p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C#, SQL, TypeScript</w:t>
            </w:r>
          </w:p>
        </w:tc>
      </w:tr>
      <w:tr>
        <w:tc>
          <w:tcPr>
            <w:tcW w:type="dxa" w:w="4320"/>
          </w:tcPr>
          <w:p>
            <w:r>
              <w:t>Frameworks</w:t>
            </w:r>
          </w:p>
        </w:tc>
        <w:tc>
          <w:tcPr>
            <w:tcW w:type="dxa" w:w="4320"/>
          </w:tcPr>
          <w:p>
            <w:r>
              <w:t>ASP.NET Core, Blazor, EF Core</w:t>
            </w:r>
          </w:p>
        </w:tc>
      </w:tr>
      <w:tr>
        <w:tc>
          <w:tcPr>
            <w:tcW w:type="dxa" w:w="4320"/>
          </w:tcPr>
          <w:p>
            <w:r>
              <w:t>Cloud</w:t>
            </w:r>
          </w:p>
        </w:tc>
        <w:tc>
          <w:tcPr>
            <w:tcW w:type="dxa" w:w="4320"/>
          </w:tcPr>
          <w:p>
            <w:r>
              <w:t>Azure</w:t>
            </w:r>
          </w:p>
        </w:tc>
      </w:tr>
    </w:tbl>
    <w:p>
      <w:pPr>
        <w:pStyle w:val="Heading1"/>
      </w:pPr>
      <w:r>
        <w:t>Certifications</w:t>
      </w:r>
    </w:p>
    <w:p>
      <w:pPr>
        <w:pStyle w:val="ListBullet"/>
      </w:pPr>
      <w:r>
        <w:t>Microsoft Certified: Azure Developer Associate (2021)</w:t>
      </w:r>
    </w:p>
    <w:p>
      <w:pPr>
        <w:pStyle w:val="Heading1"/>
      </w:pPr>
      <w:r>
        <w:t>Languages</w:t>
      </w:r>
    </w:p>
    <w:p>
      <w:pPr>
        <w:pStyle w:val="ListBullet"/>
      </w:pPr>
      <w:r>
        <w:t>Spanish: native</w:t>
      </w:r>
    </w:p>
    <w:p>
      <w:pPr>
        <w:pStyle w:val="ListBullet"/>
      </w:pPr>
      <w:r>
        <w:t>English: C1</w:t>
      </w:r>
    </w:p>
    <w:p>
      <w:pPr>
        <w:pStyle w:val="Heading1"/>
      </w:pPr>
      <w:r>
        <w:t>Education</w:t>
      </w:r>
    </w:p>
    <w:p>
      <w:r>
        <w:t>Example State University — B.Sc. in Computer Science (2004 – 2009)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lex-rivera-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JobPilot test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