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both"/>
        <w:rPr>
          <w:rFonts w:ascii="Arial" w:cs="Arial" w:eastAsia="Arial" w:hAnsi="Arial"/>
          <w:b w:val="1"/>
          <w:sz w:val="34"/>
          <w:szCs w:val="34"/>
        </w:rPr>
      </w:pPr>
      <w:r w:rsidDel="00000000" w:rsidR="00000000" w:rsidRPr="00000000">
        <w:rPr>
          <w:rFonts w:ascii="Arial" w:cs="Arial" w:eastAsia="Arial" w:hAnsi="Arial"/>
          <w:b w:val="1"/>
          <w:sz w:val="34"/>
          <w:szCs w:val="34"/>
          <w:rtl w:val="0"/>
        </w:rPr>
        <w:t xml:space="preserve">TRAYECTO TRANSVERSAL CINCO</w:t>
      </w:r>
    </w:p>
    <w:p w:rsidR="00000000" w:rsidDel="00000000" w:rsidP="00000000" w:rsidRDefault="00000000" w:rsidRPr="00000000" w14:paraId="00000002">
      <w:pPr>
        <w:spacing w:after="0" w:lineRule="auto"/>
        <w:jc w:val="both"/>
        <w:rPr>
          <w:rFonts w:ascii="Arial" w:cs="Arial" w:eastAsia="Arial" w:hAnsi="Arial"/>
          <w:b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0" w:before="200" w:line="240" w:lineRule="auto"/>
        <w:jc w:val="both"/>
        <w:rPr>
          <w:rFonts w:ascii="Arial" w:cs="Arial" w:eastAsia="Arial" w:hAnsi="Arial"/>
          <w:sz w:val="20"/>
          <w:szCs w:val="20"/>
        </w:rPr>
      </w:pPr>
      <w:r w:rsidDel="00000000" w:rsidR="00000000" w:rsidRPr="00000000">
        <w:rPr>
          <w:rFonts w:ascii="Arial" w:cs="Arial" w:eastAsia="Arial" w:hAnsi="Arial"/>
          <w:b w:val="1"/>
          <w:sz w:val="24"/>
          <w:szCs w:val="24"/>
          <w:rtl w:val="0"/>
        </w:rPr>
        <w:t xml:space="preserve">OBJETIVOS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máximo 2000 caracteres con espacios incluidos).</w:t>
      </w:r>
      <w:r w:rsidDel="00000000" w:rsidR="00000000" w:rsidRPr="00000000">
        <w:rPr>
          <w:rtl w:val="0"/>
        </w:rPr>
      </w:r>
    </w:p>
    <w:p w:rsidR="00000000" w:rsidDel="00000000" w:rsidP="00000000" w:rsidRDefault="00000000" w:rsidRPr="00000000" w14:paraId="00000004">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espacio se brindan los lineamientos finales para la comunicación gráfica en ingeniería, necesaria para la transmisión de ideas con la precisión que se requiere en el ejercicio profesional. Es decir, formación referida a los sistemas de representación gráfica y a la formación básica en el uso de sistemas de diseño asistido por computadora (CAD), empleados en el diseño de circuitos impresos y en el diseño 3D para la creación de un producto final. Además se continúa con la la difusión de actividades inherentes al ingeniero.</w:t>
      </w:r>
    </w:p>
    <w:p w:rsidR="00000000" w:rsidDel="00000000" w:rsidP="00000000" w:rsidRDefault="00000000" w:rsidRPr="00000000" w14:paraId="00000005">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Rule="auto"/>
        <w:jc w:val="both"/>
        <w:rPr>
          <w:rFonts w:ascii="Arial" w:cs="Arial" w:eastAsia="Arial" w:hAnsi="Arial"/>
          <w:color w:val="000000"/>
          <w:sz w:val="20"/>
          <w:szCs w:val="20"/>
        </w:rPr>
      </w:pPr>
      <w:r w:rsidDel="00000000" w:rsidR="00000000" w:rsidRPr="00000000">
        <w:rPr>
          <w:rFonts w:ascii="Arial" w:cs="Arial" w:eastAsia="Arial" w:hAnsi="Arial"/>
          <w:b w:val="1"/>
          <w:sz w:val="24"/>
          <w:szCs w:val="24"/>
          <w:rtl w:val="0"/>
        </w:rPr>
        <w:t xml:space="preserve">CONTENIDOS MÍNIMOS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máximo 2000 caracteres con espacios incluidos).</w:t>
      </w:r>
    </w:p>
    <w:p w:rsidR="00000000" w:rsidDel="00000000" w:rsidP="00000000" w:rsidRDefault="00000000" w:rsidRPr="00000000" w14:paraId="000000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Sistemas de representación. Comunicación gráfica en ingeniería. Sistemas de coordenadas, escalas, tolerancias y cotas. Representación de volúmenes: proyecciones, intersecciones, cortes, rotaciones. Diseño físico de un circuito electrónico: técnicas de ubicación de partes y de conexión (routing), pick &amp; place, drill files. Fabricación de circuitos impresos: gerber, técnicas comerciales. Actividades y campo de trabajo del ingeniero. Áreas: Control, Componentes Electrónicos y Procesamiento de Imágenes. </w:t>
      </w:r>
    </w:p>
    <w:p w:rsidR="00000000" w:rsidDel="00000000" w:rsidP="00000000" w:rsidRDefault="00000000" w:rsidRPr="00000000" w14:paraId="0000000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0"/>
          <w:szCs w:val="20"/>
        </w:rPr>
      </w:pPr>
      <w:r w:rsidDel="00000000" w:rsidR="00000000" w:rsidRPr="00000000">
        <w:rPr>
          <w:rFonts w:ascii="Arial" w:cs="Arial" w:eastAsia="Arial" w:hAnsi="Arial"/>
          <w:b w:val="1"/>
          <w:sz w:val="24"/>
          <w:szCs w:val="24"/>
          <w:rtl w:val="0"/>
        </w:rPr>
        <w:t xml:space="preserve">BIBLIOGRAFÍA </w:t>
      </w:r>
      <w:r w:rsidDel="00000000" w:rsidR="00000000" w:rsidRPr="00000000">
        <w:rPr>
          <w:rFonts w:ascii="Arial" w:cs="Arial" w:eastAsia="Arial" w:hAnsi="Arial"/>
          <w:sz w:val="24"/>
          <w:szCs w:val="24"/>
          <w:rtl w:val="0"/>
        </w:rPr>
        <w:t xml:space="preserve">(de cada libro debe figurar el detalle de: t</w:t>
      </w:r>
      <w:r w:rsidDel="00000000" w:rsidR="00000000" w:rsidRPr="00000000">
        <w:rPr>
          <w:rFonts w:ascii="Arial" w:cs="Arial" w:eastAsia="Arial" w:hAnsi="Arial"/>
          <w:color w:val="000000"/>
          <w:sz w:val="24"/>
          <w:szCs w:val="24"/>
          <w:rtl w:val="0"/>
        </w:rPr>
        <w:t xml:space="preserve">ítulo, autores, editorial, cantidad de ejemplares disponibles y año de edición). Si el material se encuentra disponible en línea indique la modalidad de acceso y el link si corresponde.</w:t>
      </w:r>
      <w:r w:rsidDel="00000000" w:rsidR="00000000" w:rsidRPr="00000000">
        <w:rPr>
          <w:rtl w:val="0"/>
        </w:rPr>
      </w:r>
    </w:p>
    <w:tbl>
      <w:tblPr>
        <w:tblStyle w:val="Table1"/>
        <w:tblW w:w="8940.0" w:type="dxa"/>
        <w:jc w:val="left"/>
        <w:tblInd w:w="113.385826771653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920"/>
        <w:gridCol w:w="1335"/>
        <w:gridCol w:w="810"/>
        <w:gridCol w:w="2355"/>
        <w:tblGridChange w:id="0">
          <w:tblGrid>
            <w:gridCol w:w="2520"/>
            <w:gridCol w:w="1920"/>
            <w:gridCol w:w="1335"/>
            <w:gridCol w:w="810"/>
            <w:gridCol w:w="2355"/>
          </w:tblGrid>
        </w:tblGridChange>
      </w:tblGrid>
      <w:tr>
        <w:trPr>
          <w:cantSplit w:val="0"/>
          <w:trHeight w:val="394.9804687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Título</w:t>
            </w:r>
          </w:p>
        </w:tc>
        <w:tc>
          <w:tcPr>
            <w:shd w:fill="efefef"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Autor/es</w:t>
            </w:r>
          </w:p>
        </w:tc>
        <w:tc>
          <w:tcPr>
            <w:shd w:fill="efefef"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Editorial</w:t>
            </w:r>
          </w:p>
        </w:tc>
        <w:tc>
          <w:tcPr>
            <w:shd w:fill="efefef"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Año</w:t>
            </w:r>
          </w:p>
        </w:tc>
        <w:tc>
          <w:tcPr>
            <w:shd w:fill="efefef"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w:t>
            </w:r>
          </w:p>
        </w:tc>
      </w:tr>
      <w:tr>
        <w:trPr>
          <w:cantSplit w:val="0"/>
          <w:trHeight w:val="81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LTspice IV Getting Started Guide</w:t>
            </w:r>
          </w:p>
        </w:tc>
        <w:tc>
          <w:tcPr>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Copyright © 2011 Linear Technology. All rights reserved.</w:t>
            </w:r>
          </w:p>
        </w:tc>
        <w:tc>
          <w:tcPr>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2011</w:t>
            </w:r>
          </w:p>
        </w:tc>
        <w:tc>
          <w:tcPr>
            <w:shd w:fill="auto" w:val="clear"/>
            <w:tcMar>
              <w:top w:w="0.0" w:type="dxa"/>
              <w:left w:w="0.0" w:type="dxa"/>
              <w:bottom w:w="0.0" w:type="dxa"/>
              <w:right w:w="0.0" w:type="dxa"/>
            </w:tcMar>
            <w:vAlign w:val="center"/>
          </w:tcPr>
          <w:p w:rsidR="00000000" w:rsidDel="00000000" w:rsidP="00000000" w:rsidRDefault="00000000" w:rsidRPr="00000000" w14:paraId="0000001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 Line:</w:t>
            </w:r>
          </w:p>
          <w:p w:rsidR="00000000" w:rsidDel="00000000" w:rsidP="00000000" w:rsidRDefault="00000000" w:rsidRPr="00000000" w14:paraId="0000001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https://www.analog.com/media/en/simulation-models/spice-models/ltspicegettingstartedguide.pdf?modelType=spice-models</w:t>
            </w:r>
          </w:p>
        </w:tc>
      </w:tr>
      <w:tr>
        <w:trPr>
          <w:cantSplit w:val="0"/>
          <w:trHeight w:val="81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LTWiki</w:t>
            </w:r>
          </w:p>
        </w:tc>
        <w:tc>
          <w:tcPr>
            <w:shd w:fill="auto" w:val="clear"/>
            <w:tcMar>
              <w:top w:w="0.0" w:type="dxa"/>
              <w:left w:w="0.0" w:type="dxa"/>
              <w:bottom w:w="0.0" w:type="dxa"/>
              <w:right w:w="0.0" w:type="dxa"/>
            </w:tcMar>
            <w:vAlign w:val="center"/>
          </w:tcPr>
          <w:p w:rsidR="00000000" w:rsidDel="00000000" w:rsidP="00000000" w:rsidRDefault="00000000" w:rsidRPr="00000000" w14:paraId="0000001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Lewis Lineberger</w:t>
            </w:r>
          </w:p>
        </w:tc>
        <w:tc>
          <w:tcPr>
            <w:shd w:fill="auto" w:val="clear"/>
            <w:tcMar>
              <w:top w:w="0.0" w:type="dxa"/>
              <w:left w:w="0.0" w:type="dxa"/>
              <w:bottom w:w="0.0" w:type="dxa"/>
              <w:right w:w="0.0" w:type="dxa"/>
            </w:tcMar>
            <w:vAlign w:val="center"/>
          </w:tcPr>
          <w:p w:rsidR="00000000" w:rsidDel="00000000" w:rsidP="00000000" w:rsidRDefault="00000000" w:rsidRPr="00000000" w14:paraId="0000001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2023</w:t>
            </w:r>
          </w:p>
        </w:tc>
        <w:tc>
          <w:tcPr>
            <w:shd w:fill="auto" w:val="clear"/>
            <w:tcMar>
              <w:top w:w="0.0" w:type="dxa"/>
              <w:left w:w="0.0" w:type="dxa"/>
              <w:bottom w:w="0.0" w:type="dxa"/>
              <w:right w:w="0.0" w:type="dxa"/>
            </w:tcMar>
            <w:vAlign w:val="center"/>
          </w:tcPr>
          <w:p w:rsidR="00000000" w:rsidDel="00000000" w:rsidP="00000000" w:rsidRDefault="00000000" w:rsidRPr="00000000" w14:paraId="0000001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 Line:</w:t>
            </w:r>
          </w:p>
          <w:p w:rsidR="00000000" w:rsidDel="00000000" w:rsidP="00000000" w:rsidRDefault="00000000" w:rsidRPr="00000000" w14:paraId="0000001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https://ltwiki.org/index.php?title=SPICE_and_LTspice_Courseware_and_Tutorials</w:t>
            </w:r>
          </w:p>
        </w:tc>
      </w:tr>
      <w:tr>
        <w:trPr>
          <w:cantSplit w:val="0"/>
          <w:trHeight w:val="81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Kicad Documentation</w:t>
            </w:r>
          </w:p>
        </w:tc>
        <w:tc>
          <w:tcPr>
            <w:shd w:fill="auto" w:val="clear"/>
            <w:tcMar>
              <w:top w:w="0.0" w:type="dxa"/>
              <w:left w:w="0.0" w:type="dxa"/>
              <w:bottom w:w="0.0" w:type="dxa"/>
              <w:right w:w="0.0" w:type="dxa"/>
            </w:tcMar>
            <w:vAlign w:val="center"/>
          </w:tcPr>
          <w:p w:rsidR="00000000" w:rsidDel="00000000" w:rsidP="00000000" w:rsidRDefault="00000000" w:rsidRPr="00000000" w14:paraId="0000001C">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Graham Keeth, Jon Evans, Glenn Peterson.</w:t>
            </w:r>
          </w:p>
          <w:p w:rsidR="00000000" w:rsidDel="00000000" w:rsidP="00000000" w:rsidRDefault="00000000" w:rsidRPr="00000000" w14:paraId="0000001F">
            <w:pPr>
              <w:spacing w:after="0" w:line="240" w:lineRule="auto"/>
              <w:jc w:val="center"/>
              <w:rPr>
                <w:rFonts w:ascii="Arial" w:cs="Arial" w:eastAsia="Arial" w:hAnsi="Arial"/>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2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GNU General Public License (</w:t>
            </w:r>
            <w:hyperlink r:id="rId7">
              <w:r w:rsidDel="00000000" w:rsidR="00000000" w:rsidRPr="00000000">
                <w:rPr>
                  <w:rFonts w:ascii="Arial" w:cs="Arial" w:eastAsia="Arial" w:hAnsi="Arial"/>
                  <w:color w:val="1155cc"/>
                  <w:sz w:val="20"/>
                  <w:szCs w:val="20"/>
                  <w:u w:val="single"/>
                  <w:rtl w:val="0"/>
                </w:rPr>
                <w:t xml:space="preserve">http://www.gnu.org/licenses/gpl.html</w:t>
              </w:r>
            </w:hyperlink>
            <w:r w:rsidDel="00000000" w:rsidR="00000000" w:rsidRPr="00000000">
              <w:rPr>
                <w:rFonts w:ascii="Arial" w:cs="Arial" w:eastAsia="Arial" w:hAnsi="Arial"/>
                <w:sz w:val="20"/>
                <w:szCs w:val="20"/>
                <w:rtl w:val="0"/>
              </w:rPr>
              <w:t xml:space="preserve">), version 3 or later</w:t>
            </w:r>
          </w:p>
        </w:tc>
        <w:tc>
          <w:tcPr>
            <w:shd w:fill="auto" w:val="clear"/>
            <w:tcMar>
              <w:top w:w="0.0" w:type="dxa"/>
              <w:left w:w="0.0" w:type="dxa"/>
              <w:bottom w:w="0.0" w:type="dxa"/>
              <w:right w:w="0.0" w:type="dxa"/>
            </w:tcMar>
            <w:vAlign w:val="center"/>
          </w:tcPr>
          <w:p w:rsidR="00000000" w:rsidDel="00000000" w:rsidP="00000000" w:rsidRDefault="00000000" w:rsidRPr="00000000" w14:paraId="0000002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2023</w:t>
            </w:r>
          </w:p>
        </w:tc>
        <w:tc>
          <w:tcPr>
            <w:shd w:fill="auto" w:val="clear"/>
            <w:tcMar>
              <w:top w:w="0.0" w:type="dxa"/>
              <w:left w:w="0.0" w:type="dxa"/>
              <w:bottom w:w="0.0" w:type="dxa"/>
              <w:right w:w="0.0" w:type="dxa"/>
            </w:tcMar>
            <w:vAlign w:val="center"/>
          </w:tcPr>
          <w:p w:rsidR="00000000" w:rsidDel="00000000" w:rsidP="00000000" w:rsidRDefault="00000000" w:rsidRPr="00000000" w14:paraId="0000002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 Line:</w:t>
            </w:r>
          </w:p>
          <w:p w:rsidR="00000000" w:rsidDel="00000000" w:rsidP="00000000" w:rsidRDefault="00000000" w:rsidRPr="00000000" w14:paraId="0000002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https://docs.kicad.org/</w:t>
            </w:r>
          </w:p>
        </w:tc>
      </w:tr>
      <w:tr>
        <w:trPr>
          <w:cantSplit w:val="0"/>
          <w:trHeight w:val="81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LTspice: Análisis de circuitos y dispositivos electrónicos</w:t>
            </w:r>
          </w:p>
        </w:tc>
        <w:tc>
          <w:tcPr>
            <w:shd w:fill="auto" w:val="clear"/>
            <w:tcMar>
              <w:top w:w="0.0" w:type="dxa"/>
              <w:left w:w="0.0" w:type="dxa"/>
              <w:bottom w:w="0.0" w:type="dxa"/>
              <w:right w:w="0.0" w:type="dxa"/>
            </w:tcMar>
            <w:vAlign w:val="center"/>
          </w:tcPr>
          <w:p w:rsidR="00000000" w:rsidDel="00000000" w:rsidP="00000000" w:rsidRDefault="00000000" w:rsidRPr="00000000" w14:paraId="0000002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Mónica Liliana González</w:t>
            </w:r>
          </w:p>
        </w:tc>
        <w:tc>
          <w:tcPr>
            <w:shd w:fill="auto" w:val="clear"/>
            <w:tcMar>
              <w:top w:w="0.0" w:type="dxa"/>
              <w:left w:w="0.0" w:type="dxa"/>
              <w:bottom w:w="0.0" w:type="dxa"/>
              <w:right w:w="0.0" w:type="dxa"/>
            </w:tcMar>
            <w:vAlign w:val="center"/>
          </w:tcPr>
          <w:p w:rsidR="00000000" w:rsidDel="00000000" w:rsidP="00000000" w:rsidRDefault="00000000" w:rsidRPr="00000000" w14:paraId="0000002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Editorial de la Universidad Nacional de La Plata (EDULP)</w:t>
            </w:r>
          </w:p>
        </w:tc>
        <w:tc>
          <w:tcPr>
            <w:shd w:fill="auto" w:val="clear"/>
            <w:tcMar>
              <w:top w:w="0.0" w:type="dxa"/>
              <w:left w:w="0.0" w:type="dxa"/>
              <w:bottom w:w="0.0" w:type="dxa"/>
              <w:right w:w="0.0" w:type="dxa"/>
            </w:tcMar>
            <w:vAlign w:val="center"/>
          </w:tcPr>
          <w:p w:rsidR="00000000" w:rsidDel="00000000" w:rsidP="00000000" w:rsidRDefault="00000000" w:rsidRPr="00000000" w14:paraId="0000002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2018</w:t>
            </w:r>
          </w:p>
        </w:tc>
        <w:tc>
          <w:tcPr>
            <w:shd w:fill="auto" w:val="clear"/>
            <w:tcMar>
              <w:top w:w="0.0" w:type="dxa"/>
              <w:left w:w="0.0" w:type="dxa"/>
              <w:bottom w:w="0.0" w:type="dxa"/>
              <w:right w:w="0.0" w:type="dxa"/>
            </w:tcMar>
            <w:vAlign w:val="center"/>
          </w:tcPr>
          <w:p w:rsidR="00000000" w:rsidDel="00000000" w:rsidP="00000000" w:rsidRDefault="00000000" w:rsidRPr="00000000" w14:paraId="00000028">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adquirir</w:t>
            </w:r>
          </w:p>
        </w:tc>
      </w:tr>
      <w:tr>
        <w:trPr>
          <w:cantSplit w:val="0"/>
          <w:trHeight w:val="70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Aprenda electrónica con el simulador de circuitos LTspice XVII</w:t>
            </w:r>
          </w:p>
        </w:tc>
        <w:tc>
          <w:tcPr>
            <w:shd w:fill="auto" w:val="clear"/>
            <w:tcMar>
              <w:top w:w="0.0" w:type="dxa"/>
              <w:left w:w="0.0" w:type="dxa"/>
              <w:bottom w:w="0.0" w:type="dxa"/>
              <w:right w:w="0.0" w:type="dxa"/>
            </w:tcMar>
            <w:vAlign w:val="center"/>
          </w:tcPr>
          <w:p w:rsidR="00000000" w:rsidDel="00000000" w:rsidP="00000000" w:rsidRDefault="00000000" w:rsidRPr="00000000" w14:paraId="0000002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Tomas Dominguez Minguez</w:t>
            </w:r>
          </w:p>
        </w:tc>
        <w:tc>
          <w:tcPr>
            <w:shd w:fill="auto" w:val="clear"/>
            <w:tcMar>
              <w:top w:w="0.0" w:type="dxa"/>
              <w:left w:w="0.0" w:type="dxa"/>
              <w:bottom w:w="0.0" w:type="dxa"/>
              <w:right w:w="0.0" w:type="dxa"/>
            </w:tcMar>
            <w:vAlign w:val="center"/>
          </w:tcPr>
          <w:p w:rsidR="00000000" w:rsidDel="00000000" w:rsidP="00000000" w:rsidRDefault="00000000" w:rsidRPr="00000000" w14:paraId="0000002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MARCOMBO</w:t>
            </w:r>
          </w:p>
        </w:tc>
        <w:tc>
          <w:tcPr>
            <w:shd w:fill="auto" w:val="clear"/>
            <w:tcMar>
              <w:top w:w="0.0" w:type="dxa"/>
              <w:left w:w="0.0" w:type="dxa"/>
              <w:bottom w:w="0.0" w:type="dxa"/>
              <w:right w:w="0.0" w:type="dxa"/>
            </w:tcMar>
            <w:vAlign w:val="center"/>
          </w:tcPr>
          <w:p w:rsidR="00000000" w:rsidDel="00000000" w:rsidP="00000000" w:rsidRDefault="00000000" w:rsidRPr="00000000" w14:paraId="0000002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2022</w:t>
            </w:r>
          </w:p>
        </w:tc>
        <w:tc>
          <w:tcPr>
            <w:shd w:fill="auto" w:val="clear"/>
            <w:tcMar>
              <w:top w:w="0.0" w:type="dxa"/>
              <w:left w:w="0.0" w:type="dxa"/>
              <w:bottom w:w="0.0" w:type="dxa"/>
              <w:right w:w="0.0" w:type="dxa"/>
            </w:tcMar>
            <w:vAlign w:val="center"/>
          </w:tcPr>
          <w:p w:rsidR="00000000" w:rsidDel="00000000" w:rsidP="00000000" w:rsidRDefault="00000000" w:rsidRPr="00000000" w14:paraId="0000002D">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adquirir</w:t>
            </w:r>
          </w:p>
        </w:tc>
      </w:tr>
      <w:tr>
        <w:trPr>
          <w:cantSplit w:val="0"/>
          <w:trHeight w:val="54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Impresión 3D</w:t>
            </w:r>
          </w:p>
          <w:p w:rsidR="00000000" w:rsidDel="00000000" w:rsidP="00000000" w:rsidRDefault="00000000" w:rsidRPr="00000000" w14:paraId="0000002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2ª Ed.</w:t>
            </w:r>
          </w:p>
        </w:tc>
        <w:tc>
          <w:tcPr>
            <w:shd w:fill="auto" w:val="clear"/>
            <w:tcMar>
              <w:top w:w="0.0" w:type="dxa"/>
              <w:left w:w="0.0" w:type="dxa"/>
              <w:bottom w:w="0.0" w:type="dxa"/>
              <w:right w:w="0.0" w:type="dxa"/>
            </w:tcMar>
            <w:vAlign w:val="center"/>
          </w:tcPr>
          <w:p w:rsidR="00000000" w:rsidDel="00000000" w:rsidP="00000000" w:rsidRDefault="00000000" w:rsidRPr="00000000" w14:paraId="0000003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Sergio Gómez González</w:t>
            </w:r>
          </w:p>
        </w:tc>
        <w:tc>
          <w:tcPr>
            <w:shd w:fill="auto" w:val="clear"/>
            <w:tcMar>
              <w:top w:w="0.0" w:type="dxa"/>
              <w:left w:w="0.0" w:type="dxa"/>
              <w:bottom w:w="0.0" w:type="dxa"/>
              <w:right w:w="0.0" w:type="dxa"/>
            </w:tcMar>
            <w:vAlign w:val="center"/>
          </w:tcPr>
          <w:p w:rsidR="00000000" w:rsidDel="00000000" w:rsidP="00000000" w:rsidRDefault="00000000" w:rsidRPr="00000000" w14:paraId="0000003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MARCOMBO</w:t>
            </w:r>
          </w:p>
        </w:tc>
        <w:tc>
          <w:tcPr>
            <w:shd w:fill="auto" w:val="clear"/>
            <w:tcMar>
              <w:top w:w="0.0" w:type="dxa"/>
              <w:left w:w="0.0" w:type="dxa"/>
              <w:bottom w:w="0.0" w:type="dxa"/>
              <w:right w:w="0.0" w:type="dxa"/>
            </w:tcMar>
            <w:vAlign w:val="center"/>
          </w:tcPr>
          <w:p w:rsidR="00000000" w:rsidDel="00000000" w:rsidP="00000000" w:rsidRDefault="00000000" w:rsidRPr="00000000" w14:paraId="0000003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2020</w:t>
            </w:r>
          </w:p>
        </w:tc>
        <w:tc>
          <w:tcPr>
            <w:shd w:fill="auto" w:val="clear"/>
            <w:tcMar>
              <w:top w:w="0.0" w:type="dxa"/>
              <w:left w:w="0.0" w:type="dxa"/>
              <w:bottom w:w="0.0" w:type="dxa"/>
              <w:right w:w="0.0" w:type="dxa"/>
            </w:tcMar>
            <w:vAlign w:val="center"/>
          </w:tcPr>
          <w:p w:rsidR="00000000" w:rsidDel="00000000" w:rsidP="00000000" w:rsidRDefault="00000000" w:rsidRPr="00000000" w14:paraId="00000033">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adquirir</w:t>
            </w:r>
          </w:p>
        </w:tc>
      </w:tr>
      <w:tr>
        <w:trPr>
          <w:cantSplit w:val="0"/>
          <w:trHeight w:val="66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3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Impresión 3D - Guía de Referencia</w:t>
            </w:r>
          </w:p>
          <w:p w:rsidR="00000000" w:rsidDel="00000000" w:rsidP="00000000" w:rsidRDefault="00000000" w:rsidRPr="00000000" w14:paraId="0000003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3ª Ed.</w:t>
            </w:r>
          </w:p>
        </w:tc>
        <w:tc>
          <w:tcPr>
            <w:shd w:fill="auto" w:val="clear"/>
            <w:tcMar>
              <w:top w:w="0.0" w:type="dxa"/>
              <w:left w:w="0.0" w:type="dxa"/>
              <w:bottom w:w="0.0" w:type="dxa"/>
              <w:right w:w="0.0" w:type="dxa"/>
            </w:tcMar>
            <w:vAlign w:val="center"/>
          </w:tcPr>
          <w:p w:rsidR="00000000" w:rsidDel="00000000" w:rsidP="00000000" w:rsidRDefault="00000000" w:rsidRPr="00000000" w14:paraId="0000003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Ernesto Martínez de Carvajal Hedrich</w:t>
            </w:r>
          </w:p>
        </w:tc>
        <w:tc>
          <w:tcPr>
            <w:shd w:fill="auto" w:val="clear"/>
            <w:tcMar>
              <w:top w:w="0.0" w:type="dxa"/>
              <w:left w:w="0.0" w:type="dxa"/>
              <w:bottom w:w="0.0" w:type="dxa"/>
              <w:right w:w="0.0" w:type="dxa"/>
            </w:tcMar>
            <w:vAlign w:val="center"/>
          </w:tcPr>
          <w:p w:rsidR="00000000" w:rsidDel="00000000" w:rsidP="00000000" w:rsidRDefault="00000000" w:rsidRPr="00000000" w14:paraId="0000003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EMCH TECHBOOKS</w:t>
            </w:r>
          </w:p>
        </w:tc>
        <w:tc>
          <w:tcPr>
            <w:shd w:fill="auto" w:val="clear"/>
            <w:tcMar>
              <w:top w:w="0.0" w:type="dxa"/>
              <w:left w:w="0.0" w:type="dxa"/>
              <w:bottom w:w="0.0" w:type="dxa"/>
              <w:right w:w="0.0" w:type="dxa"/>
            </w:tcMar>
            <w:vAlign w:val="center"/>
          </w:tcPr>
          <w:p w:rsidR="00000000" w:rsidDel="00000000" w:rsidP="00000000" w:rsidRDefault="00000000" w:rsidRPr="00000000" w14:paraId="0000003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2019</w:t>
            </w:r>
          </w:p>
        </w:tc>
        <w:tc>
          <w:tcPr>
            <w:shd w:fill="auto" w:val="clear"/>
            <w:tcMar>
              <w:top w:w="0.0" w:type="dxa"/>
              <w:left w:w="0.0" w:type="dxa"/>
              <w:bottom w:w="0.0" w:type="dxa"/>
              <w:right w:w="0.0" w:type="dxa"/>
            </w:tcMar>
            <w:vAlign w:val="center"/>
          </w:tcPr>
          <w:p w:rsidR="00000000" w:rsidDel="00000000" w:rsidP="00000000" w:rsidRDefault="00000000" w:rsidRPr="00000000" w14:paraId="00000039">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adquirir</w:t>
            </w:r>
          </w:p>
        </w:tc>
      </w:tr>
      <w:tr>
        <w:trPr>
          <w:cantSplit w:val="0"/>
          <w:trHeight w:val="66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3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KiCad Like a Pro: A comprehensive hands-on guide for learning the world's favourite open source PCB design tool. 3ª Ed.</w:t>
            </w:r>
          </w:p>
        </w:tc>
        <w:tc>
          <w:tcPr>
            <w:shd w:fill="auto" w:val="clear"/>
            <w:tcMar>
              <w:top w:w="0.0" w:type="dxa"/>
              <w:left w:w="0.0" w:type="dxa"/>
              <w:bottom w:w="0.0" w:type="dxa"/>
              <w:right w:w="0.0" w:type="dxa"/>
            </w:tcMar>
            <w:vAlign w:val="center"/>
          </w:tcPr>
          <w:p w:rsidR="00000000" w:rsidDel="00000000" w:rsidP="00000000" w:rsidRDefault="00000000" w:rsidRPr="00000000" w14:paraId="0000003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Peter</w:t>
            </w:r>
          </w:p>
          <w:p w:rsidR="00000000" w:rsidDel="00000000" w:rsidP="00000000" w:rsidRDefault="00000000" w:rsidRPr="00000000" w14:paraId="0000003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Dalmaris</w:t>
            </w:r>
          </w:p>
        </w:tc>
        <w:tc>
          <w:tcPr>
            <w:shd w:fill="auto" w:val="clear"/>
            <w:tcMar>
              <w:top w:w="0.0" w:type="dxa"/>
              <w:left w:w="0.0" w:type="dxa"/>
              <w:bottom w:w="0.0" w:type="dxa"/>
              <w:right w:w="0.0" w:type="dxa"/>
            </w:tcMar>
            <w:vAlign w:val="center"/>
          </w:tcPr>
          <w:p w:rsidR="00000000" w:rsidDel="00000000" w:rsidP="00000000" w:rsidRDefault="00000000" w:rsidRPr="00000000" w14:paraId="0000003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Tech Explorations</w:t>
            </w:r>
          </w:p>
        </w:tc>
        <w:tc>
          <w:tcPr>
            <w:shd w:fill="auto" w:val="clear"/>
            <w:tcMar>
              <w:top w:w="0.0" w:type="dxa"/>
              <w:left w:w="0.0" w:type="dxa"/>
              <w:bottom w:w="0.0" w:type="dxa"/>
              <w:right w:w="0.0" w:type="dxa"/>
            </w:tcMar>
            <w:vAlign w:val="center"/>
          </w:tcPr>
          <w:p w:rsidR="00000000" w:rsidDel="00000000" w:rsidP="00000000" w:rsidRDefault="00000000" w:rsidRPr="00000000" w14:paraId="0000003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2022</w:t>
            </w:r>
          </w:p>
        </w:tc>
        <w:tc>
          <w:tcPr>
            <w:shd w:fill="auto" w:val="clear"/>
            <w:tcMar>
              <w:top w:w="0.0" w:type="dxa"/>
              <w:left w:w="0.0" w:type="dxa"/>
              <w:bottom w:w="0.0" w:type="dxa"/>
              <w:right w:w="0.0" w:type="dxa"/>
            </w:tcMar>
            <w:vAlign w:val="center"/>
          </w:tcPr>
          <w:p w:rsidR="00000000" w:rsidDel="00000000" w:rsidP="00000000" w:rsidRDefault="00000000" w:rsidRPr="00000000" w14:paraId="0000003F">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adquirir</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4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Dibujo para diseño de ingeniería</w:t>
            </w:r>
          </w:p>
          <w:p w:rsidR="00000000" w:rsidDel="00000000" w:rsidP="00000000" w:rsidRDefault="00000000" w:rsidRPr="00000000" w14:paraId="0000004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2ª Ed. ISBN-13: 9786075266732.</w:t>
            </w:r>
          </w:p>
        </w:tc>
        <w:tc>
          <w:tcPr>
            <w:shd w:fill="auto" w:val="clear"/>
            <w:tcMar>
              <w:top w:w="0.0" w:type="dxa"/>
              <w:left w:w="0.0" w:type="dxa"/>
              <w:bottom w:w="0.0" w:type="dxa"/>
              <w:right w:w="0.0" w:type="dxa"/>
            </w:tcMar>
            <w:vAlign w:val="center"/>
          </w:tcPr>
          <w:p w:rsidR="00000000" w:rsidDel="00000000" w:rsidP="00000000" w:rsidRDefault="00000000" w:rsidRPr="00000000" w14:paraId="0000004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Dennis K. Lieu, Sheryl A. Sorb.</w:t>
            </w:r>
          </w:p>
        </w:tc>
        <w:tc>
          <w:tcPr>
            <w:shd w:fill="auto" w:val="clear"/>
            <w:tcMar>
              <w:top w:w="0.0" w:type="dxa"/>
              <w:left w:w="0.0" w:type="dxa"/>
              <w:bottom w:w="0.0" w:type="dxa"/>
              <w:right w:w="0.0" w:type="dxa"/>
            </w:tcMar>
            <w:vAlign w:val="center"/>
          </w:tcPr>
          <w:p w:rsidR="00000000" w:rsidDel="00000000" w:rsidP="00000000" w:rsidRDefault="00000000" w:rsidRPr="00000000" w14:paraId="0000004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CENGAGE</w:t>
            </w:r>
          </w:p>
        </w:tc>
        <w:tc>
          <w:tcPr>
            <w:shd w:fill="auto" w:val="clear"/>
            <w:tcMar>
              <w:top w:w="0.0" w:type="dxa"/>
              <w:left w:w="0.0" w:type="dxa"/>
              <w:bottom w:w="0.0" w:type="dxa"/>
              <w:right w:w="0.0" w:type="dxa"/>
            </w:tcMar>
            <w:vAlign w:val="center"/>
          </w:tcPr>
          <w:p w:rsidR="00000000" w:rsidDel="00000000" w:rsidP="00000000" w:rsidRDefault="00000000" w:rsidRPr="00000000" w14:paraId="0000004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2018</w:t>
            </w:r>
          </w:p>
          <w:p w:rsidR="00000000" w:rsidDel="00000000" w:rsidP="00000000" w:rsidRDefault="00000000" w:rsidRPr="00000000" w14:paraId="00000045">
            <w:pPr>
              <w:spacing w:after="0" w:line="240" w:lineRule="auto"/>
              <w:jc w:val="center"/>
              <w:rPr>
                <w:rFonts w:ascii="Arial" w:cs="Arial" w:eastAsia="Arial" w:hAnsi="Arial"/>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46">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adquirir</w:t>
            </w:r>
          </w:p>
        </w:tc>
      </w:tr>
      <w:tr>
        <w:trPr>
          <w:cantSplit w:val="0"/>
          <w:trHeight w:val="61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4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Dibujo para Diseño de Ingeniería I y II. Manual Autoformativo </w:t>
            </w:r>
          </w:p>
        </w:tc>
        <w:tc>
          <w:tcPr>
            <w:shd w:fill="auto" w:val="clear"/>
            <w:tcMar>
              <w:top w:w="0.0" w:type="dxa"/>
              <w:left w:w="0.0" w:type="dxa"/>
              <w:bottom w:w="0.0" w:type="dxa"/>
              <w:right w:w="0.0" w:type="dxa"/>
            </w:tcMar>
            <w:vAlign w:val="center"/>
          </w:tcPr>
          <w:p w:rsidR="00000000" w:rsidDel="00000000" w:rsidP="00000000" w:rsidRDefault="00000000" w:rsidRPr="00000000" w14:paraId="0000004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Jorge Revatta Espinoza</w:t>
            </w:r>
          </w:p>
        </w:tc>
        <w:tc>
          <w:tcPr>
            <w:shd w:fill="auto" w:val="clear"/>
            <w:tcMar>
              <w:top w:w="0.0" w:type="dxa"/>
              <w:left w:w="0.0" w:type="dxa"/>
              <w:bottom w:w="0.0" w:type="dxa"/>
              <w:right w:w="0.0" w:type="dxa"/>
            </w:tcMar>
            <w:vAlign w:val="center"/>
          </w:tcPr>
          <w:p w:rsidR="00000000" w:rsidDel="00000000" w:rsidP="00000000" w:rsidRDefault="00000000" w:rsidRPr="00000000" w14:paraId="0000004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Universidad Continental</w:t>
            </w:r>
          </w:p>
        </w:tc>
        <w:tc>
          <w:tcPr>
            <w:shd w:fill="auto" w:val="clear"/>
            <w:tcMar>
              <w:top w:w="0.0" w:type="dxa"/>
              <w:left w:w="0.0" w:type="dxa"/>
              <w:bottom w:w="0.0" w:type="dxa"/>
              <w:right w:w="0.0" w:type="dxa"/>
            </w:tcMar>
            <w:vAlign w:val="center"/>
          </w:tcPr>
          <w:p w:rsidR="00000000" w:rsidDel="00000000" w:rsidP="00000000" w:rsidRDefault="00000000" w:rsidRPr="00000000" w14:paraId="0000004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2015</w:t>
            </w:r>
          </w:p>
          <w:p w:rsidR="00000000" w:rsidDel="00000000" w:rsidP="00000000" w:rsidRDefault="00000000" w:rsidRPr="00000000" w14:paraId="0000004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2016</w:t>
            </w:r>
          </w:p>
        </w:tc>
        <w:tc>
          <w:tcPr>
            <w:shd w:fill="auto" w:val="clear"/>
            <w:tcMar>
              <w:top w:w="0.0" w:type="dxa"/>
              <w:left w:w="0.0" w:type="dxa"/>
              <w:bottom w:w="0.0" w:type="dxa"/>
              <w:right w:w="0.0" w:type="dxa"/>
            </w:tcMar>
            <w:vAlign w:val="center"/>
          </w:tcPr>
          <w:p w:rsidR="00000000" w:rsidDel="00000000" w:rsidP="00000000" w:rsidRDefault="00000000" w:rsidRPr="00000000" w14:paraId="0000004C">
            <w:pPr>
              <w:spacing w:after="0" w:line="240" w:lineRule="auto"/>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A adquirir</w:t>
            </w:r>
          </w:p>
        </w:tc>
      </w:tr>
    </w:tbl>
    <w:p w:rsidR="00000000" w:rsidDel="00000000" w:rsidP="00000000" w:rsidRDefault="00000000" w:rsidRPr="00000000" w14:paraId="0000004D">
      <w:pPr>
        <w:spacing w:before="200" w:lineRule="auto"/>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DESCRIPCIÓN DE LAS ACTIVIDADES PRÁCTICAS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máximo 2000 caracteres con espacios incluidos).</w:t>
      </w:r>
    </w:p>
    <w:p w:rsidR="00000000" w:rsidDel="00000000" w:rsidP="00000000" w:rsidRDefault="00000000" w:rsidRPr="00000000" w14:paraId="0000004E">
      <w:pPr>
        <w:spacing w:after="0" w:before="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principal es fomentar la creatividad y la capacidad de diseño en los estudiantes, a través de la motivación y el interés en los temas que se abordan en clase. Para alcanzar este objetivo, se proponen actividades prácticas en las cuales el docente actúa como guía y facilitador del aprendizaje, y los estudiantes exploran y descubren sus habilidades y destrezas. Se promueve la participación activa y el diálogo en clase, con el fin de estimular el aprendizaje colaborativo y crítico. El enfoque busca que los estudiantes se sientan motivados por aprender, y que puedan aplicar lo que aprenden en experiencias reales. Las actividades principales incluyen el diseño en software, el trabajo en equipo, actividades prácticas, proyectos finales y creación de material audiovisual. Todo esto permite explorar ideas creativas, comprender la experiencia del usuario y construir conocimiento a partir del "hacer". Además, el trabajo en equipo es fundamental para el aprendizaje profundo y el futuro profesional de los ingenieros.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F">
      <w:pPr>
        <w:spacing w:after="0" w:before="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ÁMBITOS DONDE SE DESARROLLAN LAS ACTIVIDADES DE FORMACIÓN PRÁCTICA A LAS QUE SE HACE REFERENCIA EN EL PUNTO ANTERIOR </w:t>
      </w:r>
      <w:r w:rsidDel="00000000" w:rsidR="00000000" w:rsidRPr="00000000">
        <w:rPr>
          <w:rFonts w:ascii="Arial" w:cs="Arial" w:eastAsia="Arial" w:hAnsi="Arial"/>
          <w:color w:val="000000"/>
          <w:sz w:val="24"/>
          <w:szCs w:val="24"/>
          <w:rtl w:val="0"/>
        </w:rPr>
        <w:t xml:space="preserve">(ejemplo: laboratorio-taller, etc. detallando el nombre de los mismos).</w:t>
      </w:r>
    </w:p>
    <w:p w:rsidR="00000000" w:rsidDel="00000000" w:rsidP="00000000" w:rsidRDefault="00000000" w:rsidRPr="00000000" w14:paraId="00000051">
      <w:pPr>
        <w:spacing w:after="0" w:lineRule="auto"/>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Laboratorio </w:t>
      </w: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color w:val="000000"/>
          <w:sz w:val="24"/>
          <w:szCs w:val="24"/>
          <w:rtl w:val="0"/>
        </w:rPr>
        <w:t xml:space="preserve">de Electrónica.  </w:t>
      </w:r>
      <w:r w:rsidDel="00000000" w:rsidR="00000000" w:rsidRPr="00000000">
        <w:rPr>
          <w:rFonts w:ascii="Arial" w:cs="Arial" w:eastAsia="Arial" w:hAnsi="Arial"/>
          <w:sz w:val="24"/>
          <w:szCs w:val="24"/>
          <w:rtl w:val="0"/>
        </w:rPr>
        <w:t xml:space="preserve">Espacio en m2:</w:t>
      </w:r>
    </w:p>
    <w:p w:rsidR="00000000" w:rsidDel="00000000" w:rsidP="00000000" w:rsidRDefault="00000000" w:rsidRPr="00000000" w14:paraId="0000005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Equipamiento: PC de escritorio, Notebook portátiles, Herramientas de diseño 3D. Herramientas de diseño de PCB, impresora 3D. </w:t>
      </w:r>
    </w:p>
    <w:p w:rsidR="00000000" w:rsidDel="00000000" w:rsidP="00000000" w:rsidRDefault="00000000" w:rsidRPr="00000000" w14:paraId="0000005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lineRule="auto"/>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DESCRIPCIÓN DE LA MODALIDAD DE EVALUACIÓN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Describa la modalidad de evaluación y requisitos de aprobación y promoción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color w:val="000000"/>
          <w:sz w:val="24"/>
          <w:szCs w:val="24"/>
          <w:rtl w:val="0"/>
        </w:rPr>
        <w:t xml:space="preserve">máximo 2000 caracteres con espacios incluidos).</w:t>
      </w:r>
    </w:p>
    <w:p w:rsidR="00000000" w:rsidDel="00000000" w:rsidP="00000000" w:rsidRDefault="00000000" w:rsidRPr="00000000" w14:paraId="00000055">
      <w:pPr>
        <w:spacing w:after="12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propone la evaluación como un proceso continuo que involucre distintas actividades a realizar, dado que el aprendizaje no sólo es una instantánea de un momento en particular, sino una suma de conocimientos adquiridos de forma paulatina. Bajo este criterio, durante la cursada de la materia, se realizan:  </w:t>
      </w:r>
    </w:p>
    <w:p w:rsidR="00000000" w:rsidDel="00000000" w:rsidP="00000000" w:rsidRDefault="00000000" w:rsidRPr="00000000" w14:paraId="00000056">
      <w:pPr>
        <w:numPr>
          <w:ilvl w:val="0"/>
          <w:numId w:val="2"/>
        </w:numPr>
        <w:spacing w:after="0" w:afterAutospacing="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Prácticas de Laboratorio/Taller</w:t>
      </w:r>
      <w:r w:rsidDel="00000000" w:rsidR="00000000" w:rsidRPr="00000000">
        <w:rPr>
          <w:rFonts w:ascii="Arial" w:cs="Arial" w:eastAsia="Arial" w:hAnsi="Arial"/>
          <w:sz w:val="24"/>
          <w:szCs w:val="24"/>
          <w:rtl w:val="0"/>
        </w:rPr>
        <w:t xml:space="preserve">: En estas prácticas, el docente es una guía a quien consultar y la evaluación será el resultado de los distintos aspectos que hacen al aprendizaje integral: responsabilidad en la entrega, cooperativismo y trabajo en equipo, creatividad y participación.</w:t>
      </w:r>
    </w:p>
    <w:p w:rsidR="00000000" w:rsidDel="00000000" w:rsidP="00000000" w:rsidRDefault="00000000" w:rsidRPr="00000000" w14:paraId="00000057">
      <w:pPr>
        <w:numPr>
          <w:ilvl w:val="0"/>
          <w:numId w:val="2"/>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Proyecto final:</w:t>
      </w:r>
      <w:r w:rsidDel="00000000" w:rsidR="00000000" w:rsidRPr="00000000">
        <w:rPr>
          <w:rFonts w:ascii="Arial" w:cs="Arial" w:eastAsia="Arial" w:hAnsi="Arial"/>
          <w:sz w:val="24"/>
          <w:szCs w:val="24"/>
          <w:rtl w:val="0"/>
        </w:rPr>
        <w:t xml:space="preserve"> Los alumnos deberán concretar un proyecto para la finalización del curso. Este proyecto apunta a la realización de un prototipo electrónico que incluya: la implementación física del dispositivo con técnicas CAD y el diseño del producto final en 3D. En este punto se continúa el proyecto del  trayecto transversal cuatro.</w:t>
      </w:r>
    </w:p>
    <w:p w:rsidR="00000000" w:rsidDel="00000000" w:rsidP="00000000" w:rsidRDefault="00000000" w:rsidRPr="00000000" w14:paraId="00000058">
      <w:pPr>
        <w:numPr>
          <w:ilvl w:val="0"/>
          <w:numId w:val="2"/>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Campos temáticos de la ingeniería. </w:t>
      </w:r>
      <w:r w:rsidDel="00000000" w:rsidR="00000000" w:rsidRPr="00000000">
        <w:rPr>
          <w:rFonts w:ascii="Arial" w:cs="Arial" w:eastAsia="Arial" w:hAnsi="Arial"/>
          <w:sz w:val="24"/>
          <w:szCs w:val="24"/>
          <w:rtl w:val="0"/>
        </w:rPr>
        <w:t xml:space="preserve">En esta instancia, los alumnos, en forma grupal, deben realizar material audiovisual sobre las actividades realizadas en las visitas a los laboratorios de electrónica. El material realizado será utilizado, posteriormente, para la difusión de la carrera de Ingeniería Electrónica.</w:t>
      </w:r>
    </w:p>
    <w:p w:rsidR="00000000" w:rsidDel="00000000" w:rsidP="00000000" w:rsidRDefault="00000000" w:rsidRPr="00000000" w14:paraId="00000059">
      <w:pPr>
        <w:numPr>
          <w:ilvl w:val="0"/>
          <w:numId w:val="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Asistencia:</w:t>
      </w:r>
      <w:r w:rsidDel="00000000" w:rsidR="00000000" w:rsidRPr="00000000">
        <w:rPr>
          <w:rFonts w:ascii="Arial" w:cs="Arial" w:eastAsia="Arial" w:hAnsi="Arial"/>
          <w:sz w:val="24"/>
          <w:szCs w:val="24"/>
          <w:rtl w:val="0"/>
        </w:rPr>
        <w:t xml:space="preserve"> Dado el esquema de evaluación que se plantea, la asistencia a clase es primordial.</w:t>
      </w:r>
    </w:p>
    <w:p w:rsidR="00000000" w:rsidDel="00000000" w:rsidP="00000000" w:rsidRDefault="00000000" w:rsidRPr="00000000" w14:paraId="0000005A">
      <w:pPr>
        <w:spacing w:after="0" w:before="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calificación final se obtiene a partir de la ecuación:</w:t>
      </w:r>
    </w:p>
    <w:p w:rsidR="00000000" w:rsidDel="00000000" w:rsidP="00000000" w:rsidRDefault="00000000" w:rsidRPr="00000000" w14:paraId="0000005B">
      <w:pPr>
        <w:spacing w:after="0" w:lineRule="auto"/>
        <w:jc w:val="center"/>
        <w:rPr>
          <w:rFonts w:ascii="Arial" w:cs="Arial" w:eastAsia="Arial" w:hAnsi="Arial"/>
          <w:b w:val="1"/>
          <w:sz w:val="26"/>
          <w:szCs w:val="26"/>
        </w:rPr>
      </w:pPr>
      <m:oMath>
        <m:r>
          <w:rPr>
            <w:rFonts w:ascii="Arial" w:cs="Arial" w:eastAsia="Arial" w:hAnsi="Arial"/>
            <w:b w:val="1"/>
            <w:sz w:val="26"/>
            <w:szCs w:val="26"/>
          </w:rPr>
          <m:t xml:space="preserve">Calificación Final= </m:t>
        </m:r>
        <m:sSub>
          <m:sSubPr>
            <m:ctrlPr>
              <w:rPr>
                <w:rFonts w:ascii="Arial" w:cs="Arial" w:eastAsia="Arial" w:hAnsi="Arial"/>
                <w:b w:val="1"/>
                <w:sz w:val="26"/>
                <w:szCs w:val="26"/>
              </w:rPr>
            </m:ctrlPr>
          </m:sSubPr>
          <m:e>
            <m:sSub>
              <m:sSubPr>
                <m:ctrlPr>
                  <w:rPr>
                    <w:rFonts w:ascii="Arial" w:cs="Arial" w:eastAsia="Arial" w:hAnsi="Arial"/>
                    <w:b w:val="1"/>
                    <w:sz w:val="26"/>
                    <w:szCs w:val="26"/>
                  </w:rPr>
                </m:ctrlPr>
              </m:sSubPr>
              <m:e>
                <m:r>
                  <w:rPr>
                    <w:rFonts w:ascii="Arial" w:cs="Arial" w:eastAsia="Arial" w:hAnsi="Arial"/>
                    <w:b w:val="1"/>
                    <w:sz w:val="26"/>
                    <w:szCs w:val="26"/>
                  </w:rPr>
                  <m:t xml:space="preserve">N</m:t>
                </m:r>
              </m:e>
              <m:sub>
                <m:r>
                  <w:rPr>
                    <w:rFonts w:ascii="Arial" w:cs="Arial" w:eastAsia="Arial" w:hAnsi="Arial"/>
                    <w:b w:val="1"/>
                    <w:sz w:val="26"/>
                    <w:szCs w:val="26"/>
                  </w:rPr>
                  <m:t xml:space="preserve">TF</m:t>
                </m:r>
              </m:sub>
            </m:sSub>
          </m:e>
          <m:sub/>
        </m:sSub>
        <m:r>
          <w:rPr>
            <w:rFonts w:ascii="Arial" w:cs="Arial" w:eastAsia="Arial" w:hAnsi="Arial"/>
            <w:b w:val="1"/>
            <w:sz w:val="26"/>
            <w:szCs w:val="26"/>
          </w:rPr>
          <m:t>×</m:t>
        </m:r>
        <m:r>
          <w:rPr>
            <w:rFonts w:ascii="Arial" w:cs="Arial" w:eastAsia="Arial" w:hAnsi="Arial"/>
            <w:b w:val="1"/>
            <w:sz w:val="26"/>
            <w:szCs w:val="26"/>
          </w:rPr>
          <m:t xml:space="preserve"> 0.50 + </m:t>
        </m:r>
        <m:sSub>
          <m:sSubPr>
            <m:ctrlPr>
              <w:rPr>
                <w:rFonts w:ascii="Arial" w:cs="Arial" w:eastAsia="Arial" w:hAnsi="Arial"/>
                <w:b w:val="1"/>
                <w:sz w:val="26"/>
                <w:szCs w:val="26"/>
              </w:rPr>
            </m:ctrlPr>
          </m:sSubPr>
          <m:e>
            <m:r>
              <w:rPr>
                <w:rFonts w:ascii="Arial" w:cs="Arial" w:eastAsia="Arial" w:hAnsi="Arial"/>
                <w:b w:val="1"/>
                <w:sz w:val="26"/>
                <w:szCs w:val="26"/>
              </w:rPr>
              <m:t xml:space="preserve">N</m:t>
            </m:r>
          </m:e>
          <m:sub>
            <m:r>
              <w:rPr>
                <w:rFonts w:ascii="Arial" w:cs="Arial" w:eastAsia="Arial" w:hAnsi="Arial"/>
                <w:b w:val="1"/>
                <w:sz w:val="26"/>
                <w:szCs w:val="26"/>
              </w:rPr>
              <m:t xml:space="preserve">Entregas</m:t>
            </m:r>
          </m:sub>
        </m:sSub>
        <m:r>
          <w:rPr>
            <w:rFonts w:ascii="Arial" w:cs="Arial" w:eastAsia="Arial" w:hAnsi="Arial"/>
            <w:b w:val="1"/>
            <w:sz w:val="26"/>
            <w:szCs w:val="26"/>
          </w:rPr>
          <m:t xml:space="preserve"> </m:t>
        </m:r>
        <m:r>
          <w:rPr>
            <w:rFonts w:ascii="Arial" w:cs="Arial" w:eastAsia="Arial" w:hAnsi="Arial"/>
            <w:b w:val="1"/>
            <w:sz w:val="26"/>
            <w:szCs w:val="26"/>
          </w:rPr>
          <m:t>×</m:t>
        </m:r>
        <m:r>
          <w:rPr>
            <w:rFonts w:ascii="Arial" w:cs="Arial" w:eastAsia="Arial" w:hAnsi="Arial"/>
            <w:b w:val="1"/>
            <w:sz w:val="26"/>
            <w:szCs w:val="26"/>
          </w:rPr>
          <m:t xml:space="preserve">0.5 </m:t>
        </m:r>
      </m:oMath>
      <w:r w:rsidDel="00000000" w:rsidR="00000000" w:rsidRPr="00000000">
        <w:rPr>
          <w:rtl w:val="0"/>
        </w:rPr>
      </w:r>
    </w:p>
    <w:p w:rsidR="00000000" w:rsidDel="00000000" w:rsidP="00000000" w:rsidRDefault="00000000" w:rsidRPr="00000000" w14:paraId="0000005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Donde:</w:t>
      </w:r>
    </w:p>
    <w:p w:rsidR="00000000" w:rsidDel="00000000" w:rsidP="00000000" w:rsidRDefault="00000000" w:rsidRPr="00000000" w14:paraId="0000005D">
      <w:pPr>
        <w:numPr>
          <w:ilvl w:val="0"/>
          <w:numId w:val="4"/>
        </w:numPr>
        <w:spacing w:after="0" w:lineRule="auto"/>
        <w:ind w:left="708.6614173228347" w:hanging="360"/>
        <w:jc w:val="both"/>
        <w:rPr>
          <w:rFonts w:ascii="Arial" w:cs="Arial" w:eastAsia="Arial" w:hAnsi="Arial"/>
          <w:sz w:val="24"/>
          <w:szCs w:val="24"/>
        </w:rPr>
      </w:pPr>
      <m:oMath>
        <m:sSub>
          <m:sSubPr>
            <m:ctrlPr>
              <w:rPr>
                <w:rFonts w:ascii="Arial" w:cs="Arial" w:eastAsia="Arial" w:hAnsi="Arial"/>
                <w:sz w:val="24"/>
                <w:szCs w:val="24"/>
              </w:rPr>
            </m:ctrlPr>
          </m:sSubPr>
          <m:e>
            <m:r>
              <w:rPr>
                <w:rFonts w:ascii="Arial" w:cs="Arial" w:eastAsia="Arial" w:hAnsi="Arial"/>
                <w:sz w:val="24"/>
                <w:szCs w:val="24"/>
              </w:rPr>
              <m:t xml:space="preserve">N</m:t>
            </m:r>
          </m:e>
          <m:sub>
            <m:r>
              <w:rPr>
                <w:rFonts w:ascii="Arial" w:cs="Arial" w:eastAsia="Arial" w:hAnsi="Arial"/>
                <w:sz w:val="24"/>
                <w:szCs w:val="24"/>
              </w:rPr>
              <m:t xml:space="preserve">TF</m:t>
            </m:r>
          </m:sub>
        </m:sSub>
      </m:oMath>
      <w:r w:rsidDel="00000000" w:rsidR="00000000" w:rsidRPr="00000000">
        <w:rPr>
          <w:rFonts w:ascii="Arial" w:cs="Arial" w:eastAsia="Arial" w:hAnsi="Arial"/>
          <w:sz w:val="24"/>
          <w:szCs w:val="24"/>
          <w:rtl w:val="0"/>
        </w:rPr>
        <w:t xml:space="preserve"> : calificación correspondiente a la realización del Trabajo Final. En caso de resultar desaprobado, se contará con una posible re-entrega. </w:t>
      </w:r>
    </w:p>
    <w:p w:rsidR="00000000" w:rsidDel="00000000" w:rsidP="00000000" w:rsidRDefault="00000000" w:rsidRPr="00000000" w14:paraId="0000005E">
      <w:pPr>
        <w:numPr>
          <w:ilvl w:val="0"/>
          <w:numId w:val="4"/>
        </w:numPr>
        <w:ind w:left="708.6614173228347" w:hanging="360"/>
        <w:jc w:val="both"/>
        <w:rPr>
          <w:rFonts w:ascii="Arial" w:cs="Arial" w:eastAsia="Arial" w:hAnsi="Arial"/>
          <w:sz w:val="24"/>
          <w:szCs w:val="24"/>
        </w:rPr>
      </w:pPr>
      <m:oMath>
        <m:sSub>
          <m:sSubPr>
            <m:ctrlPr>
              <w:rPr>
                <w:rFonts w:ascii="Arial" w:cs="Arial" w:eastAsia="Arial" w:hAnsi="Arial"/>
                <w:sz w:val="24"/>
                <w:szCs w:val="24"/>
              </w:rPr>
            </m:ctrlPr>
          </m:sSubPr>
          <m:e>
            <m:r>
              <w:rPr>
                <w:rFonts w:ascii="Arial" w:cs="Arial" w:eastAsia="Arial" w:hAnsi="Arial"/>
                <w:sz w:val="24"/>
                <w:szCs w:val="24"/>
              </w:rPr>
              <m:t xml:space="preserve">N</m:t>
            </m:r>
          </m:e>
          <m:sub>
            <m:r>
              <w:rPr>
                <w:rFonts w:ascii="Arial" w:cs="Arial" w:eastAsia="Arial" w:hAnsi="Arial"/>
                <w:sz w:val="24"/>
                <w:szCs w:val="24"/>
              </w:rPr>
              <m:t xml:space="preserve">Entregas</m:t>
            </m:r>
          </m:sub>
        </m:sSub>
      </m:oMath>
      <w:r w:rsidDel="00000000" w:rsidR="00000000" w:rsidRPr="00000000">
        <w:rPr>
          <w:rFonts w:ascii="Arial" w:cs="Arial" w:eastAsia="Arial" w:hAnsi="Arial"/>
          <w:sz w:val="24"/>
          <w:szCs w:val="24"/>
          <w:rtl w:val="0"/>
        </w:rPr>
        <w:t xml:space="preserve"> : calificación de los distintos entregables correspondientes a  las prácticas de Laboratorio/Taller y al campo temático de la ingeniería.  Se podrá recuperar un 25% del total de los entregables requeridos. </w:t>
      </w:r>
    </w:p>
    <w:p w:rsidR="00000000" w:rsidDel="00000000" w:rsidP="00000000" w:rsidRDefault="00000000" w:rsidRPr="00000000" w14:paraId="0000005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Condiciones  de aprobación</w:t>
      </w:r>
    </w:p>
    <w:p w:rsidR="00000000" w:rsidDel="00000000" w:rsidP="00000000" w:rsidRDefault="00000000" w:rsidRPr="00000000" w14:paraId="00000060">
      <w:pPr>
        <w:numPr>
          <w:ilvl w:val="0"/>
          <w:numId w:val="5"/>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Asistencia a clase </w:t>
      </w:r>
      <m:oMath>
        <m:r>
          <m:t>≥</m:t>
        </m:r>
      </m:oMath>
      <w:r w:rsidDel="00000000" w:rsidR="00000000" w:rsidRPr="00000000">
        <w:rPr>
          <w:rFonts w:ascii="Arial" w:cs="Arial" w:eastAsia="Arial" w:hAnsi="Arial"/>
          <w:sz w:val="24"/>
          <w:szCs w:val="24"/>
          <w:rtl w:val="0"/>
        </w:rPr>
        <w:t xml:space="preserve"> 80%</w:t>
      </w:r>
    </w:p>
    <w:p w:rsidR="00000000" w:rsidDel="00000000" w:rsidP="00000000" w:rsidRDefault="00000000" w:rsidRPr="00000000" w14:paraId="00000061">
      <w:pPr>
        <w:numPr>
          <w:ilvl w:val="0"/>
          <w:numId w:val="5"/>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Calificación Final </w:t>
      </w:r>
      <m:oMath>
        <m:r>
          <m:t>≥</m:t>
        </m:r>
      </m:oMath>
      <w:r w:rsidDel="00000000" w:rsidR="00000000" w:rsidRPr="00000000">
        <w:rPr>
          <w:rFonts w:ascii="Arial" w:cs="Arial" w:eastAsia="Arial" w:hAnsi="Arial"/>
          <w:sz w:val="24"/>
          <w:szCs w:val="24"/>
          <w:rtl w:val="0"/>
        </w:rPr>
        <w:t xml:space="preserve"> 70%</w:t>
      </w:r>
    </w:p>
    <w:p w:rsidR="00000000" w:rsidDel="00000000" w:rsidP="00000000" w:rsidRDefault="00000000" w:rsidRPr="00000000" w14:paraId="00000062">
      <w:pPr>
        <w:spacing w:after="0" w:before="2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inasistencia justificada, la cátedra propondrá fechas para su recuperación. </w:t>
      </w:r>
    </w:p>
    <w:p w:rsidR="00000000" w:rsidDel="00000000" w:rsidP="00000000" w:rsidRDefault="00000000" w:rsidRPr="00000000" w14:paraId="00000063">
      <w:pPr>
        <w:spacing w:before="200" w:lineRule="auto"/>
        <w:jc w:val="both"/>
        <w:rPr>
          <w:rFonts w:ascii="Arial" w:cs="Arial" w:eastAsia="Arial" w:hAnsi="Arial"/>
          <w:sz w:val="24"/>
          <w:szCs w:val="24"/>
          <w:highlight w:val="yellow"/>
        </w:rPr>
      </w:pPr>
      <w:r w:rsidDel="00000000" w:rsidR="00000000" w:rsidRPr="00000000">
        <w:rPr>
          <w:rFonts w:ascii="Arial" w:cs="Arial" w:eastAsia="Arial" w:hAnsi="Arial"/>
          <w:b w:val="1"/>
          <w:sz w:val="24"/>
          <w:szCs w:val="24"/>
          <w:rtl w:val="0"/>
        </w:rPr>
        <w:t xml:space="preserve">EQUIPO DOCENTE </w:t>
      </w:r>
      <w:r w:rsidDel="00000000" w:rsidR="00000000" w:rsidRPr="00000000">
        <w:rPr>
          <w:rFonts w:ascii="Arial" w:cs="Arial" w:eastAsia="Arial" w:hAnsi="Arial"/>
          <w:sz w:val="24"/>
          <w:szCs w:val="24"/>
          <w:rtl w:val="0"/>
        </w:rPr>
        <w:t xml:space="preserve">(completar apellido y nombres y dirección de mail) </w:t>
      </w:r>
      <w:r w:rsidDel="00000000" w:rsidR="00000000" w:rsidRPr="00000000">
        <w:rPr>
          <w:rtl w:val="0"/>
        </w:rPr>
      </w:r>
    </w:p>
    <w:p w:rsidR="00000000" w:rsidDel="00000000" w:rsidP="00000000" w:rsidRDefault="00000000" w:rsidRPr="00000000" w14:paraId="0000006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Responsable: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5">
      <w:pPr>
        <w:numPr>
          <w:ilvl w:val="0"/>
          <w:numId w:val="7"/>
        </w:numPr>
        <w:spacing w:after="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Cebedio, María Celeste  </w:t>
      </w:r>
      <w:r w:rsidDel="00000000" w:rsidR="00000000" w:rsidRPr="00000000">
        <w:rPr>
          <w:rFonts w:ascii="Arial" w:cs="Arial" w:eastAsia="Arial" w:hAnsi="Arial"/>
          <w:color w:val="0000ff"/>
          <w:sz w:val="24"/>
          <w:szCs w:val="24"/>
          <w:u w:val="single"/>
          <w:rtl w:val="0"/>
        </w:rPr>
        <w:t xml:space="preserve">celestecebedio@fi.mdp.edu.ar</w:t>
      </w:r>
      <w:r w:rsidDel="00000000" w:rsidR="00000000" w:rsidRPr="00000000">
        <w:rPr>
          <w:rtl w:val="0"/>
        </w:rPr>
      </w:r>
    </w:p>
    <w:p w:rsidR="00000000" w:rsidDel="00000000" w:rsidP="00000000" w:rsidRDefault="00000000" w:rsidRPr="00000000" w14:paraId="00000066">
      <w:pPr>
        <w:spacing w:after="0" w:lineRule="auto"/>
        <w:ind w:left="708.661417322834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PROFESOR ADJUNTO EXCLUSIVO</w:t>
      </w:r>
    </w:p>
    <w:p w:rsidR="00000000" w:rsidDel="00000000" w:rsidP="00000000" w:rsidRDefault="00000000" w:rsidRPr="00000000" w14:paraId="00000067">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Doctorado en curso: Doctorado en Ingeniería con Orientación Electrónica</w:t>
      </w:r>
    </w:p>
    <w:p w:rsidR="00000000" w:rsidDel="00000000" w:rsidP="00000000" w:rsidRDefault="00000000" w:rsidRPr="00000000" w14:paraId="00000068">
      <w:pPr>
        <w:spacing w:after="0" w:lineRule="auto"/>
        <w:ind w:left="708.661417322834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Tema de Investigación: Comunicaciones Acústicas Subacuáticas.</w:t>
      </w:r>
    </w:p>
    <w:p w:rsidR="00000000" w:rsidDel="00000000" w:rsidP="00000000" w:rsidRDefault="00000000" w:rsidRPr="00000000" w14:paraId="0000006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Otros profesores y auxiliares graduados:  </w:t>
      </w:r>
    </w:p>
    <w:p w:rsidR="00000000" w:rsidDel="00000000" w:rsidP="00000000" w:rsidRDefault="00000000" w:rsidRPr="00000000" w14:paraId="0000006B">
      <w:pPr>
        <w:numPr>
          <w:ilvl w:val="0"/>
          <w:numId w:val="8"/>
        </w:numPr>
        <w:spacing w:after="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Rabioglio Lucas </w:t>
      </w:r>
      <w:r w:rsidDel="00000000" w:rsidR="00000000" w:rsidRPr="00000000">
        <w:rPr>
          <w:rFonts w:ascii="Arial" w:cs="Arial" w:eastAsia="Arial" w:hAnsi="Arial"/>
          <w:color w:val="0000ff"/>
          <w:sz w:val="24"/>
          <w:szCs w:val="24"/>
          <w:u w:val="single"/>
          <w:rtl w:val="0"/>
        </w:rPr>
        <w:t xml:space="preserve">lucas.rabioglio@fi.mdp.edu.ar</w:t>
      </w:r>
      <w:r w:rsidDel="00000000" w:rsidR="00000000" w:rsidRPr="00000000">
        <w:rPr>
          <w:rtl w:val="0"/>
        </w:rPr>
      </w:r>
    </w:p>
    <w:p w:rsidR="00000000" w:rsidDel="00000000" w:rsidP="00000000" w:rsidRDefault="00000000" w:rsidRPr="00000000" w14:paraId="0000006C">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JTP EXCLUSIVO</w:t>
      </w:r>
    </w:p>
    <w:p w:rsidR="00000000" w:rsidDel="00000000" w:rsidP="00000000" w:rsidRDefault="00000000" w:rsidRPr="00000000" w14:paraId="0000006D">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Doctorado en curso: Doctorado en Ingeniería con Orientación Electrónica</w:t>
      </w:r>
    </w:p>
    <w:p w:rsidR="00000000" w:rsidDel="00000000" w:rsidP="00000000" w:rsidRDefault="00000000" w:rsidRPr="00000000" w14:paraId="0000006E">
      <w:pPr>
        <w:spacing w:after="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Tema de Investigación: Sistemas de Radio Cognitiva</w:t>
      </w:r>
    </w:p>
    <w:p w:rsidR="00000000" w:rsidDel="00000000" w:rsidP="00000000" w:rsidRDefault="00000000" w:rsidRPr="00000000" w14:paraId="0000006F">
      <w:pPr>
        <w:numPr>
          <w:ilvl w:val="0"/>
          <w:numId w:val="6"/>
        </w:numPr>
        <w:spacing w:after="0" w:lineRule="auto"/>
        <w:ind w:left="708.6614173228347"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Medina Matias </w:t>
      </w:r>
      <w:hyperlink r:id="rId8">
        <w:r w:rsidDel="00000000" w:rsidR="00000000" w:rsidRPr="00000000">
          <w:rPr>
            <w:rFonts w:ascii="Arial" w:cs="Arial" w:eastAsia="Arial" w:hAnsi="Arial"/>
            <w:color w:val="0000ff"/>
            <w:sz w:val="24"/>
            <w:szCs w:val="24"/>
            <w:u w:val="single"/>
            <w:rtl w:val="0"/>
          </w:rPr>
          <w:t xml:space="preserve">mmedina@fi.mdp.edu.ar</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0">
      <w:pPr>
        <w:spacing w:after="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AYUDANTE EXCLUSIVO</w:t>
      </w:r>
    </w:p>
    <w:p w:rsidR="00000000" w:rsidDel="00000000" w:rsidP="00000000" w:rsidRDefault="00000000" w:rsidRPr="00000000" w14:paraId="00000071">
      <w:pPr>
        <w:spacing w:before="200" w:lineRule="auto"/>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IMPORTANTE: </w:t>
      </w:r>
      <w:r w:rsidDel="00000000" w:rsidR="00000000" w:rsidRPr="00000000">
        <w:rPr>
          <w:rFonts w:ascii="Arial" w:cs="Arial" w:eastAsia="Arial" w:hAnsi="Arial"/>
          <w:color w:val="000000"/>
          <w:sz w:val="24"/>
          <w:szCs w:val="24"/>
          <w:rtl w:val="0"/>
        </w:rPr>
        <w:t xml:space="preserve">LOS DOCENTES </w:t>
      </w:r>
      <w:r w:rsidDel="00000000" w:rsidR="00000000" w:rsidRPr="00000000">
        <w:rPr>
          <w:rFonts w:ascii="Arial" w:cs="Arial" w:eastAsia="Arial" w:hAnsi="Arial"/>
          <w:sz w:val="24"/>
          <w:szCs w:val="24"/>
          <w:rtl w:val="0"/>
        </w:rPr>
        <w:t xml:space="preserve">TENDRÁN</w:t>
      </w:r>
      <w:r w:rsidDel="00000000" w:rsidR="00000000" w:rsidRPr="00000000">
        <w:rPr>
          <w:rFonts w:ascii="Arial" w:cs="Arial" w:eastAsia="Arial" w:hAnsi="Arial"/>
          <w:color w:val="000000"/>
          <w:sz w:val="24"/>
          <w:szCs w:val="24"/>
          <w:rtl w:val="0"/>
        </w:rPr>
        <w:t xml:space="preserve"> QUE TENER CONFECCIONADA LA FICHA CONEAU GLOBAL PARA PODER VINCULARLOS (en otra etapa, nos contactaremos con cada docente a fin de brindar las indicaciones para realizarla).</w:t>
      </w:r>
      <w:r w:rsidDel="00000000" w:rsidR="00000000" w:rsidRPr="00000000">
        <w:rPr>
          <w:rtl w:val="0"/>
        </w:rPr>
      </w:r>
    </w:p>
    <w:p w:rsidR="00000000" w:rsidDel="00000000" w:rsidP="00000000" w:rsidRDefault="00000000" w:rsidRPr="00000000" w14:paraId="00000072">
      <w:pPr>
        <w:spacing w:after="300" w:before="150" w:lineRule="auto"/>
        <w:rPr>
          <w:rFonts w:ascii="Arial" w:cs="Arial" w:eastAsia="Arial" w:hAnsi="Arial"/>
          <w:b w:val="1"/>
          <w:color w:val="000000"/>
          <w:sz w:val="24"/>
          <w:szCs w:val="24"/>
          <w:u w:val="single"/>
        </w:rPr>
      </w:pPr>
      <w:r w:rsidDel="00000000" w:rsidR="00000000" w:rsidRPr="00000000">
        <w:rPr>
          <w:rFonts w:ascii="Arial" w:cs="Arial" w:eastAsia="Arial" w:hAnsi="Arial"/>
          <w:b w:val="1"/>
          <w:color w:val="000000"/>
          <w:sz w:val="24"/>
          <w:szCs w:val="24"/>
          <w:u w:val="single"/>
          <w:rtl w:val="0"/>
        </w:rPr>
        <w:t xml:space="preserve">2) </w:t>
      </w:r>
      <w:r w:rsidDel="00000000" w:rsidR="00000000" w:rsidRPr="00000000">
        <w:rPr>
          <w:rFonts w:ascii="Arial" w:cs="Arial" w:eastAsia="Arial" w:hAnsi="Arial"/>
          <w:b w:val="1"/>
          <w:sz w:val="24"/>
          <w:szCs w:val="24"/>
          <w:u w:val="single"/>
          <w:rtl w:val="0"/>
        </w:rPr>
        <w:t xml:space="preserve">AUTOEVALUACIÓN</w:t>
      </w:r>
      <w:r w:rsidDel="00000000" w:rsidR="00000000" w:rsidRPr="00000000">
        <w:rPr>
          <w:rFonts w:ascii="Arial" w:cs="Arial" w:eastAsia="Arial" w:hAnsi="Arial"/>
          <w:b w:val="1"/>
          <w:color w:val="000000"/>
          <w:sz w:val="24"/>
          <w:szCs w:val="24"/>
          <w:u w:val="single"/>
          <w:rtl w:val="0"/>
        </w:rPr>
        <w:t xml:space="preserve"> DE LA </w:t>
      </w:r>
      <w:r w:rsidDel="00000000" w:rsidR="00000000" w:rsidRPr="00000000">
        <w:rPr>
          <w:rFonts w:ascii="Arial" w:cs="Arial" w:eastAsia="Arial" w:hAnsi="Arial"/>
          <w:b w:val="1"/>
          <w:sz w:val="24"/>
          <w:szCs w:val="24"/>
          <w:u w:val="single"/>
          <w:rtl w:val="0"/>
        </w:rPr>
        <w:t xml:space="preserve">CÁTEDRA</w:t>
      </w:r>
      <w:r w:rsidDel="00000000" w:rsidR="00000000" w:rsidRPr="00000000">
        <w:rPr>
          <w:rFonts w:ascii="Arial" w:cs="Arial" w:eastAsia="Arial" w:hAnsi="Arial"/>
          <w:b w:val="1"/>
          <w:color w:val="000000"/>
          <w:sz w:val="24"/>
          <w:szCs w:val="24"/>
          <w:u w:val="single"/>
          <w:rtl w:val="0"/>
        </w:rPr>
        <w:t xml:space="preserve"> (en formato word o similar-no en pdf): </w:t>
      </w:r>
    </w:p>
    <w:p w:rsidR="00000000" w:rsidDel="00000000" w:rsidP="00000000" w:rsidRDefault="00000000" w:rsidRPr="00000000" w14:paraId="00000073">
      <w:pPr>
        <w:spacing w:after="300" w:before="15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NO CORRESPONDE</w:t>
      </w:r>
    </w:p>
    <w:p w:rsidR="00000000" w:rsidDel="00000000" w:rsidP="00000000" w:rsidRDefault="00000000" w:rsidRPr="00000000" w14:paraId="00000074">
      <w:pPr>
        <w:spacing w:after="300" w:before="150" w:lineRule="auto"/>
        <w:rPr>
          <w:rFonts w:ascii="Arial" w:cs="Arial" w:eastAsia="Arial" w:hAnsi="Arial"/>
          <w:b w:val="1"/>
          <w:sz w:val="24"/>
          <w:szCs w:val="24"/>
        </w:rPr>
      </w:pPr>
      <w:r w:rsidDel="00000000" w:rsidR="00000000" w:rsidRPr="00000000">
        <w:rPr>
          <w:rtl w:val="0"/>
        </w:rPr>
      </w:r>
    </w:p>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shd w:fill="cfe2f3" w:val="clear"/>
              </w:rPr>
            </w:pPr>
            <w:r w:rsidDel="00000000" w:rsidR="00000000" w:rsidRPr="00000000">
              <w:rPr>
                <w:rFonts w:ascii="Arial" w:cs="Arial" w:eastAsia="Arial" w:hAnsi="Arial"/>
                <w:b w:val="1"/>
                <w:sz w:val="24"/>
                <w:szCs w:val="24"/>
                <w:rtl w:val="0"/>
              </w:rPr>
              <w:t xml:space="preserve">PROGRAMA: TRAYECTO TRANSVERSAL CINCO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
              </w:numPr>
              <w:spacing w:after="0" w:before="20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I: </w:t>
            </w:r>
            <w:r w:rsidDel="00000000" w:rsidR="00000000" w:rsidRPr="00000000">
              <w:rPr>
                <w:rFonts w:ascii="Arial" w:cs="Arial" w:eastAsia="Arial" w:hAnsi="Arial"/>
                <w:b w:val="1"/>
                <w:sz w:val="24"/>
                <w:szCs w:val="24"/>
                <w:rtl w:val="0"/>
              </w:rPr>
              <w:t xml:space="preserve">Herramientas CAD para el diseño 3D:</w:t>
            </w:r>
            <w:r w:rsidDel="00000000" w:rsidR="00000000" w:rsidRPr="00000000">
              <w:rPr>
                <w:rFonts w:ascii="Arial" w:cs="Arial" w:eastAsia="Arial" w:hAnsi="Arial"/>
                <w:sz w:val="24"/>
                <w:szCs w:val="24"/>
                <w:rtl w:val="0"/>
              </w:rPr>
              <w:t xml:space="preserve"> usos, ventajas y desventajas. Alternativas de software libre. Software libre vs propietarios. Descripción de un software de diseño: Creación de un proyecto. Interfaz gráfica, generación de archivos CAD estándar. Impresoras 3D: Bases del funcionamiento. Características principales. Software de laminado. Insumos y sus características. </w:t>
            </w:r>
          </w:p>
          <w:p w:rsidR="00000000" w:rsidDel="00000000" w:rsidP="00000000" w:rsidRDefault="00000000" w:rsidRPr="00000000" w14:paraId="00000077">
            <w:pPr>
              <w:widowControl w:val="0"/>
              <w:numPr>
                <w:ilvl w:val="0"/>
                <w:numId w:val="1"/>
              </w:numPr>
              <w:spacing w:after="0" w:before="20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II: </w:t>
            </w:r>
            <w:r w:rsidDel="00000000" w:rsidR="00000000" w:rsidRPr="00000000">
              <w:rPr>
                <w:rFonts w:ascii="Arial" w:cs="Arial" w:eastAsia="Arial" w:hAnsi="Arial"/>
                <w:b w:val="1"/>
                <w:sz w:val="24"/>
                <w:szCs w:val="24"/>
                <w:rtl w:val="0"/>
              </w:rPr>
              <w:t xml:space="preserve">Sistemas de representación:</w:t>
            </w:r>
            <w:r w:rsidDel="00000000" w:rsidR="00000000" w:rsidRPr="00000000">
              <w:rPr>
                <w:rFonts w:ascii="Arial" w:cs="Arial" w:eastAsia="Arial" w:hAnsi="Arial"/>
                <w:sz w:val="24"/>
                <w:szCs w:val="24"/>
                <w:rtl w:val="0"/>
              </w:rPr>
              <w:t xml:space="preserve"> Comunicación gráfica en ingeniería. Ejes de coordenadas, escalas, tolerancias y cotas.  Representación de volúmenes: proyecciones, intersecciones, cortes, rotaciones. Creación de diseños sobre software 3D. </w:t>
            </w:r>
          </w:p>
          <w:p w:rsidR="00000000" w:rsidDel="00000000" w:rsidP="00000000" w:rsidRDefault="00000000" w:rsidRPr="00000000" w14:paraId="00000078">
            <w:pPr>
              <w:widowControl w:val="0"/>
              <w:numPr>
                <w:ilvl w:val="0"/>
                <w:numId w:val="1"/>
              </w:numPr>
              <w:spacing w:after="0" w:before="20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III: </w:t>
            </w:r>
            <w:r w:rsidDel="00000000" w:rsidR="00000000" w:rsidRPr="00000000">
              <w:rPr>
                <w:rFonts w:ascii="Arial" w:cs="Arial" w:eastAsia="Arial" w:hAnsi="Arial"/>
                <w:b w:val="1"/>
                <w:sz w:val="24"/>
                <w:szCs w:val="24"/>
                <w:rtl w:val="0"/>
              </w:rPr>
              <w:t xml:space="preserve">Diseño y fabricación de PCB.</w:t>
            </w:r>
            <w:r w:rsidDel="00000000" w:rsidR="00000000" w:rsidRPr="00000000">
              <w:rPr>
                <w:rFonts w:ascii="Arial" w:cs="Arial" w:eastAsia="Arial" w:hAnsi="Arial"/>
                <w:sz w:val="24"/>
                <w:szCs w:val="24"/>
                <w:rtl w:val="0"/>
              </w:rPr>
              <w:t xml:space="preserve">  técnicas de ubicación de partes y de conexión (routing), pick &amp; place, drill files, archivos Gerber, técnicas de fabricación y limitaciones. Creación de prototipo de PCB utilizando distintas alternativas de diseño.</w:t>
            </w:r>
          </w:p>
          <w:p w:rsidR="00000000" w:rsidDel="00000000" w:rsidP="00000000" w:rsidRDefault="00000000" w:rsidRPr="00000000" w14:paraId="00000079">
            <w:pPr>
              <w:widowControl w:val="0"/>
              <w:numPr>
                <w:ilvl w:val="0"/>
                <w:numId w:val="1"/>
              </w:numPr>
              <w:spacing w:after="0" w:before="20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IV: </w:t>
            </w:r>
            <w:r w:rsidDel="00000000" w:rsidR="00000000" w:rsidRPr="00000000">
              <w:rPr>
                <w:rFonts w:ascii="Arial" w:cs="Arial" w:eastAsia="Arial" w:hAnsi="Arial"/>
                <w:b w:val="1"/>
                <w:sz w:val="24"/>
                <w:szCs w:val="24"/>
                <w:rtl w:val="0"/>
              </w:rPr>
              <w:t xml:space="preserve">Proyección del ingeniero electrónico. </w:t>
            </w:r>
            <w:r w:rsidDel="00000000" w:rsidR="00000000" w:rsidRPr="00000000">
              <w:rPr>
                <w:rFonts w:ascii="Arial" w:cs="Arial" w:eastAsia="Arial" w:hAnsi="Arial"/>
                <w:sz w:val="24"/>
                <w:szCs w:val="24"/>
                <w:rtl w:val="0"/>
              </w:rPr>
              <w:t xml:space="preserve">Actividades y rol del ingeniero. Campos de actividad. Especializaciones. Áreas: Control, Componentes Electrónicos y Procesamiento de Imágenes. </w:t>
            </w:r>
            <w:r w:rsidDel="00000000" w:rsidR="00000000" w:rsidRPr="00000000">
              <w:rPr>
                <w:rtl w:val="0"/>
              </w:rPr>
            </w:r>
          </w:p>
        </w:tc>
      </w:tr>
    </w:tbl>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Cronograma tentativo de clases</w:t>
      </w:r>
    </w:p>
    <w:tbl>
      <w:tblPr>
        <w:tblStyle w:val="Table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230"/>
        <w:tblGridChange w:id="0">
          <w:tblGrid>
            <w:gridCol w:w="1560"/>
            <w:gridCol w:w="7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ACTIVIDAD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del trayecto y condiciones de aprobación.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Herramientas CAD para el diseño 3D. Usos, ventajas y desventajas. Alternativas de software libre. Software libre vs propietarios. Presentación del software a utilizar en la cursada.</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 un software de diseño: Creación de un proyecto simple. Interfaz gráfica. Utilización de herramientas. Formas básicas. </w:t>
            </w:r>
          </w:p>
          <w:p w:rsidR="00000000" w:rsidDel="00000000" w:rsidP="00000000" w:rsidRDefault="00000000" w:rsidRPr="00000000" w14:paraId="00000093">
            <w:pPr>
              <w:widowControl w:val="0"/>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Software online gratuito: </w:t>
            </w:r>
            <w:hyperlink r:id="rId9">
              <w:r w:rsidDel="00000000" w:rsidR="00000000" w:rsidRPr="00000000">
                <w:rPr>
                  <w:rFonts w:ascii="Arial" w:cs="Arial" w:eastAsia="Arial" w:hAnsi="Arial"/>
                  <w:color w:val="1155cc"/>
                  <w:sz w:val="24"/>
                  <w:szCs w:val="24"/>
                  <w:u w:val="single"/>
                  <w:rtl w:val="0"/>
                </w:rPr>
                <w:t xml:space="preserve">https://www.sketchup.com/es/plans-and-pricing/sketchup-free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4">
            <w:pPr>
              <w:widowControl w:val="0"/>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Video_acceso y elementos básicos: </w:t>
            </w:r>
            <w:hyperlink r:id="rId10">
              <w:r w:rsidDel="00000000" w:rsidR="00000000" w:rsidRPr="00000000">
                <w:rPr>
                  <w:rFonts w:ascii="Arial" w:cs="Arial" w:eastAsia="Arial" w:hAnsi="Arial"/>
                  <w:color w:val="1155cc"/>
                  <w:sz w:val="24"/>
                  <w:szCs w:val="24"/>
                  <w:u w:val="single"/>
                  <w:rtl w:val="0"/>
                </w:rPr>
                <w:t xml:space="preserve">https://www.youtube.com/watch?v=IrkPMyMbHBE&amp;list=PLwf3Ha1YZOKdU478iG5djqxQZzV1L4AtZ&amp;ab_channel=Cursodedibujo.DemetrioSusin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Video_empezando a dibujar. Desplazarse y herramientas básicas.: </w:t>
            </w:r>
          </w:p>
          <w:p w:rsidR="00000000" w:rsidDel="00000000" w:rsidP="00000000" w:rsidRDefault="00000000" w:rsidRPr="00000000" w14:paraId="00000096">
            <w:pPr>
              <w:widowControl w:val="0"/>
              <w:spacing w:after="0" w:before="0" w:line="240" w:lineRule="auto"/>
              <w:ind w:left="0" w:firstLine="0"/>
              <w:rPr>
                <w:rFonts w:ascii="Arial" w:cs="Arial" w:eastAsia="Arial" w:hAnsi="Arial"/>
                <w:sz w:val="24"/>
                <w:szCs w:val="24"/>
              </w:rPr>
            </w:pPr>
            <w:hyperlink r:id="rId11">
              <w:r w:rsidDel="00000000" w:rsidR="00000000" w:rsidRPr="00000000">
                <w:rPr>
                  <w:rFonts w:ascii="Arial" w:cs="Arial" w:eastAsia="Arial" w:hAnsi="Arial"/>
                  <w:color w:val="1155cc"/>
                  <w:sz w:val="24"/>
                  <w:szCs w:val="24"/>
                  <w:u w:val="single"/>
                  <w:rtl w:val="0"/>
                </w:rPr>
                <w:t xml:space="preserve">https://www.youtube.com/watch?v=OTQOxQN3ukE&amp;list=PLwf3Ha1YZOKdU478iG5djqxQZzV1L4AtZ&amp;index=2&amp;ab_channel=Cursodedibujo.DemetrioSusin</w:t>
              </w:r>
            </w:hyperlink>
            <w:r w:rsidDel="00000000" w:rsidR="00000000" w:rsidRPr="00000000">
              <w:rPr>
                <w:rFonts w:ascii="Arial" w:cs="Arial" w:eastAsia="Arial" w:hAnsi="Arial"/>
                <w:sz w:val="24"/>
                <w:szCs w:val="24"/>
                <w:rtl w:val="0"/>
              </w:rPr>
              <w:t xml:space="preserve">. </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p w:rsidR="00000000" w:rsidDel="00000000" w:rsidP="00000000" w:rsidRDefault="00000000" w:rsidRPr="00000000" w14:paraId="00000098">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Formas básicas. Representación de volúmenes. Escalas y cotas. Tolerancias. Proyecciones. Actividades de diseño básico: diseño de un objeto en 3D y su proyección a 2D.  Método monge. </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p w:rsidR="00000000" w:rsidDel="00000000" w:rsidP="00000000" w:rsidRDefault="00000000" w:rsidRPr="00000000" w14:paraId="0000009B">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Formas básicas. Oper. con volúmenes: perspectivas (Caballera e  Isométrica). Act. de diseño con formas básicas. cortes y rotaciones.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p w:rsidR="00000000" w:rsidDel="00000000" w:rsidP="00000000" w:rsidRDefault="00000000" w:rsidRPr="00000000" w14:paraId="0000009E">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Diseño de un objeto 3D: generación de archivos CAD estándar. Impresoras 3D: Bases del funcionamiento. Caract. principales. Software de laminado.</w:t>
            </w:r>
          </w:p>
        </w:tc>
      </w:tr>
      <w:tr>
        <w:trPr>
          <w:cantSplit w:val="0"/>
          <w:trHeight w:val="922.9296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p w:rsidR="00000000" w:rsidDel="00000000" w:rsidP="00000000" w:rsidRDefault="00000000" w:rsidRPr="00000000" w14:paraId="000000A1">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y fabricación de PCB</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  técnicas de ubicación de partes y de conexión (routing), pick &amp; place. drill files, archivos Gerber.  Diseño de un circuito básico.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p w:rsidR="00000000" w:rsidDel="00000000" w:rsidP="00000000" w:rsidRDefault="00000000" w:rsidRPr="00000000" w14:paraId="000000A4">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Técnicas de diseño de PCB. Limitaciones. Diseño de un circuito básico.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p w:rsidR="00000000" w:rsidDel="00000000" w:rsidP="00000000" w:rsidRDefault="00000000" w:rsidRPr="00000000" w14:paraId="000000A7">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del proyecto final. Diseño de PCB del proyecto.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p w:rsidR="00000000" w:rsidDel="00000000" w:rsidP="00000000" w:rsidRDefault="00000000" w:rsidRPr="00000000" w14:paraId="000000AA">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Diseño de PCB del proyecto + Fabricación del PCB.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p w:rsidR="00000000" w:rsidDel="00000000" w:rsidP="00000000" w:rsidRDefault="00000000" w:rsidRPr="00000000" w14:paraId="000000AD">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Fabricación del  PCB del proyecto. </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br w:type="textWrapping"/>
              <w:t xml:space="preserve">UNIDAD I y II</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Diseño del gabinete en 3D.</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p w:rsidR="00000000" w:rsidDel="00000000" w:rsidP="00000000" w:rsidRDefault="00000000" w:rsidRPr="00000000" w14:paraId="000000B2">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 y II</w:t>
            </w:r>
          </w:p>
        </w:tc>
        <w:tc>
          <w:tcP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Diseño del gabinete en 3D + Impresión del gabinete. Posibles errores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Visita a Lab 1 </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UNIDAD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Visita a Lab 2</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br w:type="textWrapping"/>
              <w:t xml:space="preserve">UNIDAD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Visita a Lab 3</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br w:type="textWrapping"/>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Fin de proyecto Integrador + Presentación de resultados. </w:t>
            </w:r>
          </w:p>
        </w:tc>
      </w:tr>
    </w:tbl>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E3CFE"/>
    <w:rPr>
      <w:rFonts w:asciiTheme="minorHAnsi" w:cstheme="minorBidi" w:eastAsiaTheme="minorHAnsi" w:hAnsiTheme="minorHAnsi"/>
    </w:rPr>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paragraph" w:styleId="Ttulo" w:customStyle="1">
    <w:name w:val="Título"/>
    <w:basedOn w:val="Normal"/>
    <w:next w:val="Textoindependiente"/>
    <w:qFormat w:val="1"/>
    <w:pPr>
      <w:keepNext w:val="1"/>
      <w:spacing w:after="120" w:before="240"/>
    </w:pPr>
    <w:rPr>
      <w:rFonts w:ascii="Liberation Sans" w:cs="FreeSans" w:eastAsia="Noto Sans CJK SC" w:hAnsi="Liberation Sans"/>
      <w:sz w:val="28"/>
      <w:szCs w:val="28"/>
    </w:rPr>
  </w:style>
  <w:style w:type="paragraph" w:styleId="Textoindependiente">
    <w:name w:val="Body Text"/>
    <w:basedOn w:val="Normal"/>
    <w:pPr>
      <w:spacing w:after="140"/>
    </w:pPr>
  </w:style>
  <w:style w:type="paragraph" w:styleId="Lista">
    <w:name w:val="List"/>
    <w:basedOn w:val="Textoindependiente"/>
    <w:rPr>
      <w:rFonts w:cs="FreeSans"/>
    </w:rPr>
  </w:style>
  <w:style w:type="paragraph" w:styleId="Descripcin">
    <w:name w:val="caption"/>
    <w:basedOn w:val="Normal"/>
    <w:qFormat w:val="1"/>
    <w:pPr>
      <w:suppressLineNumbers w:val="1"/>
      <w:spacing w:after="120" w:before="120"/>
    </w:pPr>
    <w:rPr>
      <w:rFonts w:cs="FreeSans"/>
      <w:i w:val="1"/>
      <w:iCs w:val="1"/>
      <w:sz w:val="24"/>
      <w:szCs w:val="24"/>
    </w:rPr>
  </w:style>
  <w:style w:type="paragraph" w:styleId="ndice" w:customStyle="1">
    <w:name w:val="Índice"/>
    <w:basedOn w:val="Normal"/>
    <w:qFormat w:val="1"/>
    <w:pPr>
      <w:suppressLineNumbers w:val="1"/>
    </w:pPr>
    <w:rPr>
      <w:rFonts w:cs="FreeSan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Prrafodelista">
    <w:name w:val="List Paragraph"/>
    <w:basedOn w:val="Normal"/>
    <w:uiPriority w:val="34"/>
    <w:qFormat w:val="1"/>
    <w:rsid w:val="00265E9F"/>
    <w:pPr>
      <w:spacing w:after="0" w:line="240" w:lineRule="auto"/>
      <w:ind w:left="720"/>
      <w:contextualSpacing w:val="1"/>
    </w:pPr>
    <w:rPr>
      <w:rFonts w:ascii="Times New Roman" w:cs="Times New Roman" w:eastAsia="Times New Roman" w:hAnsi="Times New Roman"/>
      <w:sz w:val="20"/>
      <w:szCs w:val="20"/>
      <w:lang w:eastAsia="es-ES"/>
    </w:rPr>
  </w:style>
  <w:style w:type="character" w:styleId="Hipervnculo">
    <w:name w:val="Hyperlink"/>
    <w:basedOn w:val="Fuentedeprrafopredeter"/>
    <w:uiPriority w:val="99"/>
    <w:unhideWhenUsed w:val="1"/>
    <w:rsid w:val="00171D27"/>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OTQOxQN3ukE&amp;list=PLwf3Ha1YZOKdU478iG5djqxQZzV1L4AtZ&amp;index=2&amp;ab_channel=Cursodedibujo.DemetrioSusin" TargetMode="External"/><Relationship Id="rId10" Type="http://schemas.openxmlformats.org/officeDocument/2006/relationships/hyperlink" Target="https://www.youtube.com/watch?v=IrkPMyMbHBE&amp;list=PLwf3Ha1YZOKdU478iG5djqxQZzV1L4AtZ&amp;ab_channel=Cursodedibujo.DemetrioSusin" TargetMode="External"/><Relationship Id="rId9" Type="http://schemas.openxmlformats.org/officeDocument/2006/relationships/hyperlink" Target="https://www.sketchup.com/es/plans-and-pricing/sketchup-fre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gnu.org/licenses/gpl.html" TargetMode="External"/><Relationship Id="rId8" Type="http://schemas.openxmlformats.org/officeDocument/2006/relationships/hyperlink" Target="mailto:mmedina@fi.mdp.edu.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Q7NIsR27Wj3OgwcRlyu7oqx1/Q==">CgMxLjA4AHIhMUhhU0ZIV1pIV01rU1o5MkJVVlhIOHFhbkdzNXRsMXQz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2023-02-15T15:45:00Z</dcterms:created>
  <dc:creator>Guillermo</dc:creator>
</cp:coreProperties>
</file>