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E4" w:rsidRPr="00166EE4" w:rsidRDefault="00166EE4" w:rsidP="00166EE4">
      <w:pPr>
        <w:spacing w:after="0" w:line="360" w:lineRule="auto"/>
      </w:pPr>
      <w:r w:rsidRPr="00166EE4">
        <w:t>A continuación se presenta el resumen para el des</w:t>
      </w:r>
      <w:r>
        <w:t>arrollo de mi tesis, seguido de los p</w:t>
      </w:r>
      <w:r w:rsidRPr="00166EE4">
        <w:t>untos clave</w:t>
      </w:r>
      <w:r>
        <w:t>s</w:t>
      </w:r>
      <w:r w:rsidRPr="00166EE4">
        <w:t xml:space="preserve"> para la elaboración del Project </w:t>
      </w:r>
      <w:proofErr w:type="spellStart"/>
      <w:r w:rsidRPr="00166EE4">
        <w:t>Charter</w:t>
      </w:r>
      <w:proofErr w:type="spellEnd"/>
      <w:r w:rsidRPr="00166EE4">
        <w:t xml:space="preserve">,  </w:t>
      </w:r>
      <w:proofErr w:type="spellStart"/>
      <w:r w:rsidRPr="00166EE4">
        <w:t>Risk</w:t>
      </w:r>
      <w:proofErr w:type="spellEnd"/>
      <w:r w:rsidRPr="00166EE4">
        <w:t xml:space="preserve"> Management </w:t>
      </w:r>
      <w:proofErr w:type="spellStart"/>
      <w:r w:rsidRPr="00166EE4">
        <w:t>Analysis</w:t>
      </w:r>
      <w:proofErr w:type="spellEnd"/>
      <w:r w:rsidRPr="00166EE4">
        <w:t xml:space="preserve">, </w:t>
      </w:r>
      <w:proofErr w:type="spellStart"/>
      <w:r w:rsidRPr="00166EE4">
        <w:t>Quality</w:t>
      </w:r>
      <w:proofErr w:type="spellEnd"/>
      <w:r w:rsidRPr="00166EE4">
        <w:t xml:space="preserve"> Management </w:t>
      </w:r>
      <w:proofErr w:type="spellStart"/>
      <w:r w:rsidRPr="00166EE4">
        <w:t>Analysis</w:t>
      </w:r>
      <w:proofErr w:type="spellEnd"/>
      <w:r w:rsidRPr="00166EE4">
        <w:t xml:space="preserve">, Schedule Management </w:t>
      </w:r>
      <w:proofErr w:type="spellStart"/>
      <w:r w:rsidRPr="00166EE4">
        <w:t>Analysis</w:t>
      </w:r>
      <w:proofErr w:type="spellEnd"/>
      <w:r w:rsidRPr="00166EE4">
        <w:t xml:space="preserve"> y una breve devolución de la materia</w:t>
      </w:r>
      <w:r>
        <w:t>.</w:t>
      </w:r>
    </w:p>
    <w:p w:rsidR="00166EE4" w:rsidRDefault="00166EE4" w:rsidP="00F33AC2">
      <w:pPr>
        <w:spacing w:after="0" w:line="360" w:lineRule="auto"/>
        <w:jc w:val="center"/>
        <w:rPr>
          <w:b/>
          <w:sz w:val="28"/>
          <w:szCs w:val="28"/>
          <w:u w:val="single"/>
        </w:rPr>
      </w:pPr>
    </w:p>
    <w:p w:rsidR="00DC0000" w:rsidRPr="00166EE4" w:rsidRDefault="00F33AC2" w:rsidP="00F33AC2">
      <w:pPr>
        <w:spacing w:after="0" w:line="360" w:lineRule="auto"/>
        <w:jc w:val="center"/>
        <w:rPr>
          <w:b/>
          <w:u w:val="single"/>
        </w:rPr>
      </w:pPr>
      <w:r w:rsidRPr="00166EE4">
        <w:rPr>
          <w:b/>
          <w:u w:val="single"/>
        </w:rPr>
        <w:t>Resumen de proyecto, Tesis de Maestría de Mariano Morel</w:t>
      </w:r>
    </w:p>
    <w:p w:rsidR="00166EE4" w:rsidRDefault="00166EE4" w:rsidP="00DC0000">
      <w:pPr>
        <w:spacing w:after="0" w:line="360" w:lineRule="auto"/>
        <w:jc w:val="center"/>
      </w:pPr>
    </w:p>
    <w:p w:rsidR="00F33AC2" w:rsidRDefault="00F33AC2" w:rsidP="00166EE4">
      <w:pPr>
        <w:spacing w:after="0" w:line="360" w:lineRule="auto"/>
      </w:pPr>
      <w:r>
        <w:t>Este plan tiene como objetivo principal el diseño, la caracterización y el control de sensores</w:t>
      </w:r>
    </w:p>
    <w:p w:rsidR="00F33AC2" w:rsidRDefault="00F33AC2" w:rsidP="00F33AC2">
      <w:pPr>
        <w:spacing w:after="0" w:line="360" w:lineRule="auto"/>
      </w:pPr>
      <w:r>
        <w:t xml:space="preserve">CMOS versátiles con píxeles </w:t>
      </w:r>
      <w:proofErr w:type="spellStart"/>
      <w:r>
        <w:t>interconectables</w:t>
      </w:r>
      <w:proofErr w:type="spellEnd"/>
      <w:r>
        <w:t>. Estos sensores tienen la capacidad de</w:t>
      </w:r>
      <w:r>
        <w:t xml:space="preserve"> </w:t>
      </w:r>
      <w:r>
        <w:t>configurarse para monitorear en tiempo real cambios en la estructura de la luz que le llega,</w:t>
      </w:r>
      <w:r>
        <w:t xml:space="preserve"> </w:t>
      </w:r>
      <w:r>
        <w:t>como por ejemplo el denominado “</w:t>
      </w:r>
      <w:proofErr w:type="spellStart"/>
      <w:r>
        <w:t>speckle</w:t>
      </w:r>
      <w:proofErr w:type="spellEnd"/>
      <w:r>
        <w:t>”, que es el patrón de interferencia que se</w:t>
      </w:r>
      <w:r>
        <w:t xml:space="preserve"> </w:t>
      </w:r>
      <w:r>
        <w:t>produce cuando se ilumina una superficie rugosa con luz coherente. Al modificarse la</w:t>
      </w:r>
      <w:r>
        <w:t xml:space="preserve"> </w:t>
      </w:r>
      <w:r>
        <w:t>superficie iluminada, ya sea porque se esté desplazando, vibrando o cualquier otra causa,</w:t>
      </w:r>
      <w:r>
        <w:t xml:space="preserve"> </w:t>
      </w:r>
      <w:r>
        <w:t xml:space="preserve">se producirán fluctuaciones del </w:t>
      </w:r>
      <w:proofErr w:type="spellStart"/>
      <w:r>
        <w:t>speckle</w:t>
      </w:r>
      <w:proofErr w:type="spellEnd"/>
      <w:r>
        <w:t xml:space="preserve"> que llevan información de su movimiento. Estos</w:t>
      </w:r>
      <w:r>
        <w:t xml:space="preserve"> </w:t>
      </w:r>
      <w:r>
        <w:t>patrones de interés pueden ser producidos bien por superficies por las que se propagan</w:t>
      </w:r>
      <w:r>
        <w:t xml:space="preserve"> ondas acústicas y de ultrasonido, técnica utilizadas</w:t>
      </w:r>
      <w:r>
        <w:t xml:space="preserve"> en ensayos no destructivos, o bien por</w:t>
      </w:r>
      <w:r>
        <w:t xml:space="preserve">  </w:t>
      </w:r>
      <w:r>
        <w:t>superficies en</w:t>
      </w:r>
      <w:r>
        <w:t xml:space="preserve"> </w:t>
      </w:r>
      <w:r>
        <w:t>movimiento, para conocer posición y velocidad como en ejes de motores.</w:t>
      </w:r>
    </w:p>
    <w:p w:rsidR="00F33AC2" w:rsidRDefault="00F33AC2" w:rsidP="00F33AC2">
      <w:pPr>
        <w:spacing w:after="0" w:line="360" w:lineRule="auto"/>
      </w:pPr>
      <w:r>
        <w:t xml:space="preserve">Los sensores de píxeles </w:t>
      </w:r>
      <w:proofErr w:type="spellStart"/>
      <w:r>
        <w:t>interconectables</w:t>
      </w:r>
      <w:proofErr w:type="spellEnd"/>
      <w:r>
        <w:t xml:space="preserve"> propuestos buscan medir desplazamientos de</w:t>
      </w:r>
      <w:r>
        <w:t xml:space="preserve"> </w:t>
      </w:r>
      <w:r>
        <w:t xml:space="preserve">patrones de </w:t>
      </w:r>
      <w:proofErr w:type="spellStart"/>
      <w:r>
        <w:t>speckle</w:t>
      </w:r>
      <w:proofErr w:type="spellEnd"/>
      <w:r>
        <w:t xml:space="preserve"> de manera continua, obteniendo como salida un valor analógico</w:t>
      </w:r>
      <w:r>
        <w:t xml:space="preserve"> </w:t>
      </w:r>
      <w:r>
        <w:t>proporcional a la correlación en tiempo real entre el patrón de luz incidente y uno grabado</w:t>
      </w:r>
      <w:r>
        <w:t xml:space="preserve"> </w:t>
      </w:r>
      <w:r>
        <w:t>inicialmente. Esto los diferencia de los dispositivos comerciales actuales, que capturan las</w:t>
      </w:r>
      <w:r>
        <w:t xml:space="preserve"> </w:t>
      </w:r>
      <w:r>
        <w:t>imágenes sucesivas y computan la correlación procesando digitalmente la información</w:t>
      </w:r>
      <w:r>
        <w:t xml:space="preserve"> </w:t>
      </w:r>
      <w:r>
        <w:t>obtenida del sensor, lo cual es costoso en tiempo y consumo. La técnica propuesta</w:t>
      </w:r>
      <w:r>
        <w:t xml:space="preserve"> </w:t>
      </w:r>
      <w:r>
        <w:t>permitiría entonces medir desplazamientos mucho más veloces y vibraciones de mayor</w:t>
      </w:r>
      <w:r>
        <w:t xml:space="preserve"> </w:t>
      </w:r>
      <w:r>
        <w:t>frecuencia que los dispositivos comerciales.</w:t>
      </w:r>
    </w:p>
    <w:p w:rsidR="00F33AC2" w:rsidRDefault="00F33AC2" w:rsidP="00F33AC2">
      <w:pPr>
        <w:spacing w:after="0" w:line="360" w:lineRule="auto"/>
      </w:pPr>
      <w:r>
        <w:t>Los resultados obtenidos permitirán obtener métricas como rango de operación,</w:t>
      </w:r>
      <w:r>
        <w:t xml:space="preserve"> </w:t>
      </w:r>
      <w:r>
        <w:t>sensibilidad, consumo y versatilidad del sensor.</w:t>
      </w:r>
    </w:p>
    <w:p w:rsidR="00F33AC2" w:rsidRDefault="00F33AC2" w:rsidP="00F33AC2">
      <w:pPr>
        <w:spacing w:after="0" w:line="360" w:lineRule="auto"/>
      </w:pPr>
    </w:p>
    <w:p w:rsidR="00F33AC2" w:rsidRPr="00F33AC2" w:rsidRDefault="00F33AC2" w:rsidP="00F33AC2">
      <w:pPr>
        <w:spacing w:after="0" w:line="360" w:lineRule="auto"/>
        <w:rPr>
          <w:b/>
          <w:u w:val="single"/>
        </w:rPr>
      </w:pPr>
      <w:r w:rsidRPr="00F33AC2">
        <w:rPr>
          <w:b/>
          <w:u w:val="single"/>
        </w:rPr>
        <w:t>Objetivos</w:t>
      </w:r>
    </w:p>
    <w:p w:rsidR="00F33AC2" w:rsidRPr="00F33AC2" w:rsidRDefault="00F33AC2" w:rsidP="00F33AC2">
      <w:pPr>
        <w:spacing w:after="0" w:line="360" w:lineRule="auto"/>
        <w:rPr>
          <w:b/>
        </w:rPr>
      </w:pPr>
      <w:r w:rsidRPr="00F33AC2">
        <w:rPr>
          <w:b/>
        </w:rPr>
        <w:t>Objetivo General</w:t>
      </w:r>
    </w:p>
    <w:p w:rsidR="00F33AC2" w:rsidRDefault="00F33AC2" w:rsidP="00F33AC2">
      <w:pPr>
        <w:spacing w:after="0" w:line="360" w:lineRule="auto"/>
      </w:pPr>
      <w:r>
        <w:t xml:space="preserve">Diseñar, simular y enviar a fabricar un sensor </w:t>
      </w:r>
      <w:proofErr w:type="spellStart"/>
      <w:r>
        <w:t>fotodetector</w:t>
      </w:r>
      <w:proofErr w:type="spellEnd"/>
      <w:r>
        <w:t xml:space="preserve"> de píxeles </w:t>
      </w:r>
      <w:proofErr w:type="spellStart"/>
      <w:r>
        <w:t>interconectables</w:t>
      </w:r>
      <w:proofErr w:type="spellEnd"/>
      <w:r>
        <w:t xml:space="preserve"> para</w:t>
      </w:r>
      <w:r>
        <w:t xml:space="preserve"> </w:t>
      </w:r>
      <w:r>
        <w:t>medición de correlación de patrones en tiempo real. La aplicación objetivo es su uso en</w:t>
      </w:r>
      <w:r>
        <w:t xml:space="preserve"> </w:t>
      </w:r>
      <w:r>
        <w:t>técnicas de instrumentación, particularmente enfocado en la detección de posición y</w:t>
      </w:r>
      <w:r>
        <w:t xml:space="preserve"> </w:t>
      </w:r>
      <w:r>
        <w:t>desplazamiento de partes mecánicas móviles y en la detección de vibraciones mecánicas</w:t>
      </w:r>
      <w:r>
        <w:t xml:space="preserve"> </w:t>
      </w:r>
      <w:r>
        <w:t>en superficies rugosas. El nuevo sensor permitirá, por un lado, registrar la posición y</w:t>
      </w:r>
      <w:r>
        <w:t xml:space="preserve"> </w:t>
      </w:r>
      <w:r>
        <w:t xml:space="preserve">velocidad de </w:t>
      </w:r>
      <w:r>
        <w:lastRenderedPageBreak/>
        <w:t>estas superficies sin necesidad de marcas adicionales en la pieza, ya que se</w:t>
      </w:r>
      <w:r>
        <w:t xml:space="preserve"> </w:t>
      </w:r>
      <w:r>
        <w:t xml:space="preserve">utiliza la naturaleza rugosa de las superficies para registrar su </w:t>
      </w:r>
      <w:proofErr w:type="spellStart"/>
      <w:r>
        <w:t>speckle</w:t>
      </w:r>
      <w:proofErr w:type="spellEnd"/>
      <w:r>
        <w:t xml:space="preserve"> y hallar las variables</w:t>
      </w:r>
      <w:r>
        <w:t xml:space="preserve"> </w:t>
      </w:r>
      <w:r>
        <w:t>de interés. Por otro lado, el chip contará con una salida analógica que permitirá registrar</w:t>
      </w:r>
      <w:r>
        <w:t xml:space="preserve"> </w:t>
      </w:r>
      <w:r>
        <w:t>variaciones de mayor frecuencia.</w:t>
      </w:r>
    </w:p>
    <w:p w:rsidR="00F33AC2" w:rsidRDefault="00F33AC2" w:rsidP="00F33AC2">
      <w:pPr>
        <w:spacing w:after="0" w:line="360" w:lineRule="auto"/>
      </w:pPr>
    </w:p>
    <w:p w:rsidR="00F33AC2" w:rsidRPr="00F33AC2" w:rsidRDefault="00F33AC2" w:rsidP="00F33AC2">
      <w:pPr>
        <w:spacing w:after="0" w:line="360" w:lineRule="auto"/>
        <w:rPr>
          <w:b/>
          <w:u w:val="single"/>
        </w:rPr>
      </w:pPr>
      <w:r w:rsidRPr="00F33AC2">
        <w:rPr>
          <w:b/>
          <w:u w:val="single"/>
        </w:rPr>
        <w:t>Objetivos específicos</w:t>
      </w:r>
    </w:p>
    <w:p w:rsidR="00F33AC2" w:rsidRDefault="00F33AC2" w:rsidP="00F33AC2">
      <w:pPr>
        <w:spacing w:after="0" w:line="360" w:lineRule="auto"/>
      </w:pPr>
      <w:r>
        <w:t>● Determinar las especificaciones del nuevo sensor. Se investigarán las</w:t>
      </w:r>
      <w:r>
        <w:t xml:space="preserve"> </w:t>
      </w:r>
      <w:r>
        <w:t>especificaciones de los sensores comerciales actuales y las características</w:t>
      </w:r>
      <w:r>
        <w:t xml:space="preserve"> específicas de la aplicación.</w:t>
      </w:r>
    </w:p>
    <w:p w:rsidR="00F33AC2" w:rsidRDefault="00F33AC2" w:rsidP="00F33AC2">
      <w:pPr>
        <w:spacing w:after="0" w:line="360" w:lineRule="auto"/>
      </w:pPr>
      <w:r>
        <w:t>● Realizar pruebas experimentales con el sensor con el que actualmente está</w:t>
      </w:r>
      <w:r>
        <w:t xml:space="preserve"> </w:t>
      </w:r>
      <w:r>
        <w:t>trabajando el grupo de investigación para identificar las posibles optimizaciones.</w:t>
      </w:r>
    </w:p>
    <w:p w:rsidR="00F33AC2" w:rsidRDefault="00F33AC2" w:rsidP="00F33AC2">
      <w:pPr>
        <w:spacing w:after="0" w:line="360" w:lineRule="auto"/>
      </w:pPr>
      <w:r>
        <w:t xml:space="preserve">● Diseñar y simular pre y post </w:t>
      </w:r>
      <w:proofErr w:type="spellStart"/>
      <w:r>
        <w:t>layout</w:t>
      </w:r>
      <w:proofErr w:type="spellEnd"/>
      <w:r>
        <w:t xml:space="preserve"> un circuito integrado de píxeles </w:t>
      </w:r>
      <w:proofErr w:type="spellStart"/>
      <w:r>
        <w:t>interconectables</w:t>
      </w:r>
      <w:proofErr w:type="spellEnd"/>
      <w:r>
        <w:t xml:space="preserve"> </w:t>
      </w:r>
      <w:r>
        <w:t>optimizado para la aplicación, de acuerdo a la información obtenida de las</w:t>
      </w:r>
      <w:r>
        <w:t xml:space="preserve"> </w:t>
      </w:r>
      <w:r>
        <w:t>especificaciones y las mediciones.</w:t>
      </w:r>
      <w:r>
        <w:t xml:space="preserve"> </w:t>
      </w:r>
    </w:p>
    <w:p w:rsidR="00F33AC2" w:rsidRDefault="00F33AC2" w:rsidP="00F33AC2">
      <w:pPr>
        <w:spacing w:after="0" w:line="360" w:lineRule="auto"/>
      </w:pPr>
      <w:r>
        <w:t>● Enviar el circuito integrado para fabricación.</w:t>
      </w:r>
    </w:p>
    <w:p w:rsidR="00F33AC2" w:rsidRDefault="00F33AC2" w:rsidP="00F33AC2">
      <w:pPr>
        <w:spacing w:after="0" w:line="360" w:lineRule="auto"/>
      </w:pPr>
    </w:p>
    <w:p w:rsidR="00F33AC2" w:rsidRPr="00F33AC2" w:rsidRDefault="00F33AC2" w:rsidP="00F33AC2">
      <w:pPr>
        <w:spacing w:after="0" w:line="360" w:lineRule="auto"/>
        <w:rPr>
          <w:b/>
          <w:u w:val="single"/>
        </w:rPr>
      </w:pPr>
      <w:r w:rsidRPr="00F33AC2">
        <w:rPr>
          <w:b/>
          <w:u w:val="single"/>
        </w:rPr>
        <w:t>Antecedentes</w:t>
      </w:r>
    </w:p>
    <w:p w:rsidR="00F33AC2" w:rsidRDefault="00F33AC2" w:rsidP="00F33AC2">
      <w:pPr>
        <w:spacing w:after="0" w:line="360" w:lineRule="auto"/>
      </w:pPr>
      <w:r>
        <w:t xml:space="preserve">La idea de un sensor de luz CMOS con píxeles </w:t>
      </w:r>
      <w:proofErr w:type="spellStart"/>
      <w:r>
        <w:t>interconectables</w:t>
      </w:r>
      <w:proofErr w:type="spellEnd"/>
      <w:r>
        <w:t xml:space="preserve"> puede encontrarse en</w:t>
      </w:r>
      <w:r>
        <w:t xml:space="preserve"> </w:t>
      </w:r>
      <w:r>
        <w:t>patentes y artículos en la bibliografía moderna (</w:t>
      </w:r>
      <w:proofErr w:type="spellStart"/>
      <w:r>
        <w:t>e.g</w:t>
      </w:r>
      <w:proofErr w:type="spellEnd"/>
      <w:r>
        <w:t>. [1-4]); algunos están orientados a</w:t>
      </w:r>
      <w:r>
        <w:t xml:space="preserve"> </w:t>
      </w:r>
      <w:r>
        <w:t>modificar la resolución o mejorar la sensibilidad o rango dinámico del sensor, otros a utilizar</w:t>
      </w:r>
      <w:r>
        <w:t xml:space="preserve"> </w:t>
      </w:r>
      <w:r>
        <w:t>la información de píxeles vecinos para realizar cálculos específicos para procesamiento de</w:t>
      </w:r>
      <w:r>
        <w:t xml:space="preserve"> </w:t>
      </w:r>
      <w:r>
        <w:t>imágenes o para emular la retina. Sin embargo, estos enfoques están casi siempre basados</w:t>
      </w:r>
      <w:r>
        <w:t xml:space="preserve"> </w:t>
      </w:r>
      <w:r>
        <w:t xml:space="preserve">en configuraciones de lectura similares a los Active Pixel </w:t>
      </w:r>
      <w:proofErr w:type="spellStart"/>
      <w:r>
        <w:t>Sensors</w:t>
      </w:r>
      <w:proofErr w:type="spellEnd"/>
      <w:r>
        <w:t xml:space="preserve"> (APS), donde un valor</w:t>
      </w:r>
      <w:r>
        <w:t xml:space="preserve"> </w:t>
      </w:r>
      <w:r>
        <w:t>proporcional a la intensidad de luz incidente es integrado de alguna manera en cada píxel, y</w:t>
      </w:r>
      <w:r>
        <w:t xml:space="preserve"> </w:t>
      </w:r>
      <w:r>
        <w:t>la salida es un conjunto de tensiones asociadas a cada punto de interés. Esta técnica, que</w:t>
      </w:r>
      <w:r>
        <w:t xml:space="preserve"> </w:t>
      </w:r>
      <w:r>
        <w:t>se utiliza desde hace décadas pero se perfecciona en forma permanente según el avance</w:t>
      </w:r>
      <w:r>
        <w:t xml:space="preserve"> </w:t>
      </w:r>
      <w:r>
        <w:t>de la tecnología y aplicaciones [5-8], es deseable para detección de imágenes en la manera</w:t>
      </w:r>
      <w:r>
        <w:t xml:space="preserve"> </w:t>
      </w:r>
      <w:r>
        <w:t>tradicional, donde la imagen completa es almacenada instantáneamente y luego es</w:t>
      </w:r>
      <w:r>
        <w:t xml:space="preserve"> </w:t>
      </w:r>
      <w:r>
        <w:t>adquirida o “impresa” píxel a píxel, tal como ha sido heredado de las películas fotográficas</w:t>
      </w:r>
      <w:r>
        <w:t xml:space="preserve"> </w:t>
      </w:r>
      <w:r>
        <w:t>de las cámaras analógicas, pero no es especialmente conveniente para casos en los cuales</w:t>
      </w:r>
      <w:r>
        <w:t xml:space="preserve"> </w:t>
      </w:r>
      <w:r>
        <w:t>para lograr la finalidad de la adquisición no es necesario conocer la información de cada</w:t>
      </w:r>
      <w:r>
        <w:t xml:space="preserve"> </w:t>
      </w:r>
      <w:r>
        <w:t>píxel.</w:t>
      </w:r>
    </w:p>
    <w:p w:rsidR="00F33AC2" w:rsidRDefault="00F33AC2" w:rsidP="00F33AC2">
      <w:pPr>
        <w:spacing w:after="0" w:line="360" w:lineRule="auto"/>
      </w:pPr>
      <w:r>
        <w:t>Hace pocos años se presentó un sensor CMOS con una variante a esta idea [9], que brinda</w:t>
      </w:r>
      <w:r>
        <w:t xml:space="preserve"> </w:t>
      </w:r>
      <w:r>
        <w:t>una salida continua para la detección óptica de ultrasonido en superficies rugosas,</w:t>
      </w:r>
      <w:r>
        <w:t xml:space="preserve"> </w:t>
      </w:r>
      <w:r>
        <w:t>realizando la computación local a nivel de píxel con un comparador (pero en tiempo</w:t>
      </w:r>
      <w:r>
        <w:t xml:space="preserve"> </w:t>
      </w:r>
      <w:r>
        <w:t>continuo). Siguiendo esta línea, se diseñó y caracterizó en el Laboratorio de Ingeniería</w:t>
      </w:r>
      <w:r>
        <w:t xml:space="preserve"> </w:t>
      </w:r>
      <w:r>
        <w:t xml:space="preserve">Óptica, de la Univ. Nacional del </w:t>
      </w:r>
      <w:proofErr w:type="spellStart"/>
      <w:r>
        <w:t>Comahue</w:t>
      </w:r>
      <w:proofErr w:type="spellEnd"/>
      <w:r>
        <w:t xml:space="preserve"> (lugar de trabajo del Director propuesto) un</w:t>
      </w:r>
      <w:r>
        <w:t xml:space="preserve"> </w:t>
      </w:r>
      <w:r>
        <w:t xml:space="preserve">arreglo de píxeles en el cual cada </w:t>
      </w:r>
      <w:r>
        <w:lastRenderedPageBreak/>
        <w:t>uno puede conectarse con cualquiera de sus vecinos</w:t>
      </w:r>
      <w:r>
        <w:t xml:space="preserve"> </w:t>
      </w:r>
      <w:r>
        <w:t>para formar diferentes zonas de detección. Estas zonas pueden ser amplificadas</w:t>
      </w:r>
      <w:r>
        <w:t xml:space="preserve"> </w:t>
      </w:r>
      <w:r>
        <w:t>independientemente, de modo tal que la señal de salida es la suma ponderada de las</w:t>
      </w:r>
      <w:r>
        <w:t xml:space="preserve"> </w:t>
      </w:r>
      <w:r>
        <w:t>fotocorrientes generadas en cada zona. Este prototipo fue diseñado originalmente para ser</w:t>
      </w:r>
      <w:r>
        <w:t xml:space="preserve"> </w:t>
      </w:r>
      <w:r>
        <w:t>utilizado específicamente en el cabezal de un codificador óptico basado en haces no</w:t>
      </w:r>
      <w:r>
        <w:t xml:space="preserve"> </w:t>
      </w:r>
      <w:proofErr w:type="spellStart"/>
      <w:r>
        <w:t>difractivos</w:t>
      </w:r>
      <w:proofErr w:type="spellEnd"/>
      <w:r>
        <w:t xml:space="preserve"> (Non </w:t>
      </w:r>
      <w:proofErr w:type="spellStart"/>
      <w:r>
        <w:t>Diffractive</w:t>
      </w:r>
      <w:proofErr w:type="spellEnd"/>
      <w:r>
        <w:t xml:space="preserve"> </w:t>
      </w:r>
      <w:proofErr w:type="spellStart"/>
      <w:r>
        <w:t>Beams</w:t>
      </w:r>
      <w:proofErr w:type="spellEnd"/>
      <w:r>
        <w:t>, NDB) [10], con la finalidad de detectar el centro de un</w:t>
      </w:r>
      <w:r>
        <w:t xml:space="preserve"> </w:t>
      </w:r>
      <w:r>
        <w:t>NDB y configurar a su alrededor un patrón de detección particular. Sin embargo, sus dos</w:t>
      </w:r>
      <w:r>
        <w:t xml:space="preserve"> </w:t>
      </w:r>
      <w:r>
        <w:t>características principales (la capacidad de generar zonas de detección programables con</w:t>
      </w:r>
      <w:r>
        <w:t xml:space="preserve"> </w:t>
      </w:r>
      <w:r>
        <w:t xml:space="preserve">ganancia programable, y la </w:t>
      </w:r>
      <w:proofErr w:type="spellStart"/>
      <w:r>
        <w:t>interconección</w:t>
      </w:r>
      <w:proofErr w:type="spellEnd"/>
      <w:r>
        <w:t>) lo han dotado de una versatilidad que ha abierto</w:t>
      </w:r>
      <w:r>
        <w:t xml:space="preserve"> </w:t>
      </w:r>
      <w:r>
        <w:t>una línea de trabajo para su aplicación en instrumentación. El prototipo se ha utilizado en</w:t>
      </w:r>
      <w:r>
        <w:t xml:space="preserve"> </w:t>
      </w:r>
      <w:r>
        <w:t>forma exitosa para la medida de desplazamientos mecánicos muy rápidos (en el rango de</w:t>
      </w:r>
      <w:r>
        <w:t xml:space="preserve"> </w:t>
      </w:r>
      <w:r>
        <w:t>ultrasonido) y en este caso se pretende implementar una versión mejorada para extender la</w:t>
      </w:r>
      <w:r>
        <w:t xml:space="preserve"> </w:t>
      </w:r>
      <w:r>
        <w:t xml:space="preserve">utilización de esta familia de sensores </w:t>
      </w:r>
      <w:proofErr w:type="spellStart"/>
      <w:r>
        <w:t>optoelectrónicos</w:t>
      </w:r>
      <w:proofErr w:type="spellEnd"/>
      <w:r>
        <w:t xml:space="preserve"> a la medida de posición angular,</w:t>
      </w:r>
      <w:r>
        <w:t xml:space="preserve"> </w:t>
      </w:r>
      <w:r>
        <w:t>velocidad de rotación en vástagos, y a la vibración de superficies, en todos los casos con</w:t>
      </w:r>
      <w:r>
        <w:t xml:space="preserve"> </w:t>
      </w:r>
      <w:r>
        <w:t>fines industriales.</w:t>
      </w:r>
      <w:r>
        <w:t xml:space="preserve"> </w:t>
      </w:r>
    </w:p>
    <w:p w:rsidR="00F33AC2" w:rsidRDefault="00F33AC2" w:rsidP="00F33AC2">
      <w:pPr>
        <w:spacing w:after="0" w:line="360" w:lineRule="auto"/>
      </w:pPr>
      <w:r>
        <w:t>Esta tesis continúa en esta línea de trabajo, pasando a una aplicación industrial que</w:t>
      </w:r>
      <w:r>
        <w:t xml:space="preserve"> </w:t>
      </w:r>
      <w:r>
        <w:t>aproveche toda la investigación previa. El primer prototipo, diseñado para su uso en la</w:t>
      </w:r>
      <w:r>
        <w:t xml:space="preserve"> </w:t>
      </w:r>
      <w:proofErr w:type="spellStart"/>
      <w:r>
        <w:t>autoalineación</w:t>
      </w:r>
      <w:proofErr w:type="spellEnd"/>
      <w:r>
        <w:t xml:space="preserve"> de un cabezal de codificador óptico, mostró su versatilidad cuando se lo</w:t>
      </w:r>
      <w:r>
        <w:t xml:space="preserve"> </w:t>
      </w:r>
      <w:r>
        <w:t>programó para operar como sensor en dos aplicaciones alternativas: en primer lugar como</w:t>
      </w:r>
      <w:r>
        <w:t xml:space="preserve"> </w:t>
      </w:r>
      <w:proofErr w:type="spellStart"/>
      <w:r>
        <w:t>correlador</w:t>
      </w:r>
      <w:proofErr w:type="spellEnd"/>
      <w:r>
        <w:t xml:space="preserve"> de </w:t>
      </w:r>
      <w:proofErr w:type="spellStart"/>
      <w:r>
        <w:t>speckle</w:t>
      </w:r>
      <w:proofErr w:type="spellEnd"/>
      <w:r>
        <w:t xml:space="preserve"> en tiempo real y en segundo lugar para leer imágenes en forma</w:t>
      </w:r>
      <w:r>
        <w:t xml:space="preserve"> </w:t>
      </w:r>
      <w:r>
        <w:t>alternativa a la lectura píxel a píxel, usando una base de Walsh-</w:t>
      </w:r>
      <w:proofErr w:type="spellStart"/>
      <w:r>
        <w:t>Hadamard</w:t>
      </w:r>
      <w:proofErr w:type="spellEnd"/>
      <w:r>
        <w:t xml:space="preserve"> [11]. A partir de</w:t>
      </w:r>
      <w:r>
        <w:t xml:space="preserve"> </w:t>
      </w:r>
      <w:r>
        <w:t>estos resultados es que se propone aquí utilizar este prototipo como punto de partida para</w:t>
      </w:r>
      <w:r>
        <w:t xml:space="preserve"> </w:t>
      </w:r>
      <w:r>
        <w:t>realizar una nueva versión del sensor, en tecnología avanzada, implementando más píxeles</w:t>
      </w:r>
      <w:r>
        <w:t xml:space="preserve"> </w:t>
      </w:r>
      <w:r>
        <w:t>y con mayor ancho de banda de operación, preservando su versatilidad para las restantes</w:t>
      </w:r>
      <w:r>
        <w:t xml:space="preserve"> </w:t>
      </w:r>
      <w:r>
        <w:t>aplicaciones.</w:t>
      </w:r>
    </w:p>
    <w:p w:rsidR="00F33AC2" w:rsidRDefault="00F33AC2" w:rsidP="00F33AC2">
      <w:pPr>
        <w:spacing w:after="0" w:line="360" w:lineRule="auto"/>
      </w:pPr>
    </w:p>
    <w:p w:rsidR="00F33AC2" w:rsidRPr="00F33AC2" w:rsidRDefault="00F33AC2" w:rsidP="00F33AC2">
      <w:pPr>
        <w:spacing w:after="0" w:line="360" w:lineRule="auto"/>
        <w:rPr>
          <w:b/>
          <w:u w:val="single"/>
        </w:rPr>
      </w:pPr>
      <w:r w:rsidRPr="00F33AC2">
        <w:rPr>
          <w:b/>
          <w:u w:val="single"/>
        </w:rPr>
        <w:t>Desarrollo</w:t>
      </w:r>
    </w:p>
    <w:p w:rsidR="00F33AC2" w:rsidRDefault="00F33AC2" w:rsidP="00F33AC2">
      <w:pPr>
        <w:spacing w:after="0" w:line="360" w:lineRule="auto"/>
      </w:pPr>
      <w:r>
        <w:t>Los sensores de ángulo de bajo costo con suficiente robustez, confiabilidad, y precisión son</w:t>
      </w:r>
      <w:r>
        <w:t xml:space="preserve"> </w:t>
      </w:r>
      <w:r>
        <w:t>muy buscados en aplicaciones automotrices, robóticas e industriales en general.</w:t>
      </w:r>
      <w:r>
        <w:t xml:space="preserve"> </w:t>
      </w:r>
      <w:r>
        <w:t>Particularmente en la industria automotriz, estos sensores se utilizan en muchos lugares,</w:t>
      </w:r>
      <w:r>
        <w:t xml:space="preserve"> </w:t>
      </w:r>
      <w:r>
        <w:t>como en el posicionamiento del acelerador, detección del volante y detección de la posición</w:t>
      </w:r>
      <w:r>
        <w:t xml:space="preserve"> </w:t>
      </w:r>
      <w:r>
        <w:t xml:space="preserve">de los pedales, </w:t>
      </w:r>
      <w:proofErr w:type="spellStart"/>
      <w:r>
        <w:t>sensado</w:t>
      </w:r>
      <w:proofErr w:type="spellEnd"/>
      <w:r>
        <w:t xml:space="preserve"> de piezas del motor, etc. [12]. En robótica, son utilizados</w:t>
      </w:r>
      <w:r>
        <w:t xml:space="preserve"> </w:t>
      </w:r>
      <w:r>
        <w:t>frecuentemente para detectar la posición de ruedas o el ángulo en articulaciones [13]. En la</w:t>
      </w:r>
      <w:r>
        <w:t xml:space="preserve"> </w:t>
      </w:r>
      <w:r>
        <w:t>elección de sensores de ángulo es importante contar con ciertas características de interés</w:t>
      </w:r>
      <w:r>
        <w:t xml:space="preserve"> </w:t>
      </w:r>
      <w:r>
        <w:t xml:space="preserve">como linealidad, rango de operación, costo, resolución, </w:t>
      </w:r>
      <w:proofErr w:type="spellStart"/>
      <w:r>
        <w:t>sensado</w:t>
      </w:r>
      <w:proofErr w:type="spellEnd"/>
      <w:r>
        <w:t xml:space="preserve"> sin contacto con la pieza y</w:t>
      </w:r>
      <w:r>
        <w:t xml:space="preserve"> </w:t>
      </w:r>
      <w:r>
        <w:t>para una pieza genérica (sin marcado específico o imanes), bajo consumo, facilidad de</w:t>
      </w:r>
      <w:r>
        <w:t xml:space="preserve"> </w:t>
      </w:r>
      <w:r>
        <w:t>operación, entre otras [14-16]. Entre estas características, los sensores de ángulo ópticos</w:t>
      </w:r>
      <w:r>
        <w:t xml:space="preserve"> </w:t>
      </w:r>
      <w:r>
        <w:t xml:space="preserve">se destacan por su alta </w:t>
      </w:r>
      <w:r>
        <w:lastRenderedPageBreak/>
        <w:t>resolución, sensibilidad, y por ser inmunes a la interferencia</w:t>
      </w:r>
      <w:r>
        <w:t xml:space="preserve"> </w:t>
      </w:r>
      <w:r>
        <w:t>electromagnética. Una posible desventaja es su sensibilidad a ciertas condiciones</w:t>
      </w:r>
      <w:r>
        <w:t xml:space="preserve"> </w:t>
      </w:r>
      <w:r>
        <w:t>ambientales como la presencia de polvo o aceites, por lo que en algunos lugares se utilizan</w:t>
      </w:r>
      <w:r>
        <w:t xml:space="preserve"> </w:t>
      </w:r>
      <w:r>
        <w:t>sensores magnéticos o inductivos, inmunes a esta condición, pero limitados por la</w:t>
      </w:r>
      <w:r>
        <w:t xml:space="preserve"> </w:t>
      </w:r>
      <w:r>
        <w:t>interferencia electromagnética, necesidad de agregar elementos en la superficie a medir</w:t>
      </w:r>
      <w:r>
        <w:t xml:space="preserve"> </w:t>
      </w:r>
      <w:r>
        <w:t>(imanes, por ejemplo), sensibilidad a la temperatura, consumo, entre otras.</w:t>
      </w:r>
    </w:p>
    <w:p w:rsidR="00F33AC2" w:rsidRDefault="00F33AC2" w:rsidP="00F33AC2">
      <w:pPr>
        <w:spacing w:after="0" w:line="360" w:lineRule="auto"/>
      </w:pPr>
      <w:r>
        <w:t>Los sensores ópticos de ángulo más difundidos son los codificadores ópticos y los de fibra</w:t>
      </w:r>
      <w:r>
        <w:t xml:space="preserve"> </w:t>
      </w:r>
      <w:r>
        <w:t>óptica, que tienen también limitaciones: en los primeros deben adherirse elementos a las</w:t>
      </w:r>
      <w:r>
        <w:t xml:space="preserve"> </w:t>
      </w:r>
      <w:r>
        <w:t>piezas a medir (una red de difracción o elemento óptico equivalente), la resolución depende</w:t>
      </w:r>
      <w:r>
        <w:t xml:space="preserve"> </w:t>
      </w:r>
      <w:r>
        <w:t>del tamaño del sensor y son muy sensibles a vibraciones [17]; para los últimos, la relación</w:t>
      </w:r>
      <w:r>
        <w:t xml:space="preserve"> </w:t>
      </w:r>
      <w:r>
        <w:t>costo-performance no es adecuada [18].</w:t>
      </w:r>
    </w:p>
    <w:p w:rsidR="00F33AC2" w:rsidRDefault="00F33AC2" w:rsidP="00F33AC2">
      <w:pPr>
        <w:spacing w:after="0" w:line="360" w:lineRule="auto"/>
      </w:pPr>
      <w:r>
        <w:t>En la industria automotriz existe un particular interés en la medida de vástagos en rotación</w:t>
      </w:r>
      <w:r>
        <w:t xml:space="preserve"> </w:t>
      </w:r>
      <w:r>
        <w:t>pertenecientes a distintas partes del motor y cualquier mecanismo de posicionamiento</w:t>
      </w:r>
      <w:r>
        <w:t xml:space="preserve"> </w:t>
      </w:r>
      <w:r>
        <w:t>mecánico del automóvil en general [19]. En este trabajo se propone resolver el problema de</w:t>
      </w:r>
      <w:r>
        <w:t xml:space="preserve"> </w:t>
      </w:r>
      <w:r>
        <w:t>la medición de ángulos utilizando un método óptico, a través de la técnica de correlación del</w:t>
      </w:r>
      <w:r>
        <w:t xml:space="preserve"> </w:t>
      </w:r>
      <w:r>
        <w:t xml:space="preserve">patrón de </w:t>
      </w:r>
      <w:proofErr w:type="spellStart"/>
      <w:r>
        <w:t>speckle</w:t>
      </w:r>
      <w:proofErr w:type="spellEnd"/>
      <w:r>
        <w:t xml:space="preserve">. Por </w:t>
      </w:r>
      <w:proofErr w:type="spellStart"/>
      <w:r>
        <w:t>speckle</w:t>
      </w:r>
      <w:proofErr w:type="spellEnd"/>
      <w:r>
        <w:t xml:space="preserve"> se entiende al patrón de fluctuación de la intensidad</w:t>
      </w:r>
      <w:r>
        <w:t xml:space="preserve"> </w:t>
      </w:r>
      <w:r>
        <w:t>reflejada por un objeto rugoso, debido a la interferencia mut</w:t>
      </w:r>
      <w:r>
        <w:t xml:space="preserve">ua entre los diferentes frentes </w:t>
      </w:r>
      <w:r>
        <w:t xml:space="preserve">de onda cuando se ilumina el objeto con luz coherente. Los patrones de </w:t>
      </w:r>
      <w:proofErr w:type="spellStart"/>
      <w:r>
        <w:t>speckle</w:t>
      </w:r>
      <w:proofErr w:type="spellEnd"/>
      <w:r>
        <w:t xml:space="preserve"> constituyen</w:t>
      </w:r>
      <w:r>
        <w:t xml:space="preserve"> </w:t>
      </w:r>
      <w:r>
        <w:t>una valiosa fuente de información sobre la superficie iluminada. Esta técnica ya es utilizada</w:t>
      </w:r>
      <w:r>
        <w:t xml:space="preserve"> </w:t>
      </w:r>
      <w:r>
        <w:t>para la aplicación de detección de desplazamientos en superficies rugosas, utilizando por</w:t>
      </w:r>
      <w:r>
        <w:t xml:space="preserve"> </w:t>
      </w:r>
      <w:r>
        <w:t>ejemplo los chips con los que cuentan los ratones ópticos de las computadoras [20-21], sin</w:t>
      </w:r>
      <w:r>
        <w:t xml:space="preserve">  </w:t>
      </w:r>
      <w:r>
        <w:t xml:space="preserve">embargo, estos sensores </w:t>
      </w:r>
      <w:proofErr w:type="spellStart"/>
      <w:r>
        <w:t>correlacionadores</w:t>
      </w:r>
      <w:proofErr w:type="spellEnd"/>
      <w:r>
        <w:t xml:space="preserve"> comerciales se basan en un sensor óptico</w:t>
      </w:r>
      <w:r>
        <w:t xml:space="preserve"> </w:t>
      </w:r>
      <w:r>
        <w:t>convencional que captura dos imágenes y realiza la correlación mediante procesamiento</w:t>
      </w:r>
      <w:r>
        <w:t xml:space="preserve"> </w:t>
      </w:r>
      <w:r>
        <w:t>externo, lo que no permite grandes velocidades de correlación y no es óptimo para</w:t>
      </w:r>
      <w:r>
        <w:t xml:space="preserve"> </w:t>
      </w:r>
      <w:r>
        <w:t>aplicaciones de bajo consumo. Una propuesta alternativa fue publicada hace pocos años,</w:t>
      </w:r>
      <w:r>
        <w:t xml:space="preserve"> </w:t>
      </w:r>
      <w:r>
        <w:t xml:space="preserve">un circuito integrado </w:t>
      </w:r>
      <w:proofErr w:type="spellStart"/>
      <w:r>
        <w:t>fotodetector</w:t>
      </w:r>
      <w:proofErr w:type="spellEnd"/>
      <w:r>
        <w:t xml:space="preserve"> diseñado específicamente para la detección de ultrasonido</w:t>
      </w:r>
      <w:r>
        <w:t xml:space="preserve"> </w:t>
      </w:r>
      <w:r>
        <w:t>en superficies rugosas [9], pero está completamente orientada a la medición de ultrasonido,</w:t>
      </w:r>
      <w:r>
        <w:t xml:space="preserve"> </w:t>
      </w:r>
      <w:r>
        <w:t>por lo que no es versátil para otras aplicaciones.</w:t>
      </w:r>
    </w:p>
    <w:p w:rsidR="00F33AC2" w:rsidRDefault="00F33AC2" w:rsidP="00F33AC2">
      <w:pPr>
        <w:spacing w:after="0" w:line="360" w:lineRule="auto"/>
      </w:pPr>
      <w:r>
        <w:t>El circuito integrado que se propone en este caso resuelve el problema utilizando la técnica</w:t>
      </w:r>
      <w:r>
        <w:t xml:space="preserve"> </w:t>
      </w:r>
      <w:r>
        <w:t xml:space="preserve">de correlación de </w:t>
      </w:r>
      <w:proofErr w:type="spellStart"/>
      <w:r>
        <w:t>speckle</w:t>
      </w:r>
      <w:proofErr w:type="spellEnd"/>
      <w:r>
        <w:t xml:space="preserve"> en tiempo real, a través de la interconexión dinámica y</w:t>
      </w:r>
      <w:r>
        <w:t xml:space="preserve"> </w:t>
      </w:r>
      <w:r>
        <w:t>personalizada de sus píxeles, y se pretende aprovechar para medir la velocidad de rotación</w:t>
      </w:r>
      <w:r>
        <w:t xml:space="preserve"> </w:t>
      </w:r>
      <w:r>
        <w:t>de ejes, a través de los picos de correlación instantánea que se generarán en cada vuelta.</w:t>
      </w:r>
      <w:r>
        <w:t xml:space="preserve"> </w:t>
      </w:r>
      <w:r>
        <w:t>Además, al contar con un chip versátil, puede aprovecharse para ser utilizado en otras</w:t>
      </w:r>
      <w:r>
        <w:t xml:space="preserve"> </w:t>
      </w:r>
      <w:r>
        <w:t>aplicaciones como la detección de ondas de ultrasonido en superficies rugosas o en la</w:t>
      </w:r>
      <w:r>
        <w:t xml:space="preserve"> </w:t>
      </w:r>
      <w:r>
        <w:t xml:space="preserve">técnica de dispersión dinámica de luz, lo </w:t>
      </w:r>
      <w:r>
        <w:lastRenderedPageBreak/>
        <w:t>que aporta un valor agregado importante como</w:t>
      </w:r>
      <w:r>
        <w:t xml:space="preserve"> </w:t>
      </w:r>
      <w:r>
        <w:t>circuito integrado multipropósito p</w:t>
      </w:r>
      <w:r w:rsidR="00166EE4">
        <w:t>ara otras áreas de la industria</w:t>
      </w:r>
    </w:p>
    <w:p w:rsidR="00166EE4" w:rsidRDefault="00166EE4" w:rsidP="00F33AC2">
      <w:pPr>
        <w:spacing w:after="0" w:line="360" w:lineRule="auto"/>
      </w:pPr>
    </w:p>
    <w:p w:rsidR="00F33AC2" w:rsidRPr="00F33AC2" w:rsidRDefault="00F33AC2" w:rsidP="00F33AC2">
      <w:pPr>
        <w:spacing w:after="0" w:line="360" w:lineRule="auto"/>
        <w:rPr>
          <w:b/>
          <w:u w:val="single"/>
        </w:rPr>
      </w:pPr>
      <w:r w:rsidRPr="00F33AC2">
        <w:rPr>
          <w:b/>
          <w:u w:val="single"/>
        </w:rPr>
        <w:t>Alcance</w:t>
      </w:r>
    </w:p>
    <w:p w:rsidR="00F33AC2" w:rsidRDefault="00F33AC2" w:rsidP="00F33AC2">
      <w:pPr>
        <w:spacing w:after="0" w:line="360" w:lineRule="auto"/>
      </w:pPr>
      <w:r>
        <w:t>Este plan de trabajo plantea el desarrollo de un circuito integrado capaz de medir</w:t>
      </w:r>
      <w:r>
        <w:t xml:space="preserve"> </w:t>
      </w:r>
      <w:r>
        <w:t>principalmente posición angular y velocidad de giro de piezas en rotación. Se espera</w:t>
      </w:r>
      <w:r>
        <w:t xml:space="preserve"> </w:t>
      </w:r>
      <w:r>
        <w:t xml:space="preserve">obtener un sensor con una linealidad de la </w:t>
      </w:r>
      <w:proofErr w:type="spellStart"/>
      <w:r>
        <w:t>fotorespuesta</w:t>
      </w:r>
      <w:proofErr w:type="spellEnd"/>
      <w:r>
        <w:t xml:space="preserve"> uniforme en todo el sensor y de al</w:t>
      </w:r>
      <w:r>
        <w:t xml:space="preserve"> </w:t>
      </w:r>
      <w:r>
        <w:t>menos dos órdenes de magnitud de intensidad de luz incidente. Se espera obtener una</w:t>
      </w:r>
      <w:r>
        <w:t xml:space="preserve"> </w:t>
      </w:r>
      <w:r>
        <w:t>respuesta en frecuencia del sistema completo que permita medir variaciones de luz de</w:t>
      </w:r>
      <w:r>
        <w:t xml:space="preserve"> </w:t>
      </w:r>
      <w:r>
        <w:t>frecuencias que superen el MHz. El trabajo de este plan culminará una vez finalizado el</w:t>
      </w:r>
      <w:r>
        <w:t xml:space="preserve"> </w:t>
      </w:r>
      <w:r>
        <w:t>diseño del sensor, dejando la caracterización y desarrollo de aplicaciones para etapas</w:t>
      </w:r>
      <w:r>
        <w:t xml:space="preserve"> </w:t>
      </w:r>
      <w:r>
        <w:t>posteriores.</w:t>
      </w:r>
    </w:p>
    <w:p w:rsidR="00F33AC2" w:rsidRDefault="00F33AC2" w:rsidP="00F33AC2">
      <w:pPr>
        <w:pBdr>
          <w:bottom w:val="single" w:sz="6" w:space="1" w:color="auto"/>
        </w:pBdr>
        <w:spacing w:after="0" w:line="360" w:lineRule="auto"/>
      </w:pPr>
    </w:p>
    <w:p w:rsidR="00DC0000" w:rsidRDefault="00DC0000" w:rsidP="00F33AC2">
      <w:pPr>
        <w:spacing w:after="0" w:line="360" w:lineRule="auto"/>
      </w:pPr>
    </w:p>
    <w:p w:rsidR="00166EE4" w:rsidRPr="00166EE4" w:rsidRDefault="00166EE4" w:rsidP="00166EE4">
      <w:pPr>
        <w:spacing w:after="0" w:line="360" w:lineRule="auto"/>
        <w:jc w:val="center"/>
        <w:rPr>
          <w:b/>
          <w:i/>
          <w:u w:val="single"/>
        </w:rPr>
      </w:pPr>
      <w:r w:rsidRPr="00166EE4">
        <w:rPr>
          <w:b/>
          <w:i/>
          <w:u w:val="single"/>
        </w:rPr>
        <w:t xml:space="preserve">Bases y puntos clave para el desarrollo de la documentación: </w:t>
      </w:r>
    </w:p>
    <w:p w:rsidR="00166EE4" w:rsidRDefault="00166EE4" w:rsidP="00166EE4">
      <w:pPr>
        <w:spacing w:after="0" w:line="360" w:lineRule="auto"/>
        <w:jc w:val="center"/>
      </w:pPr>
      <w:r w:rsidRPr="00DC0000">
        <w:rPr>
          <w:b/>
          <w:i/>
        </w:rPr>
        <w:t xml:space="preserve">Project </w:t>
      </w:r>
      <w:proofErr w:type="spellStart"/>
      <w:r w:rsidRPr="00DC0000">
        <w:rPr>
          <w:b/>
          <w:i/>
        </w:rPr>
        <w:t>Charter</w:t>
      </w:r>
      <w:proofErr w:type="spellEnd"/>
      <w:r w:rsidRPr="00DC0000">
        <w:rPr>
          <w:b/>
          <w:i/>
        </w:rPr>
        <w:t xml:space="preserve">,  </w:t>
      </w:r>
      <w:proofErr w:type="spellStart"/>
      <w:r w:rsidRPr="00DC0000">
        <w:rPr>
          <w:b/>
          <w:i/>
        </w:rPr>
        <w:t>Risk</w:t>
      </w:r>
      <w:proofErr w:type="spellEnd"/>
      <w:r w:rsidRPr="00DC0000">
        <w:rPr>
          <w:b/>
          <w:i/>
        </w:rPr>
        <w:t xml:space="preserve"> Management </w:t>
      </w:r>
      <w:proofErr w:type="spellStart"/>
      <w:r w:rsidRPr="00DC0000">
        <w:rPr>
          <w:b/>
          <w:i/>
        </w:rPr>
        <w:t>Analysis</w:t>
      </w:r>
      <w:proofErr w:type="spellEnd"/>
      <w:r w:rsidRPr="00DC0000">
        <w:rPr>
          <w:b/>
          <w:i/>
        </w:rPr>
        <w:t xml:space="preserve">, </w:t>
      </w:r>
      <w:proofErr w:type="spellStart"/>
      <w:r w:rsidRPr="00DC0000">
        <w:rPr>
          <w:b/>
          <w:i/>
        </w:rPr>
        <w:t>Quality</w:t>
      </w:r>
      <w:proofErr w:type="spellEnd"/>
      <w:r w:rsidRPr="00DC0000">
        <w:rPr>
          <w:b/>
          <w:i/>
        </w:rPr>
        <w:t xml:space="preserve"> Management </w:t>
      </w:r>
      <w:proofErr w:type="spellStart"/>
      <w:r w:rsidRPr="00DC0000">
        <w:rPr>
          <w:b/>
          <w:i/>
        </w:rPr>
        <w:t>Analysis</w:t>
      </w:r>
      <w:proofErr w:type="spellEnd"/>
      <w:r w:rsidRPr="00DC0000">
        <w:rPr>
          <w:b/>
          <w:i/>
        </w:rPr>
        <w:t xml:space="preserve">, Schedule Management </w:t>
      </w:r>
      <w:proofErr w:type="spellStart"/>
      <w:r w:rsidRPr="00DC0000">
        <w:rPr>
          <w:b/>
          <w:i/>
        </w:rPr>
        <w:t>Analysis</w:t>
      </w:r>
      <w:proofErr w:type="spellEnd"/>
    </w:p>
    <w:p w:rsidR="00DC0000" w:rsidRDefault="00DC0000" w:rsidP="00F33AC2">
      <w:pPr>
        <w:spacing w:after="0" w:line="360" w:lineRule="auto"/>
      </w:pPr>
    </w:p>
    <w:p w:rsidR="00166EE4" w:rsidRDefault="00F33AC2" w:rsidP="00F33AC2">
      <w:pPr>
        <w:spacing w:after="0" w:line="360" w:lineRule="auto"/>
      </w:pPr>
      <w:r>
        <w:t xml:space="preserve">Sin entrar en el detalle  fino de la elaboración de documentos para llevar a cabo </w:t>
      </w:r>
      <w:r w:rsidR="00DC0000">
        <w:t xml:space="preserve">un análisis completo de un proyecto como el visto en esta asignatura, a continuación se mencionan algunos delineamientos que pueden servir como punto de partida para su desarrollo. </w:t>
      </w:r>
    </w:p>
    <w:p w:rsidR="00F33AC2" w:rsidRDefault="00DC0000" w:rsidP="00F33AC2">
      <w:pPr>
        <w:spacing w:after="0" w:line="360" w:lineRule="auto"/>
      </w:pPr>
      <w:r>
        <w:t xml:space="preserve">  </w:t>
      </w:r>
      <w:r w:rsidR="00F33AC2">
        <w:t xml:space="preserve"> </w:t>
      </w:r>
    </w:p>
    <w:p w:rsidR="00F33AC2" w:rsidRPr="00DC0000" w:rsidRDefault="00F33AC2" w:rsidP="00F33AC2">
      <w:pPr>
        <w:spacing w:after="0" w:line="360" w:lineRule="auto"/>
        <w:rPr>
          <w:b/>
        </w:rPr>
      </w:pPr>
      <w:r w:rsidRPr="00DC0000">
        <w:rPr>
          <w:b/>
        </w:rPr>
        <w:t xml:space="preserve">Project </w:t>
      </w:r>
      <w:proofErr w:type="spellStart"/>
      <w:r w:rsidRPr="00DC0000">
        <w:rPr>
          <w:b/>
        </w:rPr>
        <w:t>Charter</w:t>
      </w:r>
      <w:proofErr w:type="spellEnd"/>
      <w:r w:rsidRPr="00DC0000">
        <w:rPr>
          <w:b/>
        </w:rPr>
        <w:t>:</w:t>
      </w:r>
    </w:p>
    <w:p w:rsidR="00F33AC2" w:rsidRDefault="00F33AC2" w:rsidP="00F33AC2">
      <w:pPr>
        <w:spacing w:after="0" w:line="360" w:lineRule="auto"/>
      </w:pPr>
      <w:r>
        <w:t xml:space="preserve">El Project </w:t>
      </w:r>
      <w:proofErr w:type="spellStart"/>
      <w:r>
        <w:t>Charter</w:t>
      </w:r>
      <w:proofErr w:type="spellEnd"/>
      <w:r>
        <w:t xml:space="preserve"> define los objetivos, el alcance y los elementos clave del proyecto. En este caso, se puede enfocar en:</w:t>
      </w:r>
    </w:p>
    <w:p w:rsidR="00F33AC2" w:rsidRDefault="00F33AC2" w:rsidP="00F33AC2">
      <w:pPr>
        <w:spacing w:after="0" w:line="360" w:lineRule="auto"/>
      </w:pPr>
      <w:r>
        <w:t xml:space="preserve">- Objetivo general: Diseñar y enviar a fabricar un sensor CMOS con píxeles </w:t>
      </w:r>
      <w:proofErr w:type="spellStart"/>
      <w:r>
        <w:t>interconectables</w:t>
      </w:r>
      <w:proofErr w:type="spellEnd"/>
      <w:r>
        <w:t xml:space="preserve"> para medición de correlación de patrones de </w:t>
      </w:r>
      <w:proofErr w:type="spellStart"/>
      <w:r>
        <w:t>speckle</w:t>
      </w:r>
      <w:proofErr w:type="spellEnd"/>
      <w:r>
        <w:t xml:space="preserve"> en tiempo real, con aplicaciones industriales.</w:t>
      </w:r>
    </w:p>
    <w:p w:rsidR="00F33AC2" w:rsidRDefault="00F33AC2" w:rsidP="00F33AC2">
      <w:pPr>
        <w:spacing w:after="0" w:line="360" w:lineRule="auto"/>
      </w:pPr>
      <w:r>
        <w:t>- Alcance: El desarrollo del sensor está dirigido a la medición de posición angular y velocidad de piezas en rotación, pero se puede extender a otras aplicaciones como la detección de vibraciones o ultrasonido en superficies rugosas.</w:t>
      </w:r>
    </w:p>
    <w:p w:rsidR="00F33AC2" w:rsidRDefault="00F33AC2" w:rsidP="00F33AC2">
      <w:pPr>
        <w:spacing w:after="0" w:line="360" w:lineRule="auto"/>
      </w:pPr>
      <w:r>
        <w:t>- Justificación: La técnica propuesta ofrece una mejora sobre los dispositivos comerciales, permitiendo una medición más rápida y eficiente de desplazamientos y vibraciones, con un consumo menor.</w:t>
      </w:r>
    </w:p>
    <w:p w:rsidR="00166EE4" w:rsidRDefault="00F33AC2" w:rsidP="00F33AC2">
      <w:pPr>
        <w:spacing w:after="0" w:line="360" w:lineRule="auto"/>
      </w:pPr>
      <w:r>
        <w:t xml:space="preserve">- Entrega esperada: Un sensor con capacidad de medición en tiempo real, con mayor sensibilidad y velocidad que los dispositivos comerciales </w:t>
      </w:r>
      <w:proofErr w:type="spellStart"/>
      <w:r>
        <w:t>actuales.</w:t>
      </w:r>
      <w:proofErr w:type="spellEnd"/>
    </w:p>
    <w:p w:rsidR="00F33AC2" w:rsidRPr="00166EE4" w:rsidRDefault="00F33AC2" w:rsidP="00F33AC2">
      <w:pPr>
        <w:spacing w:after="0" w:line="360" w:lineRule="auto"/>
      </w:pPr>
      <w:proofErr w:type="spellStart"/>
      <w:r w:rsidRPr="00DC0000">
        <w:rPr>
          <w:b/>
        </w:rPr>
        <w:lastRenderedPageBreak/>
        <w:t>Risk</w:t>
      </w:r>
      <w:proofErr w:type="spellEnd"/>
      <w:r w:rsidRPr="00DC0000">
        <w:rPr>
          <w:b/>
        </w:rPr>
        <w:t xml:space="preserve"> Management </w:t>
      </w:r>
      <w:proofErr w:type="spellStart"/>
      <w:r w:rsidRPr="00DC0000">
        <w:rPr>
          <w:b/>
        </w:rPr>
        <w:t>Analysis</w:t>
      </w:r>
      <w:proofErr w:type="spellEnd"/>
      <w:r w:rsidRPr="00DC0000">
        <w:rPr>
          <w:b/>
        </w:rPr>
        <w:t>:</w:t>
      </w:r>
    </w:p>
    <w:p w:rsidR="00F33AC2" w:rsidRDefault="00F33AC2" w:rsidP="00F33AC2">
      <w:pPr>
        <w:spacing w:after="0" w:line="360" w:lineRule="auto"/>
      </w:pPr>
      <w:r>
        <w:t>Se identifican y gestionan los riesgos asociados al proyecto. Algunos riesgos posibles son:</w:t>
      </w:r>
    </w:p>
    <w:p w:rsidR="00F33AC2" w:rsidRDefault="00F33AC2" w:rsidP="00F33AC2">
      <w:pPr>
        <w:spacing w:after="0" w:line="360" w:lineRule="auto"/>
      </w:pPr>
      <w:r>
        <w:t xml:space="preserve">- Riesgos técnicos: Fallos en el diseño del sensor durante las fases de simulación pre y post </w:t>
      </w:r>
      <w:proofErr w:type="spellStart"/>
      <w:r>
        <w:t>layout</w:t>
      </w:r>
      <w:proofErr w:type="spellEnd"/>
      <w:r>
        <w:t>. Mitigación: realizar pruebas exhaustivas antes de la fabricación.</w:t>
      </w:r>
    </w:p>
    <w:p w:rsidR="00F33AC2" w:rsidRDefault="00F33AC2" w:rsidP="00F33AC2">
      <w:pPr>
        <w:spacing w:after="0" w:line="360" w:lineRule="auto"/>
      </w:pPr>
      <w:r>
        <w:t>- Riesgos de fabricación: Retrasos en la entrega de los chips fabricados. Mitigación: asegurar plazos de entrega y tener alternativas de fabricantes.</w:t>
      </w:r>
    </w:p>
    <w:p w:rsidR="00F33AC2" w:rsidRDefault="00F33AC2" w:rsidP="00F33AC2">
      <w:pPr>
        <w:spacing w:after="0" w:line="360" w:lineRule="auto"/>
      </w:pPr>
      <w:r>
        <w:t>- Riesgos de integración: El sensor puede no integrarse adecuadamente con los sistemas de monitoreo industriales existentes. Mitigación: diseñar el sensor con compatibilidad flexible y realizar pruebas en escenarios reales.</w:t>
      </w:r>
    </w:p>
    <w:p w:rsidR="00F33AC2" w:rsidRDefault="00F33AC2" w:rsidP="00F33AC2">
      <w:pPr>
        <w:spacing w:after="0" w:line="360" w:lineRule="auto"/>
      </w:pPr>
      <w:r>
        <w:t>- Riesgos de costo: Incrementos imprevistos en el costo de fabricación o pruebas adicionales. Mitigación: planificar un presupuesto</w:t>
      </w:r>
      <w:r w:rsidR="00166EE4">
        <w:t xml:space="preserve"> con márgenes para imprevistos.</w:t>
      </w:r>
    </w:p>
    <w:p w:rsidR="00166EE4" w:rsidRDefault="00166EE4" w:rsidP="00F33AC2">
      <w:pPr>
        <w:spacing w:after="0" w:line="360" w:lineRule="auto"/>
      </w:pPr>
    </w:p>
    <w:p w:rsidR="00F33AC2" w:rsidRPr="00DC0000" w:rsidRDefault="00F33AC2" w:rsidP="00F33AC2">
      <w:pPr>
        <w:spacing w:after="0" w:line="360" w:lineRule="auto"/>
        <w:rPr>
          <w:b/>
        </w:rPr>
      </w:pPr>
      <w:proofErr w:type="spellStart"/>
      <w:r w:rsidRPr="00DC0000">
        <w:rPr>
          <w:b/>
        </w:rPr>
        <w:t>Quality</w:t>
      </w:r>
      <w:proofErr w:type="spellEnd"/>
      <w:r w:rsidRPr="00DC0000">
        <w:rPr>
          <w:b/>
        </w:rPr>
        <w:t xml:space="preserve"> Management </w:t>
      </w:r>
      <w:proofErr w:type="spellStart"/>
      <w:r w:rsidRPr="00DC0000">
        <w:rPr>
          <w:b/>
        </w:rPr>
        <w:t>Analysis</w:t>
      </w:r>
      <w:proofErr w:type="spellEnd"/>
      <w:r w:rsidRPr="00DC0000">
        <w:rPr>
          <w:b/>
        </w:rPr>
        <w:t>:</w:t>
      </w:r>
    </w:p>
    <w:p w:rsidR="00F33AC2" w:rsidRDefault="00F33AC2" w:rsidP="00F33AC2">
      <w:pPr>
        <w:spacing w:after="0" w:line="360" w:lineRule="auto"/>
      </w:pPr>
      <w:r>
        <w:t xml:space="preserve">El enfoque aquí es asegurar que el sensor cumpla con los requisitos de calidad y desempeño definidos. </w:t>
      </w:r>
    </w:p>
    <w:p w:rsidR="00F33AC2" w:rsidRDefault="00F33AC2" w:rsidP="00F33AC2">
      <w:pPr>
        <w:spacing w:after="0" w:line="360" w:lineRule="auto"/>
      </w:pPr>
      <w:r>
        <w:t>- Especificaciones de calidad: El sensor debe tener una respuesta lineal en todo el rango de luz incidente y una frecuencia de operación que supere el MHz. Además, debe mostrar robustez y precisión en aplicaciones automotrices y robóticas.</w:t>
      </w:r>
    </w:p>
    <w:p w:rsidR="00F33AC2" w:rsidRDefault="00F33AC2" w:rsidP="00F33AC2">
      <w:pPr>
        <w:spacing w:after="0" w:line="360" w:lineRule="auto"/>
      </w:pPr>
      <w:r>
        <w:t xml:space="preserve">- Procesos de calidad: Simulaciones exhaustivas en las fases pre y post </w:t>
      </w:r>
      <w:proofErr w:type="spellStart"/>
      <w:r>
        <w:t>layout</w:t>
      </w:r>
      <w:proofErr w:type="spellEnd"/>
      <w:r>
        <w:t xml:space="preserve"> para asegurar que el diseño cumple con las especificaciones. Realización de pruebas en ambientes controlados y realistas.</w:t>
      </w:r>
    </w:p>
    <w:p w:rsidR="00F33AC2" w:rsidRDefault="00F33AC2" w:rsidP="00F33AC2">
      <w:pPr>
        <w:spacing w:after="0" w:line="360" w:lineRule="auto"/>
      </w:pPr>
      <w:r>
        <w:t>- Control de calidad: Establecer métricas como rango de operación, sensibilidad y consumo de energía. Comparar con sensores comerciales para validar el rendimiento.</w:t>
      </w:r>
    </w:p>
    <w:p w:rsidR="00F33AC2" w:rsidRDefault="00F33AC2" w:rsidP="00F33AC2">
      <w:pPr>
        <w:spacing w:after="0" w:line="360" w:lineRule="auto"/>
      </w:pPr>
    </w:p>
    <w:p w:rsidR="00F33AC2" w:rsidRPr="00DC0000" w:rsidRDefault="00F33AC2" w:rsidP="00F33AC2">
      <w:pPr>
        <w:spacing w:after="0" w:line="360" w:lineRule="auto"/>
        <w:rPr>
          <w:b/>
        </w:rPr>
      </w:pPr>
      <w:r w:rsidRPr="00DC0000">
        <w:rPr>
          <w:b/>
        </w:rPr>
        <w:t xml:space="preserve">Schedule Management </w:t>
      </w:r>
      <w:proofErr w:type="spellStart"/>
      <w:r w:rsidRPr="00DC0000">
        <w:rPr>
          <w:b/>
        </w:rPr>
        <w:t>Analysis</w:t>
      </w:r>
      <w:proofErr w:type="spellEnd"/>
      <w:r w:rsidRPr="00DC0000">
        <w:rPr>
          <w:b/>
        </w:rPr>
        <w:t>:</w:t>
      </w:r>
    </w:p>
    <w:p w:rsidR="00F33AC2" w:rsidRDefault="00F33AC2" w:rsidP="00F33AC2">
      <w:pPr>
        <w:spacing w:after="0" w:line="360" w:lineRule="auto"/>
      </w:pPr>
      <w:r>
        <w:t>La gestión del cronograma debe incluir las etapas clave de desarrollo y fabricación.</w:t>
      </w:r>
    </w:p>
    <w:p w:rsidR="00F33AC2" w:rsidRDefault="00F33AC2" w:rsidP="00F33AC2">
      <w:pPr>
        <w:spacing w:after="0" w:line="360" w:lineRule="auto"/>
      </w:pPr>
      <w:r>
        <w:t>- Fases del cronograma:</w:t>
      </w:r>
    </w:p>
    <w:p w:rsidR="00F33AC2" w:rsidRDefault="00F33AC2" w:rsidP="00F33AC2">
      <w:pPr>
        <w:spacing w:after="0" w:line="360" w:lineRule="auto"/>
      </w:pPr>
      <w:r>
        <w:t xml:space="preserve">  1. Diseño y simulación del sensor: Definir especificaciones, realizar simulaciones pre y post </w:t>
      </w:r>
      <w:proofErr w:type="spellStart"/>
      <w:r>
        <w:t>layout</w:t>
      </w:r>
      <w:proofErr w:type="spellEnd"/>
      <w:r>
        <w:t xml:space="preserve"> (simulaciones previas al diseño físico y después de la colocación de componentes).</w:t>
      </w:r>
    </w:p>
    <w:p w:rsidR="00F33AC2" w:rsidRDefault="00F33AC2" w:rsidP="00F33AC2">
      <w:pPr>
        <w:spacing w:after="0" w:line="360" w:lineRule="auto"/>
      </w:pPr>
      <w:r>
        <w:t xml:space="preserve">  2. Fabricación del prototipo: Enviar el diseño para fabricación, considerando tiempos de espera.</w:t>
      </w:r>
    </w:p>
    <w:p w:rsidR="00F33AC2" w:rsidRDefault="00F33AC2" w:rsidP="00F33AC2">
      <w:pPr>
        <w:spacing w:after="0" w:line="360" w:lineRule="auto"/>
      </w:pPr>
      <w:r>
        <w:t xml:space="preserve">  3. Pruebas y caracterización: Realizar pruebas del prototipo fabricado en aplicaciones industriales.</w:t>
      </w:r>
    </w:p>
    <w:p w:rsidR="00F33AC2" w:rsidRDefault="00F33AC2" w:rsidP="00F33AC2">
      <w:pPr>
        <w:spacing w:after="0" w:line="360" w:lineRule="auto"/>
      </w:pPr>
      <w:r>
        <w:t xml:space="preserve">  4. Control de proyecto: Revisar y ajustar las actividades en función de los avances y los resultados obtenidos.</w:t>
      </w:r>
    </w:p>
    <w:p w:rsidR="000B78A5" w:rsidRPr="0073208C" w:rsidRDefault="000B78A5" w:rsidP="0073208C">
      <w:pPr>
        <w:spacing w:after="0" w:line="360" w:lineRule="auto"/>
        <w:jc w:val="center"/>
        <w:rPr>
          <w:b/>
          <w:u w:val="single"/>
        </w:rPr>
      </w:pPr>
      <w:r w:rsidRPr="0073208C">
        <w:rPr>
          <w:b/>
          <w:u w:val="single"/>
        </w:rPr>
        <w:lastRenderedPageBreak/>
        <w:t>Dev</w:t>
      </w:r>
      <w:bookmarkStart w:id="0" w:name="_GoBack"/>
      <w:bookmarkEnd w:id="0"/>
      <w:r w:rsidRPr="0073208C">
        <w:rPr>
          <w:b/>
          <w:u w:val="single"/>
        </w:rPr>
        <w:t>olución de la asignatura y agradecimientos.</w:t>
      </w:r>
    </w:p>
    <w:p w:rsidR="000B78A5" w:rsidRDefault="000B78A5" w:rsidP="00F33AC2">
      <w:pPr>
        <w:spacing w:after="0" w:line="360" w:lineRule="auto"/>
      </w:pPr>
    </w:p>
    <w:p w:rsidR="0073208C" w:rsidRDefault="00F33AC2" w:rsidP="0073208C">
      <w:pPr>
        <w:spacing w:after="0" w:line="360" w:lineRule="auto"/>
      </w:pPr>
      <w:r>
        <w:t xml:space="preserve">  </w:t>
      </w:r>
      <w:r w:rsidR="0073208C">
        <w:t>Quiero expresar mi profundo agradecimiento a</w:t>
      </w:r>
      <w:r w:rsidR="0073208C">
        <w:t xml:space="preserve"> Guillermo </w:t>
      </w:r>
      <w:proofErr w:type="spellStart"/>
      <w:r w:rsidR="0073208C">
        <w:t>Fairhurst</w:t>
      </w:r>
      <w:proofErr w:type="spellEnd"/>
      <w:r w:rsidR="0073208C">
        <w:t>, los ayudantes y disertantes de la materia "Gestión de Proyectos en la Industria de Semiconductores". Los conceptos presentados fueron no solo relevantes sino extremadamente enriquecedores, brindando una comprensión integral de las dinámicas y desafíos actuales en este campo.</w:t>
      </w:r>
    </w:p>
    <w:p w:rsidR="0073208C" w:rsidRDefault="0073208C" w:rsidP="0073208C">
      <w:pPr>
        <w:spacing w:after="0" w:line="360" w:lineRule="auto"/>
      </w:pPr>
    </w:p>
    <w:p w:rsidR="0073208C" w:rsidRDefault="0073208C" w:rsidP="0073208C">
      <w:pPr>
        <w:spacing w:after="0" w:line="360" w:lineRule="auto"/>
      </w:pPr>
      <w:r>
        <w:t>A lo largo de la cursada, los ejemplos expuestos fueron claros y concretos, acompañados por material de estudio abundante y de alta calidad. Además, el lenguaje empleado en las clases fue preciso y accesible, facilitando una experiencia de aprendizaje fluida. Las clases no solo fueron participativas, sino también amenas, creando un ambiente propicio para el debate y la reflexión. El tiempo dedicado a cada clase fue adecuado, permitiendo el desarrollo completo de los temas, y destaco que todas las consultas recibieron respuestas tanto durante como fuera del horario de cursada, lo cual fue invaluable para nuestra formación.</w:t>
      </w:r>
    </w:p>
    <w:p w:rsidR="0073208C" w:rsidRDefault="0073208C" w:rsidP="0073208C">
      <w:pPr>
        <w:spacing w:after="0" w:line="360" w:lineRule="auto"/>
      </w:pPr>
    </w:p>
    <w:p w:rsidR="00F33AC2" w:rsidRDefault="0073208C" w:rsidP="0073208C">
      <w:pPr>
        <w:spacing w:after="0" w:line="360" w:lineRule="auto"/>
      </w:pPr>
      <w:r>
        <w:t>En resumen, esta cátedra ha sido excepcional, dejando un legado importante para quienes deseen trabajar en la</w:t>
      </w:r>
      <w:r w:rsidR="00166EE4">
        <w:t xml:space="preserve"> gestión de la </w:t>
      </w:r>
      <w:r>
        <w:t>industria de semiconductores. La calidad del contenido y el compromiso de todo el equipo docente hacen de esta materia un recurso indispensable para profundizar en el área.</w:t>
      </w:r>
    </w:p>
    <w:sectPr w:rsidR="00F33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AC2"/>
    <w:rsid w:val="000B78A5"/>
    <w:rsid w:val="00166EE4"/>
    <w:rsid w:val="0073208C"/>
    <w:rsid w:val="00754438"/>
    <w:rsid w:val="00DC0000"/>
    <w:rsid w:val="00F3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2554</Words>
  <Characters>14049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16570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3</cp:revision>
  <dcterms:created xsi:type="dcterms:W3CDTF">2024-10-23T18:16:00Z</dcterms:created>
  <dcterms:modified xsi:type="dcterms:W3CDTF">2024-10-23T18:55:00Z</dcterms:modified>
</cp:coreProperties>
</file>