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E2" w:rsidRPr="00D429F5" w:rsidRDefault="00DC1FE2" w:rsidP="00D429F5">
      <w:pPr>
        <w:spacing w:after="0" w:line="36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D429F5">
        <w:rPr>
          <w:rFonts w:cstheme="minorHAnsi"/>
          <w:b/>
          <w:sz w:val="24"/>
          <w:szCs w:val="24"/>
          <w:u w:val="single"/>
        </w:rPr>
        <w:t>INTEGRACION DE SISTEMAS CMOS – ING MARIANO MOREL</w:t>
      </w:r>
    </w:p>
    <w:p w:rsidR="00DC1FE2" w:rsidRPr="00D429F5" w:rsidRDefault="00DC1FE2" w:rsidP="00D429F5">
      <w:pPr>
        <w:spacing w:after="0" w:line="36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D429F5">
        <w:rPr>
          <w:rFonts w:cstheme="minorHAnsi"/>
          <w:b/>
          <w:sz w:val="24"/>
          <w:szCs w:val="24"/>
          <w:u w:val="single"/>
        </w:rPr>
        <w:t>1ERA PARTE – TP1</w:t>
      </w:r>
    </w:p>
    <w:p w:rsidR="00E0570A" w:rsidRPr="00D429F5" w:rsidRDefault="00E0570A" w:rsidP="00D429F5">
      <w:pPr>
        <w:spacing w:after="0" w:line="360" w:lineRule="auto"/>
        <w:rPr>
          <w:rFonts w:cstheme="minorHAnsi"/>
          <w:b/>
          <w:sz w:val="24"/>
          <w:szCs w:val="24"/>
        </w:rPr>
      </w:pPr>
      <w:r w:rsidRPr="00D429F5">
        <w:rPr>
          <w:rFonts w:cstheme="minorHAnsi"/>
          <w:b/>
          <w:sz w:val="24"/>
          <w:szCs w:val="24"/>
        </w:rPr>
        <w:t>1. Identificación de necesidades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 xml:space="preserve">En esta etapa, debemos analizar los requerimientos de los diferentes </w:t>
      </w:r>
      <w:proofErr w:type="spellStart"/>
      <w:r w:rsidRPr="00D429F5">
        <w:rPr>
          <w:rFonts w:cstheme="minorHAnsi"/>
          <w:sz w:val="24"/>
          <w:szCs w:val="24"/>
        </w:rPr>
        <w:t>Stakeholders</w:t>
      </w:r>
      <w:proofErr w:type="spellEnd"/>
      <w:r w:rsidRPr="00D429F5">
        <w:rPr>
          <w:rFonts w:cstheme="minorHAnsi"/>
          <w:sz w:val="24"/>
          <w:szCs w:val="24"/>
        </w:rPr>
        <w:t xml:space="preserve"> involucrados en el proyecto. Vamos a desglosarlos en función de su impacto en el diseño y desarrollo del IC.</w:t>
      </w:r>
    </w:p>
    <w:p w:rsidR="00290D86" w:rsidRPr="00D429F5" w:rsidRDefault="00E0570A" w:rsidP="00D429F5">
      <w:pPr>
        <w:spacing w:after="0" w:line="360" w:lineRule="auto"/>
        <w:rPr>
          <w:rFonts w:cstheme="minorHAnsi"/>
          <w:sz w:val="24"/>
          <w:szCs w:val="24"/>
          <w:u w:val="single"/>
        </w:rPr>
      </w:pPr>
      <w:proofErr w:type="spellStart"/>
      <w:r w:rsidRPr="00D429F5">
        <w:rPr>
          <w:rFonts w:cstheme="minorHAnsi"/>
          <w:sz w:val="24"/>
          <w:szCs w:val="24"/>
          <w:u w:val="single"/>
        </w:rPr>
        <w:t>Stakeholders</w:t>
      </w:r>
      <w:proofErr w:type="spellEnd"/>
      <w:r w:rsidRPr="00D429F5">
        <w:rPr>
          <w:rFonts w:cstheme="minorHAnsi"/>
          <w:sz w:val="24"/>
          <w:szCs w:val="24"/>
          <w:u w:val="single"/>
        </w:rPr>
        <w:t xml:space="preserve"> y sus necesidades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3402"/>
        <w:gridCol w:w="3287"/>
      </w:tblGrid>
      <w:tr w:rsidR="00D429F5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Stakeholder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Necesidades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Requerimientos</w:t>
            </w:r>
            <w:proofErr w:type="spellEnd"/>
          </w:p>
        </w:tc>
      </w:tr>
      <w:tr w:rsidR="00D429F5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Cliente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Automotriz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Empresa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que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integrará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el sensor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su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producto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Medición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hasta 500 Gauss con error ≤ 1%.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Cumplimiento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Ingenieros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Diseño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Desarrolladores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Circuito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Integrado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Definición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clara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especificaciones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Facilidad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para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validar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diseño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mediante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Fabricante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Semiconductores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Encargado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producción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IC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Proceso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fabricación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compatible con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tecnología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estándar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Consumo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energía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optimizado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Reguladores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Industria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Organismos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que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establecen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normas</w:t>
            </w:r>
            <w:proofErr w:type="spellEnd"/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Cumplimiento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EMC (IEC 62132-4, IEC 61967-4) y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protección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ESD (HBM 2 kV).</w:t>
            </w:r>
          </w:p>
        </w:tc>
      </w:tr>
      <w:tr w:rsidR="00D429F5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Usuarios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Finales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 xml:space="preserve">Personas que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utilizarán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vehículo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con el sensor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Funcionamiento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estable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temperatura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automotriz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. Alta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confiabilidad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durabilidad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D429F5" w:rsidTr="00E50D8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Integradores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Sistema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Equipo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que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instalará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el sensor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producto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final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Interfaz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clara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sencilla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para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integración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con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otros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componentes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sistema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DC1FE2" w:rsidRPr="00D429F5" w:rsidRDefault="00DC1FE2" w:rsidP="00D429F5">
      <w:pPr>
        <w:spacing w:after="0" w:line="360" w:lineRule="auto"/>
        <w:rPr>
          <w:rFonts w:cstheme="minorHAnsi"/>
          <w:sz w:val="24"/>
          <w:szCs w:val="24"/>
        </w:rPr>
      </w:pPr>
    </w:p>
    <w:p w:rsidR="00E0570A" w:rsidRPr="00D429F5" w:rsidRDefault="00E0570A" w:rsidP="00D429F5">
      <w:pPr>
        <w:spacing w:after="0" w:line="360" w:lineRule="auto"/>
        <w:rPr>
          <w:rFonts w:cstheme="minorHAnsi"/>
          <w:b/>
          <w:sz w:val="24"/>
          <w:szCs w:val="24"/>
        </w:rPr>
      </w:pPr>
      <w:r w:rsidRPr="00D429F5">
        <w:rPr>
          <w:rFonts w:cstheme="minorHAnsi"/>
          <w:b/>
          <w:sz w:val="24"/>
          <w:szCs w:val="24"/>
        </w:rPr>
        <w:t>2. Captura y organización de requerimientos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Ahora organizamos los requerimientos en una estructura jerárquica y desarrollamos una Matriz de Trazabilidad.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lastRenderedPageBreak/>
        <w:t>Organización jerárquica de los requerimientos</w:t>
      </w:r>
    </w:p>
    <w:p w:rsidR="00E0570A" w:rsidRPr="00D429F5" w:rsidRDefault="00E0570A" w:rsidP="00D429F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  <w:u w:val="single"/>
        </w:rPr>
      </w:pPr>
      <w:r w:rsidRPr="00D429F5">
        <w:rPr>
          <w:rFonts w:cstheme="minorHAnsi"/>
          <w:sz w:val="24"/>
          <w:szCs w:val="24"/>
          <w:u w:val="single"/>
        </w:rPr>
        <w:t>Requerimientos funcionales (qué debe hacer el sensor)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Medir campos magnéticos hasta 500 Gauss.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Error total menor al 1% del rango de medición.</w:t>
      </w:r>
    </w:p>
    <w:p w:rsidR="00E50D8C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Compensación de offset en la señal de salida.</w:t>
      </w:r>
    </w:p>
    <w:p w:rsidR="00E0570A" w:rsidRPr="00D429F5" w:rsidRDefault="00E0570A" w:rsidP="00D429F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  <w:u w:val="single"/>
        </w:rPr>
      </w:pPr>
      <w:r w:rsidRPr="00D429F5">
        <w:rPr>
          <w:rFonts w:cstheme="minorHAnsi"/>
          <w:sz w:val="24"/>
          <w:szCs w:val="24"/>
          <w:u w:val="single"/>
        </w:rPr>
        <w:t>Requerimientos no funcionales (condiciones que debe cumplir)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Alimentación de 3V, minimizando el consumo de energía.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Cumplimiento de normativas IEC 62132-4 e IEC 61967-4.</w:t>
      </w:r>
    </w:p>
    <w:p w:rsidR="00DC1FE2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 xml:space="preserve">Robustez contra descargas electrostáticas (2 </w:t>
      </w:r>
      <w:proofErr w:type="spellStart"/>
      <w:r w:rsidRPr="00D429F5">
        <w:rPr>
          <w:rFonts w:cstheme="minorHAnsi"/>
          <w:sz w:val="24"/>
          <w:szCs w:val="24"/>
        </w:rPr>
        <w:t>kV</w:t>
      </w:r>
      <w:proofErr w:type="spellEnd"/>
      <w:r w:rsidRPr="00D429F5">
        <w:rPr>
          <w:rFonts w:cstheme="minorHAnsi"/>
          <w:sz w:val="24"/>
          <w:szCs w:val="24"/>
        </w:rPr>
        <w:t xml:space="preserve"> HBM).</w:t>
      </w:r>
    </w:p>
    <w:p w:rsidR="00E0570A" w:rsidRPr="00D429F5" w:rsidRDefault="00E0570A" w:rsidP="00D429F5">
      <w:pPr>
        <w:pStyle w:val="Prrafodelista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  <w:u w:val="single"/>
        </w:rPr>
      </w:pPr>
      <w:r w:rsidRPr="00D429F5">
        <w:rPr>
          <w:rFonts w:cstheme="minorHAnsi"/>
          <w:sz w:val="24"/>
          <w:szCs w:val="24"/>
          <w:u w:val="single"/>
        </w:rPr>
        <w:t>Requerimientos de diseño y manufactura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 xml:space="preserve">Implementación de </w:t>
      </w:r>
      <w:proofErr w:type="spellStart"/>
      <w:r w:rsidRPr="00D429F5">
        <w:rPr>
          <w:rFonts w:cstheme="minorHAnsi"/>
          <w:sz w:val="24"/>
          <w:szCs w:val="24"/>
        </w:rPr>
        <w:t>Current</w:t>
      </w:r>
      <w:proofErr w:type="spellEnd"/>
      <w:r w:rsidRPr="00D429F5">
        <w:rPr>
          <w:rFonts w:cstheme="minorHAnsi"/>
          <w:sz w:val="24"/>
          <w:szCs w:val="24"/>
        </w:rPr>
        <w:t xml:space="preserve"> Spinning para minimizar errores.</w:t>
      </w:r>
    </w:p>
    <w:p w:rsidR="00E0570A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Circuito de polarización y acondicionamiento de señal.</w:t>
      </w:r>
    </w:p>
    <w:p w:rsidR="00DC1FE2" w:rsidRPr="00D429F5" w:rsidRDefault="00E0570A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 xml:space="preserve">Integración con otros bloques funcionales en futuros </w:t>
      </w:r>
      <w:proofErr w:type="spellStart"/>
      <w:r w:rsidRPr="00D429F5">
        <w:rPr>
          <w:rFonts w:cstheme="minorHAnsi"/>
          <w:sz w:val="24"/>
          <w:szCs w:val="24"/>
        </w:rPr>
        <w:t>TPs</w:t>
      </w:r>
      <w:proofErr w:type="spellEnd"/>
      <w:r w:rsidRPr="00D429F5">
        <w:rPr>
          <w:rFonts w:cstheme="minorHAnsi"/>
          <w:sz w:val="24"/>
          <w:szCs w:val="24"/>
        </w:rPr>
        <w:t>.</w:t>
      </w:r>
    </w:p>
    <w:p w:rsidR="00E50D8C" w:rsidRPr="00D429F5" w:rsidRDefault="00E50D8C" w:rsidP="00D429F5">
      <w:pPr>
        <w:spacing w:after="0" w:line="360" w:lineRule="auto"/>
        <w:rPr>
          <w:rFonts w:cstheme="minorHAnsi"/>
          <w:sz w:val="24"/>
          <w:szCs w:val="24"/>
        </w:rPr>
      </w:pPr>
    </w:p>
    <w:p w:rsidR="00E50D8C" w:rsidRPr="00D429F5" w:rsidRDefault="00DC1FE2" w:rsidP="00D429F5">
      <w:pPr>
        <w:spacing w:after="0" w:line="360" w:lineRule="auto"/>
        <w:rPr>
          <w:rFonts w:cstheme="minorHAnsi"/>
          <w:sz w:val="24"/>
          <w:szCs w:val="24"/>
          <w:u w:val="single"/>
        </w:rPr>
      </w:pPr>
      <w:r w:rsidRPr="00D429F5">
        <w:rPr>
          <w:rFonts w:cstheme="minorHAnsi"/>
          <w:sz w:val="24"/>
          <w:szCs w:val="24"/>
          <w:u w:val="single"/>
        </w:rPr>
        <w:t>Matriz de Trazabilidad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884"/>
        <w:gridCol w:w="2160"/>
        <w:gridCol w:w="2160"/>
        <w:gridCol w:w="3551"/>
      </w:tblGrid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Requerimiento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Fuente</w:t>
            </w:r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Verificación</w:t>
            </w:r>
            <w:proofErr w:type="spellEnd"/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RQ-01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Medición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hasta 500 Gauss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transductor Hall con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diferentes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campos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magnéticos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RQ-02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 xml:space="preserve">Error total ≤ 1%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rango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completo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Análisis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sensibilidad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ante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temperatura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proceso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RQ-03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 xml:space="preserve">3V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Especificaciones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TP</w:t>
            </w:r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consumo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energía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RQ-04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Implementación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Current Spinning para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compensación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offset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Buenas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prácticas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sensores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Hall</w:t>
            </w:r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reducción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offset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señal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Hall.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RQ-05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Robustez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ante 2 kV HBM (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protección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ESD)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descarga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electrostática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los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pines del IC.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RQ-06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Compatibilidad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r w:rsidRPr="00D429F5">
              <w:rPr>
                <w:rFonts w:cstheme="minorHAnsi"/>
                <w:sz w:val="24"/>
                <w:szCs w:val="24"/>
              </w:rPr>
              <w:lastRenderedPageBreak/>
              <w:t>EMC (IEC 62132-4, IEC 61967-4)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lastRenderedPageBreak/>
              <w:t>Normativas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lastRenderedPageBreak/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lastRenderedPageBreak/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lastRenderedPageBreak/>
              <w:t>inmunidad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electromagnética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lastRenderedPageBreak/>
              <w:t>RQ-07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Inmunidad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conducida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(IEC 62132-4)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(24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dBm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inmunidad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pines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RQ-08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Inmunidad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conducida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(IEC 62132-4)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I/O (18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dBm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inmunidad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pines de entrada/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salida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RQ-09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conducidas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(IEC 61967-4)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(12-M Ω)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pines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alimentación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RQ-10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conducidas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(IEC 61967-4)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I/O (10-K Ω)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Normativas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automotrices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emisiones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pines de entrada/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salida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RQ-11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Optimización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consumo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energía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Cliente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Diseño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IC</w:t>
            </w:r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consumo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estado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activo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inactivo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RQ-12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Estabilidad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offset y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sensibilidad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ante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variaciones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temperatura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proceso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variaciones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temperatura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y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proceso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(Monte Carlo, corners).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RQ-13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Amplificación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señal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Hall con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bajo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lastRenderedPageBreak/>
              <w:t>ruido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lastRenderedPageBreak/>
              <w:t>Diseño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IC</w:t>
            </w:r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amplificador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instrumentación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lastRenderedPageBreak/>
              <w:t>RQ-14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Filtrado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ruido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la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señal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salida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Diseño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IC</w:t>
            </w:r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Simulación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filtro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pasa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bajos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429F5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RQ-15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Interfaz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salida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analógica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/digital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Validación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formato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salida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según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requerimientos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50D8C" w:rsidRPr="00D429F5" w:rsidTr="00E50D8C">
        <w:tc>
          <w:tcPr>
            <w:tcW w:w="884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429F5">
              <w:rPr>
                <w:rFonts w:cstheme="minorHAnsi"/>
                <w:sz w:val="24"/>
                <w:szCs w:val="24"/>
              </w:rPr>
              <w:t>RQ-16</w:t>
            </w:r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Integración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con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otros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bloques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funcionales</w:t>
            </w:r>
            <w:proofErr w:type="spellEnd"/>
          </w:p>
        </w:tc>
        <w:tc>
          <w:tcPr>
            <w:tcW w:w="2160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Trabajo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práctico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futuro</w:t>
            </w:r>
            <w:proofErr w:type="spellEnd"/>
          </w:p>
        </w:tc>
        <w:tc>
          <w:tcPr>
            <w:tcW w:w="3551" w:type="dxa"/>
          </w:tcPr>
          <w:p w:rsidR="00E50D8C" w:rsidRPr="00D429F5" w:rsidRDefault="00E50D8C" w:rsidP="00D429F5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D429F5">
              <w:rPr>
                <w:rFonts w:cstheme="minorHAnsi"/>
                <w:sz w:val="24"/>
                <w:szCs w:val="24"/>
              </w:rPr>
              <w:t>Revisión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esquema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D429F5">
              <w:rPr>
                <w:rFonts w:cstheme="minorHAnsi"/>
                <w:sz w:val="24"/>
                <w:szCs w:val="24"/>
              </w:rPr>
              <w:t>integración</w:t>
            </w:r>
            <w:proofErr w:type="spellEnd"/>
            <w:r w:rsidRPr="00D429F5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E50D8C" w:rsidRPr="00D429F5" w:rsidRDefault="00E50D8C" w:rsidP="00D429F5">
      <w:pPr>
        <w:spacing w:after="0" w:line="360" w:lineRule="auto"/>
        <w:rPr>
          <w:rFonts w:cstheme="minorHAnsi"/>
          <w:sz w:val="24"/>
          <w:szCs w:val="24"/>
        </w:rPr>
      </w:pPr>
    </w:p>
    <w:p w:rsidR="00AE4D1E" w:rsidRPr="00D429F5" w:rsidRDefault="00BF2DEF" w:rsidP="00D429F5">
      <w:pPr>
        <w:pStyle w:val="Ttulo3"/>
        <w:spacing w:before="0"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D429F5">
        <w:rPr>
          <w:rStyle w:val="Textoennegrita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3. </w:t>
      </w:r>
      <w:r w:rsidR="00AE4D1E" w:rsidRPr="00D429F5">
        <w:rPr>
          <w:rFonts w:asciiTheme="minorHAnsi" w:hAnsiTheme="minorHAnsi" w:cstheme="minorHAnsi"/>
          <w:color w:val="auto"/>
          <w:sz w:val="24"/>
          <w:szCs w:val="24"/>
        </w:rPr>
        <w:t>Modelado de la arquitectura del IC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Ahora que identificamos y organizamos los requerimientos, pasamos a definir la arquitectura del Circuito Integrado (IC). Este modelo servirá para analizar y evaluar su funcionamiento antes de la implementación.</w:t>
      </w:r>
    </w:p>
    <w:p w:rsidR="00AE4D1E" w:rsidRPr="00D429F5" w:rsidRDefault="00AE4D1E" w:rsidP="00D429F5">
      <w:pPr>
        <w:pStyle w:val="Ttulo4"/>
        <w:spacing w:before="0"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D429F5">
        <w:rPr>
          <w:rFonts w:asciiTheme="minorHAnsi" w:hAnsiTheme="minorHAnsi" w:cstheme="minorHAnsi"/>
          <w:color w:val="auto"/>
          <w:sz w:val="24"/>
          <w:szCs w:val="24"/>
        </w:rPr>
        <w:t>Diagrama de bloques del sensor magnético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El sensor basado en efecto Hall debe contar con varias etapas para garantizar precisión y estabilidad. El diseño puede dividirse en los siguientes bloques funcionales:</w:t>
      </w:r>
    </w:p>
    <w:p w:rsidR="00AE4D1E" w:rsidRPr="00D429F5" w:rsidRDefault="00AE4D1E" w:rsidP="00D429F5">
      <w:pPr>
        <w:numPr>
          <w:ilvl w:val="0"/>
          <w:numId w:val="9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D429F5">
        <w:rPr>
          <w:rStyle w:val="Textoennegrita"/>
          <w:rFonts w:cstheme="minorHAnsi"/>
          <w:sz w:val="24"/>
          <w:szCs w:val="24"/>
        </w:rPr>
        <w:t>Fuente de alimentación y polarización del transductor Hall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Suministra la corriente necesaria para la operación estable del sensor.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Optimiza el consumo de energía.</w:t>
      </w:r>
    </w:p>
    <w:p w:rsidR="00AE4D1E" w:rsidRPr="00D429F5" w:rsidRDefault="00AE4D1E" w:rsidP="00D429F5">
      <w:pPr>
        <w:numPr>
          <w:ilvl w:val="0"/>
          <w:numId w:val="9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D429F5">
        <w:rPr>
          <w:rStyle w:val="Textoennegrita"/>
          <w:rFonts w:cstheme="minorHAnsi"/>
          <w:sz w:val="24"/>
          <w:szCs w:val="24"/>
        </w:rPr>
        <w:t>Transductor Hall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Convierte el campo magnético en una señal de voltaje diferencial.</w:t>
      </w:r>
    </w:p>
    <w:p w:rsidR="00AE4D1E" w:rsidRPr="00D429F5" w:rsidRDefault="00AE4D1E" w:rsidP="00D429F5">
      <w:pPr>
        <w:numPr>
          <w:ilvl w:val="0"/>
          <w:numId w:val="9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D429F5">
        <w:rPr>
          <w:rStyle w:val="Textoennegrita"/>
          <w:rFonts w:cstheme="minorHAnsi"/>
          <w:sz w:val="24"/>
          <w:szCs w:val="24"/>
        </w:rPr>
        <w:t>Circuito de compensación de offset (</w:t>
      </w:r>
      <w:proofErr w:type="spellStart"/>
      <w:r w:rsidRPr="00D429F5">
        <w:rPr>
          <w:rStyle w:val="Textoennegrita"/>
          <w:rFonts w:cstheme="minorHAnsi"/>
          <w:sz w:val="24"/>
          <w:szCs w:val="24"/>
        </w:rPr>
        <w:t>Current</w:t>
      </w:r>
      <w:proofErr w:type="spellEnd"/>
      <w:r w:rsidRPr="00D429F5">
        <w:rPr>
          <w:rStyle w:val="Textoennegrita"/>
          <w:rFonts w:cstheme="minorHAnsi"/>
          <w:sz w:val="24"/>
          <w:szCs w:val="24"/>
        </w:rPr>
        <w:t xml:space="preserve"> Spinning)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Reduce errores debidos a variaciones de temperatura y proceso.</w:t>
      </w:r>
    </w:p>
    <w:p w:rsidR="00AE4D1E" w:rsidRPr="00D429F5" w:rsidRDefault="00AE4D1E" w:rsidP="00D429F5">
      <w:pPr>
        <w:numPr>
          <w:ilvl w:val="0"/>
          <w:numId w:val="9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D429F5">
        <w:rPr>
          <w:rStyle w:val="Textoennegrita"/>
          <w:rFonts w:cstheme="minorHAnsi"/>
          <w:sz w:val="24"/>
          <w:szCs w:val="24"/>
        </w:rPr>
        <w:t>Acondicionamiento de señal (Amplificación y filtrado)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Amplifica la señal Hall y filtra ruido.</w:t>
      </w:r>
    </w:p>
    <w:p w:rsidR="00AE4D1E" w:rsidRPr="00D429F5" w:rsidRDefault="00AE4D1E" w:rsidP="00D429F5">
      <w:pPr>
        <w:numPr>
          <w:ilvl w:val="0"/>
          <w:numId w:val="9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D429F5">
        <w:rPr>
          <w:rStyle w:val="Textoennegrita"/>
          <w:rFonts w:cstheme="minorHAnsi"/>
          <w:sz w:val="24"/>
          <w:szCs w:val="24"/>
        </w:rPr>
        <w:t>Conversión a señal digital (opcional)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Si se requiere salida digital, se incorpora un ADC.</w:t>
      </w:r>
    </w:p>
    <w:p w:rsidR="00AE4D1E" w:rsidRPr="00D429F5" w:rsidRDefault="00AE4D1E" w:rsidP="00D429F5">
      <w:pPr>
        <w:numPr>
          <w:ilvl w:val="0"/>
          <w:numId w:val="9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D429F5">
        <w:rPr>
          <w:rStyle w:val="Textoennegrita"/>
          <w:rFonts w:cstheme="minorHAnsi"/>
          <w:sz w:val="24"/>
          <w:szCs w:val="24"/>
        </w:rPr>
        <w:t>Interfaz de salida</w:t>
      </w:r>
    </w:p>
    <w:p w:rsidR="00AE4D1E" w:rsidRPr="00D429F5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Entrega la señal procesada al sistema del vehículo.</w:t>
      </w:r>
    </w:p>
    <w:p w:rsidR="00AE4D1E" w:rsidRDefault="00AE4D1E" w:rsidP="00D429F5">
      <w:pPr>
        <w:spacing w:after="0" w:line="360" w:lineRule="auto"/>
        <w:rPr>
          <w:rFonts w:cstheme="minorHAnsi"/>
          <w:sz w:val="24"/>
          <w:szCs w:val="24"/>
        </w:rPr>
      </w:pPr>
      <w:r w:rsidRPr="00D429F5">
        <w:rPr>
          <w:rFonts w:cstheme="minorHAnsi"/>
          <w:sz w:val="24"/>
          <w:szCs w:val="24"/>
        </w:rPr>
        <w:t>En esta etapa es clave considerar las características eléctricas, que se detallan a continuación:</w:t>
      </w:r>
    </w:p>
    <w:p w:rsidR="00FD52AA" w:rsidRPr="00D429F5" w:rsidRDefault="00FD52AA" w:rsidP="00D429F5">
      <w:pPr>
        <w:spacing w:after="0" w:line="360" w:lineRule="auto"/>
        <w:rPr>
          <w:rFonts w:cstheme="minorHAnsi"/>
          <w:sz w:val="24"/>
          <w:szCs w:val="24"/>
        </w:rPr>
      </w:pPr>
    </w:p>
    <w:p w:rsidR="00DC1FE2" w:rsidRPr="00D429F5" w:rsidRDefault="00DC1FE2" w:rsidP="00D429F5">
      <w:pPr>
        <w:spacing w:after="0" w:line="360" w:lineRule="auto"/>
        <w:rPr>
          <w:rFonts w:cstheme="minorHAnsi"/>
          <w:b/>
          <w:sz w:val="24"/>
          <w:szCs w:val="24"/>
        </w:rPr>
      </w:pPr>
    </w:p>
    <w:tbl>
      <w:tblPr>
        <w:tblW w:w="10840" w:type="dxa"/>
        <w:tblInd w:w="-11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40"/>
        <w:gridCol w:w="1044"/>
        <w:gridCol w:w="1726"/>
        <w:gridCol w:w="1180"/>
        <w:gridCol w:w="566"/>
        <w:gridCol w:w="684"/>
        <w:gridCol w:w="843"/>
      </w:tblGrid>
      <w:tr w:rsidR="00D429F5" w:rsidRPr="00D429F5" w:rsidTr="00A45F02">
        <w:trPr>
          <w:trHeight w:val="315"/>
        </w:trPr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 xml:space="preserve">Características Eléctricas a 25°C, </w:t>
            </w:r>
            <w:proofErr w:type="spellStart"/>
            <w:r w:rsidRPr="00A45F02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Vcc</w:t>
            </w:r>
            <w:proofErr w:type="spellEnd"/>
            <w:r w:rsidRPr="00A45F02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 xml:space="preserve"> = 3.8V a 24V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 </w:t>
            </w:r>
          </w:p>
        </w:tc>
      </w:tr>
      <w:tr w:rsidR="00D429F5" w:rsidRPr="00D429F5" w:rsidTr="00A45F02">
        <w:trPr>
          <w:trHeight w:val="6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Características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Símbolo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Condiciones de prueba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Mín.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Típ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Máx.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Unidad</w:t>
            </w:r>
          </w:p>
        </w:tc>
      </w:tr>
      <w:tr w:rsidR="00D429F5" w:rsidRPr="00D429F5" w:rsidTr="00A45F02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Voltaje de alimentación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Vcc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En operación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3.8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24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</w:t>
            </w:r>
          </w:p>
        </w:tc>
      </w:tr>
      <w:tr w:rsidR="00D429F5" w:rsidRPr="00D429F5" w:rsidTr="00A45F02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Voltaje de saturación de salida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Vout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(</w:t>
            </w: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sat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Iout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= 20 </w:t>
            </w: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mA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150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400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mV</w:t>
            </w:r>
            <w:proofErr w:type="spellEnd"/>
          </w:p>
        </w:tc>
      </w:tr>
      <w:tr w:rsidR="00D429F5" w:rsidRPr="00D429F5" w:rsidTr="00A45F02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Corriente de fuga de salida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Ioff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Vout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= 24 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&lt;1.0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10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µA</w:t>
            </w:r>
          </w:p>
        </w:tc>
      </w:tr>
      <w:tr w:rsidR="00D429F5" w:rsidRPr="00D429F5" w:rsidTr="00A45F02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Corriente de alimentación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Icc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Vcc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= 4.5V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4.7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8.0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mA</w:t>
            </w:r>
            <w:proofErr w:type="spellEnd"/>
          </w:p>
        </w:tc>
      </w:tr>
      <w:tr w:rsidR="00D429F5" w:rsidRPr="00D429F5" w:rsidTr="00A45F02">
        <w:trPr>
          <w:trHeight w:val="9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Tiempo de subida de salida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tr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Vcc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= 12 V, RL = 820Ω, CL = 20pF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0.04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2.0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µs</w:t>
            </w:r>
          </w:p>
        </w:tc>
      </w:tr>
      <w:tr w:rsidR="00D429F5" w:rsidRPr="00D429F5" w:rsidTr="00A45F02">
        <w:trPr>
          <w:trHeight w:val="9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Tiempo de bajada de salida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tf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Vcc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= 12 V, RL = 820Ω, CL = 20pF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0.18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2.0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µs</w:t>
            </w:r>
          </w:p>
        </w:tc>
      </w:tr>
      <w:tr w:rsidR="00D429F5" w:rsidRPr="00D429F5" w:rsidTr="00A45F02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Corriente de salida (absorber)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Iout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Vout</w:t>
            </w:r>
            <w:proofErr w:type="spellEnd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= 0.4V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25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mA</w:t>
            </w:r>
            <w:proofErr w:type="spellEnd"/>
          </w:p>
        </w:tc>
      </w:tr>
      <w:tr w:rsidR="00D429F5" w:rsidRPr="00D429F5" w:rsidTr="00A45F02">
        <w:trPr>
          <w:trHeight w:val="9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Punto de operación del sensor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Bop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Campo magnético aplicado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87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500</w:t>
            </w:r>
            <w:r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(</w:t>
            </w:r>
            <w:r w:rsidR="0047736A"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>+</w:t>
            </w:r>
            <w:r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>1%</w:t>
            </w:r>
            <w:r w:rsidR="0047736A"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="0047736A"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>max</w:t>
            </w:r>
            <w:proofErr w:type="spellEnd"/>
            <w:r w:rsidR="0047736A"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>.</w:t>
            </w:r>
            <w:r w:rsidRPr="00D429F5">
              <w:rPr>
                <w:rFonts w:eastAsia="Times New Roman" w:cstheme="minorHAnsi"/>
                <w:sz w:val="24"/>
                <w:szCs w:val="24"/>
                <w:lang w:eastAsia="es-AR"/>
              </w:rPr>
              <w:t>)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G</w:t>
            </w:r>
          </w:p>
        </w:tc>
      </w:tr>
      <w:tr w:rsidR="00D429F5" w:rsidRPr="00D429F5" w:rsidTr="00A45F02">
        <w:trPr>
          <w:trHeight w:val="9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Rango de temperatura operativa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Top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Funcionamiento confiable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-40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–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85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5F02" w:rsidRPr="00A45F02" w:rsidRDefault="00A45F02" w:rsidP="00D429F5">
            <w:pPr>
              <w:spacing w:after="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A45F02">
              <w:rPr>
                <w:rFonts w:eastAsia="Times New Roman" w:cstheme="minorHAnsi"/>
                <w:sz w:val="24"/>
                <w:szCs w:val="24"/>
                <w:lang w:eastAsia="es-AR"/>
              </w:rPr>
              <w:t>°C</w:t>
            </w:r>
          </w:p>
        </w:tc>
      </w:tr>
    </w:tbl>
    <w:p w:rsidR="00FD52AA" w:rsidRDefault="00FD52AA" w:rsidP="00FD52AA">
      <w:pPr>
        <w:spacing w:after="0" w:line="360" w:lineRule="auto"/>
        <w:rPr>
          <w:rFonts w:cstheme="minorHAnsi"/>
          <w:b/>
          <w:sz w:val="24"/>
          <w:szCs w:val="24"/>
        </w:rPr>
      </w:pPr>
    </w:p>
    <w:p w:rsidR="00FD52AA" w:rsidRDefault="00FD52AA" w:rsidP="00FD52A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</w:t>
      </w:r>
      <w:r w:rsidRPr="00FD52AA">
        <w:rPr>
          <w:rFonts w:cstheme="minorHAnsi"/>
          <w:sz w:val="24"/>
          <w:szCs w:val="24"/>
        </w:rPr>
        <w:t>dispositivo incluye un regulador de voltaje, un generador de voltaje Hall cuadrático, un circuito de compensación de temperatura, un amplificador de señal, un disparador Schmitt y una salida de colector abierto en un solo chip de silicio.</w:t>
      </w:r>
      <w:r>
        <w:rPr>
          <w:rFonts w:cstheme="minorHAnsi"/>
          <w:sz w:val="24"/>
          <w:szCs w:val="24"/>
        </w:rPr>
        <w:t xml:space="preserve"> </w:t>
      </w:r>
      <w:r w:rsidR="005D2548">
        <w:rPr>
          <w:rFonts w:cstheme="minorHAnsi"/>
          <w:sz w:val="24"/>
          <w:szCs w:val="24"/>
        </w:rPr>
        <w:t>La salida se puede</w:t>
      </w:r>
      <w:bookmarkStart w:id="0" w:name="_GoBack"/>
      <w:bookmarkEnd w:id="0"/>
      <w:r w:rsidRPr="00FD52AA">
        <w:rPr>
          <w:rFonts w:cstheme="minorHAnsi"/>
          <w:sz w:val="24"/>
          <w:szCs w:val="24"/>
        </w:rPr>
        <w:t xml:space="preserve"> usar directamente con circuitos lógicos bipolares o MOS.</w:t>
      </w:r>
      <w:r>
        <w:rPr>
          <w:rFonts w:cstheme="minorHAnsi"/>
          <w:sz w:val="24"/>
          <w:szCs w:val="24"/>
        </w:rPr>
        <w:t xml:space="preserve"> Se muestra a continuación un diagrama en bloques:</w:t>
      </w:r>
    </w:p>
    <w:p w:rsidR="00FD52AA" w:rsidRDefault="00FD52AA" w:rsidP="00FD52AA">
      <w:pPr>
        <w:spacing w:after="0" w:line="360" w:lineRule="auto"/>
        <w:rPr>
          <w:rFonts w:cstheme="minorHAnsi"/>
          <w:sz w:val="24"/>
          <w:szCs w:val="24"/>
        </w:rPr>
      </w:pPr>
    </w:p>
    <w:p w:rsidR="00FD52AA" w:rsidRPr="00FD52AA" w:rsidRDefault="00FD52AA" w:rsidP="00FD52AA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FD52AA"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 wp14:anchorId="1A0EBB10" wp14:editId="09F7D8E4">
            <wp:extent cx="3467100" cy="168822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301" cy="16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AA" w:rsidRDefault="00046FE0" w:rsidP="00FD52AA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Un bosquejo de la fuente regulada podría ser:</w:t>
      </w:r>
    </w:p>
    <w:p w:rsidR="00046FE0" w:rsidRDefault="00046FE0" w:rsidP="00FD52AA">
      <w:pPr>
        <w:spacing w:after="0" w:line="360" w:lineRule="auto"/>
        <w:rPr>
          <w:rFonts w:cstheme="minorHAnsi"/>
          <w:sz w:val="24"/>
          <w:szCs w:val="24"/>
        </w:rPr>
      </w:pPr>
    </w:p>
    <w:p w:rsidR="00046FE0" w:rsidRPr="00046FE0" w:rsidRDefault="00046FE0" w:rsidP="00FD52AA">
      <w:pPr>
        <w:spacing w:after="0" w:line="360" w:lineRule="auto"/>
        <w:rPr>
          <w:rFonts w:cstheme="minorHAnsi"/>
          <w:sz w:val="24"/>
          <w:szCs w:val="24"/>
        </w:rPr>
      </w:pPr>
      <w:r w:rsidRPr="00046FE0"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 wp14:anchorId="0608E11D" wp14:editId="555C6C20">
            <wp:extent cx="5400040" cy="3173547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FE0" w:rsidRPr="00046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AAF"/>
    <w:multiLevelType w:val="multilevel"/>
    <w:tmpl w:val="1284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7415F"/>
    <w:multiLevelType w:val="multilevel"/>
    <w:tmpl w:val="2628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48527A"/>
    <w:multiLevelType w:val="multilevel"/>
    <w:tmpl w:val="9194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73EAB"/>
    <w:multiLevelType w:val="multilevel"/>
    <w:tmpl w:val="C9E4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D9274F"/>
    <w:multiLevelType w:val="multilevel"/>
    <w:tmpl w:val="6616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13A6D"/>
    <w:multiLevelType w:val="hybridMultilevel"/>
    <w:tmpl w:val="87A41D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36081"/>
    <w:multiLevelType w:val="multilevel"/>
    <w:tmpl w:val="1D84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01F53"/>
    <w:multiLevelType w:val="multilevel"/>
    <w:tmpl w:val="BDD2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D171F1"/>
    <w:multiLevelType w:val="multilevel"/>
    <w:tmpl w:val="1730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0A"/>
    <w:rsid w:val="00046FE0"/>
    <w:rsid w:val="00290D86"/>
    <w:rsid w:val="003262CB"/>
    <w:rsid w:val="0047736A"/>
    <w:rsid w:val="005D2548"/>
    <w:rsid w:val="00A45F02"/>
    <w:rsid w:val="00AA0E94"/>
    <w:rsid w:val="00AE4D1E"/>
    <w:rsid w:val="00BF2DEF"/>
    <w:rsid w:val="00D429F5"/>
    <w:rsid w:val="00DC1FE2"/>
    <w:rsid w:val="00E0570A"/>
    <w:rsid w:val="00E50D8C"/>
    <w:rsid w:val="00F74794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D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D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70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57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0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aconcuadrcula">
    <w:name w:val="Table Grid"/>
    <w:basedOn w:val="Tablanormal"/>
    <w:uiPriority w:val="59"/>
    <w:rsid w:val="00E50D8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BF2D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BF2D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D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D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70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57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0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aconcuadrcula">
    <w:name w:val="Table Grid"/>
    <w:basedOn w:val="Tablanormal"/>
    <w:uiPriority w:val="59"/>
    <w:rsid w:val="00E50D8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BF2D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BF2D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996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5</cp:revision>
  <dcterms:created xsi:type="dcterms:W3CDTF">2025-03-26T15:38:00Z</dcterms:created>
  <dcterms:modified xsi:type="dcterms:W3CDTF">2025-04-04T19:23:00Z</dcterms:modified>
</cp:coreProperties>
</file>