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F12AF4" w:rsidRDefault="002111CF">
      <w:pPr>
        <w:spacing w:line="240" w:lineRule="auto"/>
        <w:ind w:left="2124" w:firstLine="707"/>
        <w:jc w:val="both"/>
        <w:rPr>
          <w:rFonts w:ascii="Arial Narrow" w:eastAsia="Arial Narrow" w:hAnsi="Arial Narrow" w:cs="Arial Narrow"/>
          <w:sz w:val="24"/>
          <w:szCs w:val="24"/>
        </w:rPr>
      </w:pPr>
      <w:r>
        <w:rPr>
          <w:rFonts w:ascii="Arial Narrow" w:eastAsia="Arial Narrow" w:hAnsi="Arial Narrow" w:cs="Arial Narrow"/>
          <w:sz w:val="24"/>
          <w:szCs w:val="24"/>
        </w:rPr>
        <w:t>MUTUAL NON-DISCLOSURE AGREEMENT</w:t>
      </w:r>
    </w:p>
    <w:p w14:paraId="00000002" w14:textId="77777777" w:rsidR="00F12AF4" w:rsidRDefault="002111CF">
      <w:pPr>
        <w:pStyle w:val="Ttulo"/>
        <w:keepNext w:val="0"/>
        <w:keepLines w:val="0"/>
        <w:spacing w:after="0" w:line="240" w:lineRule="auto"/>
        <w:jc w:val="center"/>
        <w:rPr>
          <w:rFonts w:ascii="Times New Roman" w:eastAsia="Times New Roman" w:hAnsi="Times New Roman" w:cs="Times New Roman"/>
          <w:b/>
          <w:i/>
          <w:sz w:val="24"/>
          <w:szCs w:val="24"/>
        </w:rPr>
      </w:pPr>
      <w:bookmarkStart w:id="0" w:name="_30j0zll" w:colFirst="0" w:colLast="0"/>
      <w:bookmarkEnd w:id="0"/>
      <w:r>
        <w:rPr>
          <w:rFonts w:ascii="Times New Roman" w:eastAsia="Times New Roman" w:hAnsi="Times New Roman" w:cs="Times New Roman"/>
          <w:b/>
          <w:i/>
          <w:sz w:val="24"/>
          <w:szCs w:val="24"/>
        </w:rPr>
        <w:t>ACUERDO RECÍPROCO DE NO DIVULGACIÓN</w:t>
      </w:r>
    </w:p>
    <w:p w14:paraId="00000003" w14:textId="77777777" w:rsidR="00F12AF4" w:rsidRDefault="00F12AF4">
      <w:pPr>
        <w:spacing w:line="240" w:lineRule="auto"/>
        <w:jc w:val="both"/>
        <w:rPr>
          <w:b/>
          <w:sz w:val="24"/>
          <w:szCs w:val="24"/>
        </w:rPr>
      </w:pPr>
    </w:p>
    <w:p w14:paraId="00000004" w14:textId="77777777" w:rsidR="00F12AF4" w:rsidRDefault="002111CF">
      <w:pPr>
        <w:numPr>
          <w:ilvl w:val="0"/>
          <w:numId w:val="4"/>
        </w:numPr>
        <w:spacing w:line="240" w:lineRule="auto"/>
        <w:ind w:left="284"/>
        <w:jc w:val="both"/>
        <w:rPr>
          <w:rFonts w:ascii="Arial Narrow" w:eastAsia="Arial Narrow" w:hAnsi="Arial Narrow" w:cs="Arial Narrow"/>
          <w:sz w:val="20"/>
          <w:szCs w:val="20"/>
        </w:rPr>
      </w:pPr>
      <w:r>
        <w:rPr>
          <w:rFonts w:ascii="Arial Narrow" w:eastAsia="Arial Narrow" w:hAnsi="Arial Narrow" w:cs="Arial Narrow"/>
          <w:b/>
          <w:sz w:val="20"/>
          <w:szCs w:val="20"/>
        </w:rPr>
        <w:t>PARTIES</w:t>
      </w:r>
    </w:p>
    <w:p w14:paraId="00000005" w14:textId="77777777" w:rsidR="00F12AF4" w:rsidRDefault="002111CF">
      <w:pPr>
        <w:tabs>
          <w:tab w:val="left" w:pos="1080"/>
        </w:tabs>
        <w:spacing w:line="240" w:lineRule="auto"/>
        <w:jc w:val="both"/>
        <w:rPr>
          <w:rFonts w:ascii="Arial Narrow" w:eastAsia="Arial Narrow" w:hAnsi="Arial Narrow" w:cs="Arial Narrow"/>
          <w:b/>
          <w:i/>
          <w:sz w:val="20"/>
          <w:szCs w:val="20"/>
        </w:rPr>
      </w:pPr>
      <w:bookmarkStart w:id="1" w:name="_1fob9te" w:colFirst="0" w:colLast="0"/>
      <w:bookmarkEnd w:id="1"/>
      <w:r>
        <w:rPr>
          <w:rFonts w:ascii="Arial Narrow" w:eastAsia="Arial Narrow" w:hAnsi="Arial Narrow" w:cs="Arial Narrow"/>
          <w:i/>
          <w:sz w:val="20"/>
          <w:szCs w:val="20"/>
        </w:rPr>
        <w:t xml:space="preserve">      </w:t>
      </w:r>
      <w:r>
        <w:rPr>
          <w:rFonts w:ascii="Arial Narrow" w:eastAsia="Arial Narrow" w:hAnsi="Arial Narrow" w:cs="Arial Narrow"/>
          <w:b/>
          <w:i/>
          <w:sz w:val="20"/>
          <w:szCs w:val="20"/>
        </w:rPr>
        <w:t>PARTES</w:t>
      </w:r>
    </w:p>
    <w:p w14:paraId="00000006" w14:textId="7B95AA12" w:rsidR="00F12AF4" w:rsidRDefault="002111CF">
      <w:pPr>
        <w:tabs>
          <w:tab w:val="left" w:pos="1080"/>
        </w:tabs>
        <w:spacing w:line="240" w:lineRule="auto"/>
        <w:jc w:val="both"/>
        <w:rPr>
          <w:rFonts w:ascii="Arial Narrow" w:eastAsia="Arial Narrow" w:hAnsi="Arial Narrow" w:cs="Arial Narrow"/>
          <w:sz w:val="20"/>
          <w:szCs w:val="20"/>
        </w:rPr>
      </w:pPr>
      <w:proofErr w:type="spellStart"/>
      <w:r>
        <w:rPr>
          <w:rFonts w:ascii="Arial Narrow" w:eastAsia="Arial Narrow" w:hAnsi="Arial Narrow" w:cs="Arial Narrow"/>
          <w:sz w:val="20"/>
          <w:szCs w:val="20"/>
        </w:rPr>
        <w:t>This</w:t>
      </w:r>
      <w:proofErr w:type="spellEnd"/>
      <w:r>
        <w:rPr>
          <w:rFonts w:ascii="Arial Narrow" w:eastAsia="Arial Narrow" w:hAnsi="Arial Narrow" w:cs="Arial Narrow"/>
          <w:sz w:val="20"/>
          <w:szCs w:val="20"/>
        </w:rPr>
        <w:t xml:space="preserve"> Mutual Non-</w:t>
      </w:r>
      <w:proofErr w:type="spellStart"/>
      <w:r>
        <w:rPr>
          <w:rFonts w:ascii="Arial Narrow" w:eastAsia="Arial Narrow" w:hAnsi="Arial Narrow" w:cs="Arial Narrow"/>
          <w:sz w:val="20"/>
          <w:szCs w:val="20"/>
        </w:rPr>
        <w:t>Disclosure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Agreement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Agreement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between</w:t>
      </w:r>
      <w:proofErr w:type="spellEnd"/>
      <w:r>
        <w:rPr>
          <w:rFonts w:ascii="Arial Narrow" w:eastAsia="Arial Narrow" w:hAnsi="Arial Narrow" w:cs="Arial Narrow"/>
          <w:sz w:val="20"/>
          <w:szCs w:val="20"/>
        </w:rPr>
        <w:t xml:space="preserve"> </w:t>
      </w:r>
      <w:r>
        <w:rPr>
          <w:rFonts w:ascii="Arial Narrow" w:eastAsia="Arial Narrow" w:hAnsi="Arial Narrow" w:cs="Arial Narrow"/>
          <w:sz w:val="20"/>
          <w:szCs w:val="20"/>
        </w:rPr>
        <w:t xml:space="preserve">Allegro </w:t>
      </w:r>
      <w:proofErr w:type="spellStart"/>
      <w:r>
        <w:rPr>
          <w:rFonts w:ascii="Arial Narrow" w:eastAsia="Arial Narrow" w:hAnsi="Arial Narrow" w:cs="Arial Narrow"/>
          <w:sz w:val="20"/>
          <w:szCs w:val="20"/>
        </w:rPr>
        <w:t>MicroSystems</w:t>
      </w:r>
      <w:proofErr w:type="spellEnd"/>
      <w:r>
        <w:rPr>
          <w:rFonts w:ascii="Arial Narrow" w:eastAsia="Arial Narrow" w:hAnsi="Arial Narrow" w:cs="Arial Narrow"/>
          <w:sz w:val="20"/>
          <w:szCs w:val="20"/>
        </w:rPr>
        <w:t xml:space="preserve">, LLC, and </w:t>
      </w:r>
      <w:r w:rsidR="00D25ED0">
        <w:rPr>
          <w:rFonts w:ascii="Arial Narrow" w:eastAsia="Arial Narrow" w:hAnsi="Arial Narrow" w:cs="Arial Narrow"/>
          <w:sz w:val="20"/>
          <w:szCs w:val="20"/>
        </w:rPr>
        <w:t xml:space="preserve">MARIANO DAMIÁN MOREL, </w:t>
      </w:r>
      <w:r>
        <w:rPr>
          <w:rFonts w:ascii="Arial Narrow" w:eastAsia="Arial Narrow" w:hAnsi="Arial Narrow" w:cs="Arial Narrow"/>
          <w:sz w:val="20"/>
          <w:szCs w:val="20"/>
        </w:rPr>
        <w:t>(</w:t>
      </w:r>
      <w:proofErr w:type="spellStart"/>
      <w:r>
        <w:rPr>
          <w:rFonts w:ascii="Arial Narrow" w:eastAsia="Arial Narrow" w:hAnsi="Arial Narrow" w:cs="Arial Narrow"/>
          <w:sz w:val="20"/>
          <w:szCs w:val="20"/>
        </w:rPr>
        <w:t>collectively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Parties</w:t>
      </w:r>
      <w:proofErr w:type="spellEnd"/>
      <w:r>
        <w:rPr>
          <w:rFonts w:ascii="Arial Narrow" w:eastAsia="Arial Narrow" w:hAnsi="Arial Narrow" w:cs="Arial Narrow"/>
          <w:sz w:val="20"/>
          <w:szCs w:val="20"/>
        </w:rPr>
        <w:t xml:space="preserve">" and </w:t>
      </w:r>
      <w:proofErr w:type="spellStart"/>
      <w:r>
        <w:rPr>
          <w:rFonts w:ascii="Arial Narrow" w:eastAsia="Arial Narrow" w:hAnsi="Arial Narrow" w:cs="Arial Narrow"/>
          <w:sz w:val="20"/>
          <w:szCs w:val="20"/>
        </w:rPr>
        <w:t>singularly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Party</w:t>
      </w:r>
      <w:proofErr w:type="spellEnd"/>
      <w:r>
        <w:rPr>
          <w:rFonts w:ascii="Arial Narrow" w:eastAsia="Arial Narrow" w:hAnsi="Arial Narrow" w:cs="Arial Narrow"/>
          <w:sz w:val="20"/>
          <w:szCs w:val="20"/>
        </w:rPr>
        <w:t>").</w:t>
      </w:r>
    </w:p>
    <w:p w14:paraId="00000007" w14:textId="1F69992C" w:rsidR="00F12AF4" w:rsidRDefault="002111CF">
      <w:pPr>
        <w:tabs>
          <w:tab w:val="left" w:pos="1080"/>
        </w:tabs>
        <w:spacing w:line="240" w:lineRule="auto"/>
        <w:jc w:val="both"/>
        <w:rPr>
          <w:rFonts w:ascii="Arial Narrow" w:eastAsia="Arial Narrow" w:hAnsi="Arial Narrow" w:cs="Arial Narrow"/>
          <w:i/>
          <w:sz w:val="20"/>
          <w:szCs w:val="20"/>
        </w:rPr>
      </w:pPr>
      <w:bookmarkStart w:id="2" w:name="_3znysh7" w:colFirst="0" w:colLast="0"/>
      <w:bookmarkEnd w:id="2"/>
      <w:r>
        <w:rPr>
          <w:rFonts w:ascii="Arial Narrow" w:eastAsia="Arial Narrow" w:hAnsi="Arial Narrow" w:cs="Arial Narrow"/>
          <w:i/>
          <w:sz w:val="20"/>
          <w:szCs w:val="20"/>
        </w:rPr>
        <w:t xml:space="preserve">El presente acuerdo recíproco de no divulgación (“Acuerdo”) se celebra entre Allegro </w:t>
      </w:r>
      <w:proofErr w:type="spellStart"/>
      <w:r>
        <w:rPr>
          <w:rFonts w:ascii="Arial Narrow" w:eastAsia="Arial Narrow" w:hAnsi="Arial Narrow" w:cs="Arial Narrow"/>
          <w:i/>
          <w:sz w:val="20"/>
          <w:szCs w:val="20"/>
        </w:rPr>
        <w:t>MicroSystems</w:t>
      </w:r>
      <w:proofErr w:type="spellEnd"/>
      <w:r>
        <w:rPr>
          <w:rFonts w:ascii="Arial Narrow" w:eastAsia="Arial Narrow" w:hAnsi="Arial Narrow" w:cs="Arial Narrow"/>
          <w:i/>
          <w:sz w:val="20"/>
          <w:szCs w:val="20"/>
        </w:rPr>
        <w:t xml:space="preserve"> LLC. </w:t>
      </w:r>
      <w:proofErr w:type="gramStart"/>
      <w:r>
        <w:rPr>
          <w:rFonts w:ascii="Arial Narrow" w:eastAsia="Arial Narrow" w:hAnsi="Arial Narrow" w:cs="Arial Narrow"/>
          <w:i/>
          <w:sz w:val="20"/>
          <w:szCs w:val="20"/>
        </w:rPr>
        <w:t>y</w:t>
      </w:r>
      <w:proofErr w:type="gramEnd"/>
      <w:r>
        <w:rPr>
          <w:rFonts w:ascii="Arial Narrow" w:eastAsia="Arial Narrow" w:hAnsi="Arial Narrow" w:cs="Arial Narrow"/>
          <w:i/>
          <w:sz w:val="20"/>
          <w:szCs w:val="20"/>
        </w:rPr>
        <w:t xml:space="preserve"> </w:t>
      </w:r>
      <w:r w:rsidR="00D25ED0">
        <w:rPr>
          <w:rFonts w:ascii="Arial Narrow" w:eastAsia="Arial Narrow" w:hAnsi="Arial Narrow" w:cs="Arial Narrow"/>
          <w:i/>
          <w:sz w:val="20"/>
          <w:szCs w:val="20"/>
        </w:rPr>
        <w:t>MARIANO DAMIÁN MOREL</w:t>
      </w:r>
      <w:r>
        <w:rPr>
          <w:rFonts w:ascii="Arial Narrow" w:eastAsia="Arial Narrow" w:hAnsi="Arial Narrow" w:cs="Arial Narrow"/>
          <w:i/>
          <w:sz w:val="20"/>
          <w:szCs w:val="20"/>
        </w:rPr>
        <w:t xml:space="preserve"> (en su conjunto, "Partes", y en forma individual, "Parte").</w:t>
      </w:r>
    </w:p>
    <w:p w14:paraId="00000008" w14:textId="77777777" w:rsidR="00F12AF4" w:rsidRDefault="00F12AF4">
      <w:pPr>
        <w:tabs>
          <w:tab w:val="left" w:pos="1080"/>
        </w:tabs>
        <w:spacing w:line="240" w:lineRule="auto"/>
        <w:jc w:val="both"/>
        <w:rPr>
          <w:rFonts w:ascii="Arial Narrow" w:eastAsia="Arial Narrow" w:hAnsi="Arial Narrow" w:cs="Arial Narrow"/>
          <w:sz w:val="20"/>
          <w:szCs w:val="20"/>
        </w:rPr>
      </w:pPr>
    </w:p>
    <w:p w14:paraId="00000009" w14:textId="77777777" w:rsidR="00F12AF4" w:rsidRDefault="002111CF">
      <w:pPr>
        <w:numPr>
          <w:ilvl w:val="0"/>
          <w:numId w:val="4"/>
        </w:numPr>
        <w:spacing w:line="240" w:lineRule="auto"/>
        <w:ind w:left="284"/>
        <w:jc w:val="both"/>
        <w:rPr>
          <w:rFonts w:ascii="Arial Narrow" w:eastAsia="Arial Narrow" w:hAnsi="Arial Narrow" w:cs="Arial Narrow"/>
          <w:sz w:val="20"/>
          <w:szCs w:val="20"/>
        </w:rPr>
      </w:pPr>
      <w:r>
        <w:rPr>
          <w:rFonts w:ascii="Arial Narrow" w:eastAsia="Arial Narrow" w:hAnsi="Arial Narrow" w:cs="Arial Narrow"/>
          <w:b/>
          <w:sz w:val="20"/>
          <w:szCs w:val="20"/>
        </w:rPr>
        <w:t>PURPOSE</w:t>
      </w:r>
    </w:p>
    <w:p w14:paraId="0000000A" w14:textId="77777777" w:rsidR="00F12AF4" w:rsidRDefault="002111CF">
      <w:pPr>
        <w:spacing w:line="240" w:lineRule="auto"/>
        <w:ind w:firstLine="284"/>
        <w:jc w:val="both"/>
        <w:rPr>
          <w:rFonts w:ascii="Arial Narrow" w:eastAsia="Arial Narrow" w:hAnsi="Arial Narrow" w:cs="Arial Narrow"/>
          <w:b/>
          <w:i/>
        </w:rPr>
      </w:pPr>
      <w:r>
        <w:rPr>
          <w:rFonts w:ascii="Arial Narrow" w:eastAsia="Arial Narrow" w:hAnsi="Arial Narrow" w:cs="Arial Narrow"/>
          <w:b/>
          <w:i/>
        </w:rPr>
        <w:t>OBJETIVO</w:t>
      </w:r>
    </w:p>
    <w:p w14:paraId="0000000B" w14:textId="77777777" w:rsidR="00F12AF4" w:rsidRDefault="002111CF">
      <w:pPr>
        <w:spacing w:line="240" w:lineRule="auto"/>
        <w:jc w:val="both"/>
        <w:rPr>
          <w:rFonts w:ascii="Arial Narrow" w:eastAsia="Arial Narrow" w:hAnsi="Arial Narrow" w:cs="Arial Narrow"/>
          <w:sz w:val="20"/>
          <w:szCs w:val="20"/>
        </w:rPr>
      </w:pP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Parties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enter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into</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this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Agreement</w:t>
      </w:r>
      <w:proofErr w:type="spellEnd"/>
      <w:r>
        <w:rPr>
          <w:rFonts w:ascii="Arial Narrow" w:eastAsia="Arial Narrow" w:hAnsi="Arial Narrow" w:cs="Arial Narrow"/>
          <w:sz w:val="20"/>
          <w:szCs w:val="20"/>
        </w:rPr>
        <w:t xml:space="preserve"> to </w:t>
      </w:r>
      <w:proofErr w:type="spellStart"/>
      <w:r>
        <w:rPr>
          <w:rFonts w:ascii="Arial Narrow" w:eastAsia="Arial Narrow" w:hAnsi="Arial Narrow" w:cs="Arial Narrow"/>
          <w:sz w:val="20"/>
          <w:szCs w:val="20"/>
        </w:rPr>
        <w:t>allow</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for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sharing</w:t>
      </w:r>
      <w:proofErr w:type="spellEnd"/>
      <w:r>
        <w:rPr>
          <w:rFonts w:ascii="Arial Narrow" w:eastAsia="Arial Narrow" w:hAnsi="Arial Narrow" w:cs="Arial Narrow"/>
          <w:sz w:val="20"/>
          <w:szCs w:val="20"/>
        </w:rPr>
        <w:t xml:space="preserve"> of </w:t>
      </w:r>
      <w:proofErr w:type="spellStart"/>
      <w:r>
        <w:rPr>
          <w:rFonts w:ascii="Arial Narrow" w:eastAsia="Arial Narrow" w:hAnsi="Arial Narrow" w:cs="Arial Narrow"/>
          <w:sz w:val="20"/>
          <w:szCs w:val="20"/>
        </w:rPr>
        <w:t>confidential</w:t>
      </w:r>
      <w:proofErr w:type="spellEnd"/>
      <w:r>
        <w:rPr>
          <w:rFonts w:ascii="Arial Narrow" w:eastAsia="Arial Narrow" w:hAnsi="Arial Narrow" w:cs="Arial Narrow"/>
          <w:sz w:val="20"/>
          <w:szCs w:val="20"/>
        </w:rPr>
        <w:t xml:space="preserve"> and/</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proprietary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information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owned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created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possessed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by</w:t>
      </w:r>
      <w:proofErr w:type="spellEnd"/>
      <w:r>
        <w:rPr>
          <w:rFonts w:ascii="Arial Narrow" w:eastAsia="Arial Narrow" w:hAnsi="Arial Narrow" w:cs="Arial Narrow"/>
          <w:sz w:val="20"/>
          <w:szCs w:val="20"/>
        </w:rPr>
        <w:t xml:space="preserve"> a </w:t>
      </w:r>
      <w:proofErr w:type="spellStart"/>
      <w:r>
        <w:rPr>
          <w:rFonts w:ascii="Arial Narrow" w:eastAsia="Arial Narrow" w:hAnsi="Arial Narrow" w:cs="Arial Narrow"/>
          <w:sz w:val="20"/>
          <w:szCs w:val="20"/>
        </w:rPr>
        <w:t>Party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Disclosing</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Party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that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disclosed</w:t>
      </w:r>
      <w:proofErr w:type="spellEnd"/>
      <w:r>
        <w:rPr>
          <w:rFonts w:ascii="Arial Narrow" w:eastAsia="Arial Narrow" w:hAnsi="Arial Narrow" w:cs="Arial Narrow"/>
          <w:sz w:val="20"/>
          <w:szCs w:val="20"/>
        </w:rPr>
        <w:t xml:space="preserve"> to </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obtained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received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by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other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Party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Receiving</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w:t>
      </w:r>
      <w:r>
        <w:rPr>
          <w:rFonts w:ascii="Arial Narrow" w:eastAsia="Arial Narrow" w:hAnsi="Arial Narrow" w:cs="Arial Narrow"/>
          <w:sz w:val="20"/>
          <w:szCs w:val="20"/>
        </w:rPr>
        <w:t>arty</w:t>
      </w:r>
      <w:proofErr w:type="spellEnd"/>
      <w:r>
        <w:rPr>
          <w:rFonts w:ascii="Arial Narrow" w:eastAsia="Arial Narrow" w:hAnsi="Arial Narrow" w:cs="Arial Narrow"/>
          <w:sz w:val="20"/>
          <w:szCs w:val="20"/>
        </w:rPr>
        <w:t xml:space="preserve">”) and to </w:t>
      </w:r>
      <w:proofErr w:type="spellStart"/>
      <w:r>
        <w:rPr>
          <w:rFonts w:ascii="Arial Narrow" w:eastAsia="Arial Narrow" w:hAnsi="Arial Narrow" w:cs="Arial Narrow"/>
          <w:sz w:val="20"/>
          <w:szCs w:val="20"/>
        </w:rPr>
        <w:t>protect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such</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information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from</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unauthorized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disclosure</w:t>
      </w:r>
      <w:proofErr w:type="spellEnd"/>
      <w:r>
        <w:rPr>
          <w:rFonts w:ascii="Arial Narrow" w:eastAsia="Arial Narrow" w:hAnsi="Arial Narrow" w:cs="Arial Narrow"/>
          <w:sz w:val="20"/>
          <w:szCs w:val="20"/>
        </w:rPr>
        <w:t xml:space="preserve"> and use.</w:t>
      </w:r>
    </w:p>
    <w:p w14:paraId="0000000C" w14:textId="77777777" w:rsidR="00F12AF4" w:rsidRDefault="002111CF">
      <w:pPr>
        <w:spacing w:line="240" w:lineRule="auto"/>
        <w:jc w:val="both"/>
        <w:rPr>
          <w:rFonts w:ascii="Arial Narrow" w:eastAsia="Arial Narrow" w:hAnsi="Arial Narrow" w:cs="Arial Narrow"/>
          <w:i/>
          <w:sz w:val="20"/>
          <w:szCs w:val="20"/>
        </w:rPr>
      </w:pPr>
      <w:r>
        <w:rPr>
          <w:rFonts w:ascii="Arial Narrow" w:eastAsia="Arial Narrow" w:hAnsi="Arial Narrow" w:cs="Arial Narrow"/>
          <w:i/>
          <w:sz w:val="20"/>
          <w:szCs w:val="20"/>
        </w:rPr>
        <w:t>Las Partes celebran el presente Acuerdo para poder compartir la información confidencial y/o de propiedad exclusiva que pertenezca a una Parte, haya sido creada por esta o se encu</w:t>
      </w:r>
      <w:r>
        <w:rPr>
          <w:rFonts w:ascii="Arial Narrow" w:eastAsia="Arial Narrow" w:hAnsi="Arial Narrow" w:cs="Arial Narrow"/>
          <w:i/>
          <w:sz w:val="20"/>
          <w:szCs w:val="20"/>
        </w:rPr>
        <w:t>entre en su poder (la “Parte Divulgadora”) que se divulgue a la otra Parte o que esta última obtenga o reciba (la “Parte Receptora”) y para proteger dicha información de su divulgación o uso no autorizados.</w:t>
      </w:r>
    </w:p>
    <w:p w14:paraId="0000000D" w14:textId="77777777" w:rsidR="00F12AF4" w:rsidRDefault="00F12AF4">
      <w:pPr>
        <w:tabs>
          <w:tab w:val="left" w:pos="709"/>
        </w:tabs>
        <w:spacing w:line="240" w:lineRule="auto"/>
        <w:jc w:val="both"/>
        <w:rPr>
          <w:rFonts w:ascii="Arial Narrow" w:eastAsia="Arial Narrow" w:hAnsi="Arial Narrow" w:cs="Arial Narrow"/>
        </w:rPr>
      </w:pPr>
    </w:p>
    <w:p w14:paraId="0000000E" w14:textId="77777777" w:rsidR="00F12AF4" w:rsidRDefault="002111CF">
      <w:pPr>
        <w:numPr>
          <w:ilvl w:val="0"/>
          <w:numId w:val="4"/>
        </w:numPr>
        <w:spacing w:line="240" w:lineRule="auto"/>
        <w:ind w:left="284"/>
        <w:jc w:val="both"/>
        <w:rPr>
          <w:rFonts w:ascii="Arial Narrow" w:eastAsia="Arial Narrow" w:hAnsi="Arial Narrow" w:cs="Arial Narrow"/>
          <w:sz w:val="20"/>
          <w:szCs w:val="20"/>
        </w:rPr>
      </w:pPr>
      <w:r>
        <w:rPr>
          <w:rFonts w:ascii="Arial Narrow" w:eastAsia="Arial Narrow" w:hAnsi="Arial Narrow" w:cs="Arial Narrow"/>
          <w:b/>
          <w:sz w:val="20"/>
          <w:szCs w:val="20"/>
        </w:rPr>
        <w:t>CONFIDENTIAL INFORMATION</w:t>
      </w:r>
    </w:p>
    <w:p w14:paraId="0000000F" w14:textId="77777777" w:rsidR="00F12AF4" w:rsidRDefault="002111CF">
      <w:pPr>
        <w:spacing w:line="240" w:lineRule="auto"/>
        <w:ind w:firstLine="284"/>
        <w:jc w:val="both"/>
        <w:rPr>
          <w:rFonts w:ascii="Arial Narrow" w:eastAsia="Arial Narrow" w:hAnsi="Arial Narrow" w:cs="Arial Narrow"/>
          <w:b/>
          <w:i/>
        </w:rPr>
      </w:pPr>
      <w:r>
        <w:rPr>
          <w:rFonts w:ascii="Arial Narrow" w:eastAsia="Arial Narrow" w:hAnsi="Arial Narrow" w:cs="Arial Narrow"/>
          <w:b/>
          <w:i/>
        </w:rPr>
        <w:t>INFORMACIÓN CONFIDENCIA</w:t>
      </w:r>
      <w:r>
        <w:rPr>
          <w:rFonts w:ascii="Arial Narrow" w:eastAsia="Arial Narrow" w:hAnsi="Arial Narrow" w:cs="Arial Narrow"/>
          <w:b/>
          <w:i/>
        </w:rPr>
        <w:t>L</w:t>
      </w:r>
    </w:p>
    <w:p w14:paraId="00000010" w14:textId="77777777" w:rsidR="00F12AF4" w:rsidRDefault="002111CF">
      <w:pPr>
        <w:numPr>
          <w:ilvl w:val="0"/>
          <w:numId w:val="1"/>
        </w:numPr>
        <w:spacing w:line="240" w:lineRule="auto"/>
        <w:jc w:val="both"/>
        <w:rPr>
          <w:rFonts w:ascii="Arial Narrow" w:eastAsia="Arial Narrow" w:hAnsi="Arial Narrow" w:cs="Arial Narrow"/>
          <w:i/>
        </w:rPr>
      </w:pPr>
      <w:r>
        <w:rPr>
          <w:rFonts w:ascii="Arial Narrow" w:eastAsia="Arial Narrow" w:hAnsi="Arial Narrow" w:cs="Arial Narrow"/>
          <w:b/>
        </w:rPr>
        <w:t>“</w:t>
      </w:r>
      <w:proofErr w:type="spellStart"/>
      <w:r>
        <w:rPr>
          <w:rFonts w:ascii="Arial Narrow" w:eastAsia="Arial Narrow" w:hAnsi="Arial Narrow" w:cs="Arial Narrow"/>
          <w:b/>
        </w:rPr>
        <w:t>Confidential</w:t>
      </w:r>
      <w:proofErr w:type="spellEnd"/>
      <w:r>
        <w:rPr>
          <w:rFonts w:ascii="Arial Narrow" w:eastAsia="Arial Narrow" w:hAnsi="Arial Narrow" w:cs="Arial Narrow"/>
          <w:b/>
        </w:rPr>
        <w:t xml:space="preserve"> </w:t>
      </w:r>
      <w:proofErr w:type="spellStart"/>
      <w:r>
        <w:rPr>
          <w:rFonts w:ascii="Arial Narrow" w:eastAsia="Arial Narrow" w:hAnsi="Arial Narrow" w:cs="Arial Narrow"/>
          <w:b/>
        </w:rPr>
        <w:t>Information</w:t>
      </w:r>
      <w:proofErr w:type="spellEnd"/>
      <w:r>
        <w:rPr>
          <w:rFonts w:ascii="Arial Narrow" w:eastAsia="Arial Narrow" w:hAnsi="Arial Narrow" w:cs="Arial Narrow"/>
          <w:b/>
        </w:rPr>
        <w:t xml:space="preserve">” </w:t>
      </w:r>
      <w:proofErr w:type="spellStart"/>
      <w:r>
        <w:rPr>
          <w:rFonts w:ascii="Arial Narrow" w:eastAsia="Arial Narrow" w:hAnsi="Arial Narrow" w:cs="Arial Narrow"/>
          <w:b/>
        </w:rPr>
        <w:t>shall</w:t>
      </w:r>
      <w:proofErr w:type="spellEnd"/>
      <w:r>
        <w:rPr>
          <w:rFonts w:ascii="Arial Narrow" w:eastAsia="Arial Narrow" w:hAnsi="Arial Narrow" w:cs="Arial Narrow"/>
          <w:b/>
        </w:rPr>
        <w:t xml:space="preserve"> be </w:t>
      </w:r>
      <w:proofErr w:type="spellStart"/>
      <w:r>
        <w:rPr>
          <w:rFonts w:ascii="Arial Narrow" w:eastAsia="Arial Narrow" w:hAnsi="Arial Narrow" w:cs="Arial Narrow"/>
          <w:b/>
        </w:rPr>
        <w:t>defined</w:t>
      </w:r>
      <w:proofErr w:type="spellEnd"/>
      <w:r>
        <w:rPr>
          <w:rFonts w:ascii="Arial Narrow" w:eastAsia="Arial Narrow" w:hAnsi="Arial Narrow" w:cs="Arial Narrow"/>
          <w:b/>
        </w:rPr>
        <w:t xml:space="preserve"> as</w:t>
      </w:r>
      <w:r>
        <w:rPr>
          <w:rFonts w:ascii="Arial Narrow" w:eastAsia="Arial Narrow" w:hAnsi="Arial Narrow" w:cs="Arial Narrow"/>
        </w:rPr>
        <w:t xml:space="preserve"> </w:t>
      </w:r>
      <w:proofErr w:type="spellStart"/>
      <w:r>
        <w:rPr>
          <w:rFonts w:ascii="Arial Narrow" w:eastAsia="Arial Narrow" w:hAnsi="Arial Narrow" w:cs="Arial Narrow"/>
          <w:sz w:val="20"/>
          <w:szCs w:val="20"/>
        </w:rPr>
        <w:t>any</w:t>
      </w:r>
      <w:proofErr w:type="spellEnd"/>
      <w:r>
        <w:rPr>
          <w:rFonts w:ascii="Arial Narrow" w:eastAsia="Arial Narrow" w:hAnsi="Arial Narrow" w:cs="Arial Narrow"/>
          <w:sz w:val="20"/>
          <w:szCs w:val="20"/>
        </w:rPr>
        <w:t xml:space="preserve"> and </w:t>
      </w:r>
      <w:proofErr w:type="spellStart"/>
      <w:r>
        <w:rPr>
          <w:rFonts w:ascii="Arial Narrow" w:eastAsia="Arial Narrow" w:hAnsi="Arial Narrow" w:cs="Arial Narrow"/>
          <w:sz w:val="20"/>
          <w:szCs w:val="20"/>
        </w:rPr>
        <w:t>all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confidential</w:t>
      </w:r>
      <w:proofErr w:type="spellEnd"/>
      <w:r>
        <w:rPr>
          <w:rFonts w:ascii="Arial Narrow" w:eastAsia="Arial Narrow" w:hAnsi="Arial Narrow" w:cs="Arial Narrow"/>
          <w:sz w:val="20"/>
          <w:szCs w:val="20"/>
        </w:rPr>
        <w:t xml:space="preserve"> and/</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proprietary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information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owned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created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possessed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by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Disclosing</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Party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that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is</w:t>
      </w:r>
      <w:proofErr w:type="spellEnd"/>
      <w:r>
        <w:rPr>
          <w:rFonts w:ascii="Arial Narrow" w:eastAsia="Arial Narrow" w:hAnsi="Arial Narrow" w:cs="Arial Narrow"/>
          <w:sz w:val="20"/>
          <w:szCs w:val="20"/>
        </w:rPr>
        <w:t>:</w:t>
      </w:r>
    </w:p>
    <w:p w14:paraId="00000011" w14:textId="77777777" w:rsidR="00F12AF4" w:rsidRDefault="002111CF">
      <w:pPr>
        <w:keepLines/>
        <w:tabs>
          <w:tab w:val="left" w:pos="1134"/>
        </w:tabs>
        <w:spacing w:line="240" w:lineRule="auto"/>
        <w:ind w:left="709"/>
        <w:jc w:val="both"/>
        <w:rPr>
          <w:rFonts w:ascii="Arial Narrow" w:eastAsia="Arial Narrow" w:hAnsi="Arial Narrow" w:cs="Arial Narrow"/>
          <w:i/>
          <w:sz w:val="20"/>
          <w:szCs w:val="20"/>
        </w:rPr>
      </w:pPr>
      <w:r>
        <w:rPr>
          <w:rFonts w:ascii="Arial Narrow" w:eastAsia="Arial Narrow" w:hAnsi="Arial Narrow" w:cs="Arial Narrow"/>
          <w:b/>
          <w:i/>
        </w:rPr>
        <w:t>“Información Confidencial” se definirá como</w:t>
      </w:r>
      <w:r>
        <w:rPr>
          <w:rFonts w:ascii="Arial Narrow" w:eastAsia="Arial Narrow" w:hAnsi="Arial Narrow" w:cs="Arial Narrow"/>
          <w:i/>
        </w:rPr>
        <w:t xml:space="preserve"> </w:t>
      </w:r>
      <w:r>
        <w:rPr>
          <w:rFonts w:ascii="Arial Narrow" w:eastAsia="Arial Narrow" w:hAnsi="Arial Narrow" w:cs="Arial Narrow"/>
          <w:i/>
          <w:sz w:val="20"/>
          <w:szCs w:val="20"/>
        </w:rPr>
        <w:t>toda información confidencial y/o de propiedad exclusiva que    pertenezca a la Parte Divulgadora, haya sido creada por esta o se encuentre en su poder y que:</w:t>
      </w:r>
    </w:p>
    <w:p w14:paraId="00000012" w14:textId="77777777" w:rsidR="00F12AF4" w:rsidRDefault="002111CF">
      <w:pPr>
        <w:numPr>
          <w:ilvl w:val="0"/>
          <w:numId w:val="5"/>
        </w:numPr>
        <w:tabs>
          <w:tab w:val="left" w:pos="1134"/>
        </w:tabs>
        <w:spacing w:line="240" w:lineRule="auto"/>
        <w:ind w:left="851" w:firstLine="0"/>
        <w:jc w:val="both"/>
        <w:rPr>
          <w:sz w:val="20"/>
          <w:szCs w:val="20"/>
        </w:rPr>
      </w:pPr>
      <w:r>
        <w:rPr>
          <w:rFonts w:ascii="Arial Narrow" w:eastAsia="Arial Narrow" w:hAnsi="Arial Narrow" w:cs="Arial Narrow"/>
          <w:sz w:val="20"/>
          <w:szCs w:val="20"/>
        </w:rPr>
        <w:t xml:space="preserve">in </w:t>
      </w:r>
      <w:proofErr w:type="spellStart"/>
      <w:r>
        <w:rPr>
          <w:rFonts w:ascii="Arial Narrow" w:eastAsia="Arial Narrow" w:hAnsi="Arial Narrow" w:cs="Arial Narrow"/>
          <w:sz w:val="20"/>
          <w:szCs w:val="20"/>
        </w:rPr>
        <w:t>any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form</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including</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but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not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limited</w:t>
      </w:r>
      <w:proofErr w:type="spellEnd"/>
      <w:r>
        <w:rPr>
          <w:rFonts w:ascii="Arial Narrow" w:eastAsia="Arial Narrow" w:hAnsi="Arial Narrow" w:cs="Arial Narrow"/>
          <w:sz w:val="20"/>
          <w:szCs w:val="20"/>
        </w:rPr>
        <w:t xml:space="preserve"> to, oral, </w:t>
      </w:r>
      <w:proofErr w:type="spellStart"/>
      <w:r>
        <w:rPr>
          <w:rFonts w:ascii="Arial Narrow" w:eastAsia="Arial Narrow" w:hAnsi="Arial Narrow" w:cs="Arial Narrow"/>
          <w:sz w:val="20"/>
          <w:szCs w:val="20"/>
        </w:rPr>
        <w:t>written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products</w:t>
      </w:r>
      <w:proofErr w:type="spellEnd"/>
      <w:r>
        <w:rPr>
          <w:rFonts w:ascii="Arial Narrow" w:eastAsia="Arial Narrow" w:hAnsi="Arial Narrow" w:cs="Arial Narrow"/>
          <w:sz w:val="20"/>
          <w:szCs w:val="20"/>
        </w:rPr>
        <w:t xml:space="preserve"> and </w:t>
      </w:r>
      <w:proofErr w:type="spellStart"/>
      <w:r>
        <w:rPr>
          <w:rFonts w:ascii="Arial Narrow" w:eastAsia="Arial Narrow" w:hAnsi="Arial Narrow" w:cs="Arial Narrow"/>
          <w:sz w:val="20"/>
          <w:szCs w:val="20"/>
        </w:rPr>
        <w:t>devices</w:t>
      </w:r>
      <w:proofErr w:type="spellEnd"/>
      <w:r>
        <w:rPr>
          <w:rFonts w:ascii="Arial Narrow" w:eastAsia="Arial Narrow" w:hAnsi="Arial Narrow" w:cs="Arial Narrow"/>
          <w:sz w:val="20"/>
          <w:szCs w:val="20"/>
        </w:rPr>
        <w:t xml:space="preserve">); </w:t>
      </w:r>
    </w:p>
    <w:p w14:paraId="00000013" w14:textId="77777777" w:rsidR="00F12AF4" w:rsidRDefault="002111CF">
      <w:pPr>
        <w:numPr>
          <w:ilvl w:val="0"/>
          <w:numId w:val="5"/>
        </w:numPr>
        <w:tabs>
          <w:tab w:val="left" w:pos="1134"/>
        </w:tabs>
        <w:spacing w:line="240" w:lineRule="auto"/>
        <w:ind w:left="851" w:firstLine="0"/>
        <w:jc w:val="both"/>
        <w:rPr>
          <w:sz w:val="20"/>
          <w:szCs w:val="20"/>
        </w:rPr>
      </w:pPr>
      <w:r>
        <w:rPr>
          <w:rFonts w:ascii="Arial Narrow" w:eastAsia="Arial Narrow" w:hAnsi="Arial Narrow" w:cs="Arial Narrow"/>
          <w:i/>
          <w:sz w:val="20"/>
          <w:szCs w:val="20"/>
        </w:rPr>
        <w:t>tenga cualquie</w:t>
      </w:r>
      <w:r>
        <w:rPr>
          <w:rFonts w:ascii="Arial Narrow" w:eastAsia="Arial Narrow" w:hAnsi="Arial Narrow" w:cs="Arial Narrow"/>
          <w:i/>
          <w:sz w:val="20"/>
          <w:szCs w:val="20"/>
        </w:rPr>
        <w:t xml:space="preserve">r forma (que incluye, entre otras, verbal, escrita, productos y dispositivos); </w:t>
      </w:r>
    </w:p>
    <w:p w14:paraId="00000014" w14:textId="77777777" w:rsidR="00F12AF4" w:rsidRDefault="002111CF">
      <w:pPr>
        <w:numPr>
          <w:ilvl w:val="0"/>
          <w:numId w:val="5"/>
        </w:numPr>
        <w:tabs>
          <w:tab w:val="left" w:pos="1134"/>
        </w:tabs>
        <w:spacing w:line="240" w:lineRule="auto"/>
        <w:ind w:left="851" w:firstLine="0"/>
        <w:jc w:val="both"/>
        <w:rPr>
          <w:i/>
          <w:sz w:val="20"/>
          <w:szCs w:val="20"/>
        </w:rPr>
      </w:pPr>
      <w:proofErr w:type="spellStart"/>
      <w:r>
        <w:rPr>
          <w:rFonts w:ascii="Arial Narrow" w:eastAsia="Arial Narrow" w:hAnsi="Arial Narrow" w:cs="Arial Narrow"/>
          <w:sz w:val="20"/>
          <w:szCs w:val="20"/>
        </w:rPr>
        <w:t>disclosed</w:t>
      </w:r>
      <w:proofErr w:type="spellEnd"/>
      <w:r>
        <w:rPr>
          <w:rFonts w:ascii="Arial Narrow" w:eastAsia="Arial Narrow" w:hAnsi="Arial Narrow" w:cs="Arial Narrow"/>
          <w:sz w:val="20"/>
          <w:szCs w:val="20"/>
        </w:rPr>
        <w:t xml:space="preserve"> to </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obtained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received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by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Receiving</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Party</w:t>
      </w:r>
      <w:proofErr w:type="spellEnd"/>
      <w:r>
        <w:rPr>
          <w:rFonts w:ascii="Arial Narrow" w:eastAsia="Arial Narrow" w:hAnsi="Arial Narrow" w:cs="Arial Narrow"/>
          <w:sz w:val="20"/>
          <w:szCs w:val="20"/>
        </w:rPr>
        <w:t xml:space="preserve"> in </w:t>
      </w:r>
      <w:proofErr w:type="spellStart"/>
      <w:r>
        <w:rPr>
          <w:rFonts w:ascii="Arial Narrow" w:eastAsia="Arial Narrow" w:hAnsi="Arial Narrow" w:cs="Arial Narrow"/>
          <w:sz w:val="20"/>
          <w:szCs w:val="20"/>
        </w:rPr>
        <w:t>any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manner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including</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but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not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limited</w:t>
      </w:r>
      <w:proofErr w:type="spellEnd"/>
      <w:r>
        <w:rPr>
          <w:rFonts w:ascii="Arial Narrow" w:eastAsia="Arial Narrow" w:hAnsi="Arial Narrow" w:cs="Arial Narrow"/>
          <w:sz w:val="20"/>
          <w:szCs w:val="20"/>
        </w:rPr>
        <w:t xml:space="preserve"> to </w:t>
      </w:r>
      <w:proofErr w:type="spellStart"/>
      <w:r>
        <w:rPr>
          <w:rFonts w:ascii="Arial Narrow" w:eastAsia="Arial Narrow" w:hAnsi="Arial Narrow" w:cs="Arial Narrow"/>
          <w:sz w:val="20"/>
          <w:szCs w:val="20"/>
        </w:rPr>
        <w:t>observation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examination</w:t>
      </w:r>
      <w:proofErr w:type="spellEnd"/>
      <w:r>
        <w:rPr>
          <w:rFonts w:ascii="Arial Narrow" w:eastAsia="Arial Narrow" w:hAnsi="Arial Narrow" w:cs="Arial Narrow"/>
          <w:sz w:val="20"/>
          <w:szCs w:val="20"/>
        </w:rPr>
        <w:t xml:space="preserve"> of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Disclosing</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Party’s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facilities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proc</w:t>
      </w:r>
      <w:r>
        <w:rPr>
          <w:rFonts w:ascii="Arial Narrow" w:eastAsia="Arial Narrow" w:hAnsi="Arial Narrow" w:cs="Arial Narrow"/>
          <w:sz w:val="20"/>
          <w:szCs w:val="20"/>
        </w:rPr>
        <w:t>esses</w:t>
      </w:r>
      <w:proofErr w:type="spellEnd"/>
      <w:r>
        <w:rPr>
          <w:rFonts w:ascii="Arial Narrow" w:eastAsia="Arial Narrow" w:hAnsi="Arial Narrow" w:cs="Arial Narrow"/>
          <w:sz w:val="20"/>
          <w:szCs w:val="20"/>
        </w:rPr>
        <w:t xml:space="preserve">); </w:t>
      </w:r>
    </w:p>
    <w:p w14:paraId="00000015" w14:textId="77777777" w:rsidR="00F12AF4" w:rsidRDefault="002111CF">
      <w:pPr>
        <w:numPr>
          <w:ilvl w:val="0"/>
          <w:numId w:val="5"/>
        </w:numPr>
        <w:tabs>
          <w:tab w:val="left" w:pos="1134"/>
        </w:tabs>
        <w:spacing w:line="240" w:lineRule="auto"/>
        <w:ind w:left="851" w:firstLine="0"/>
        <w:jc w:val="both"/>
        <w:rPr>
          <w:i/>
          <w:sz w:val="20"/>
          <w:szCs w:val="20"/>
        </w:rPr>
      </w:pPr>
      <w:r>
        <w:rPr>
          <w:rFonts w:ascii="Arial Narrow" w:eastAsia="Arial Narrow" w:hAnsi="Arial Narrow" w:cs="Arial Narrow"/>
          <w:i/>
          <w:sz w:val="20"/>
          <w:szCs w:val="20"/>
        </w:rPr>
        <w:t xml:space="preserve">se divulgue a la Parte Receptora o que esta última obtenga o reciba de cualquier manera (que incluye, entre otras, la observación o el examen de las instalaciones o los procesos de la Parte Divulgadora); </w:t>
      </w:r>
    </w:p>
    <w:p w14:paraId="00000016" w14:textId="77777777" w:rsidR="00F12AF4" w:rsidRDefault="002111CF">
      <w:pPr>
        <w:numPr>
          <w:ilvl w:val="0"/>
          <w:numId w:val="5"/>
        </w:numPr>
        <w:tabs>
          <w:tab w:val="left" w:pos="1134"/>
        </w:tabs>
        <w:spacing w:line="240" w:lineRule="auto"/>
        <w:ind w:left="851" w:firstLine="0"/>
        <w:jc w:val="both"/>
        <w:rPr>
          <w:i/>
          <w:sz w:val="20"/>
          <w:szCs w:val="20"/>
        </w:rPr>
      </w:pPr>
      <w:proofErr w:type="spellStart"/>
      <w:r>
        <w:rPr>
          <w:rFonts w:ascii="Arial Narrow" w:eastAsia="Arial Narrow" w:hAnsi="Arial Narrow" w:cs="Arial Narrow"/>
          <w:sz w:val="20"/>
          <w:szCs w:val="20"/>
        </w:rPr>
        <w:t>if</w:t>
      </w:r>
      <w:proofErr w:type="spellEnd"/>
      <w:r>
        <w:rPr>
          <w:rFonts w:ascii="Arial Narrow" w:eastAsia="Arial Narrow" w:hAnsi="Arial Narrow" w:cs="Arial Narrow"/>
          <w:sz w:val="20"/>
          <w:szCs w:val="20"/>
        </w:rPr>
        <w:t xml:space="preserve"> in </w:t>
      </w:r>
      <w:proofErr w:type="spellStart"/>
      <w:r>
        <w:rPr>
          <w:rFonts w:ascii="Arial Narrow" w:eastAsia="Arial Narrow" w:hAnsi="Arial Narrow" w:cs="Arial Narrow"/>
          <w:sz w:val="20"/>
          <w:szCs w:val="20"/>
        </w:rPr>
        <w:t>written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other</w:t>
      </w:r>
      <w:proofErr w:type="spellEnd"/>
      <w:r>
        <w:rPr>
          <w:rFonts w:ascii="Arial Narrow" w:eastAsia="Arial Narrow" w:hAnsi="Arial Narrow" w:cs="Arial Narrow"/>
          <w:sz w:val="20"/>
          <w:szCs w:val="20"/>
        </w:rPr>
        <w:t xml:space="preserve"> tangible </w:t>
      </w:r>
      <w:proofErr w:type="spellStart"/>
      <w:r>
        <w:rPr>
          <w:rFonts w:ascii="Arial Narrow" w:eastAsia="Arial Narrow" w:hAnsi="Arial Narrow" w:cs="Arial Narrow"/>
          <w:sz w:val="20"/>
          <w:szCs w:val="20"/>
        </w:rPr>
        <w:t>form</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reaso</w:t>
      </w:r>
      <w:r>
        <w:rPr>
          <w:rFonts w:ascii="Arial Narrow" w:eastAsia="Arial Narrow" w:hAnsi="Arial Narrow" w:cs="Arial Narrow"/>
          <w:sz w:val="20"/>
          <w:szCs w:val="20"/>
        </w:rPr>
        <w:t>nably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capable</w:t>
      </w:r>
      <w:proofErr w:type="spellEnd"/>
      <w:r>
        <w:rPr>
          <w:rFonts w:ascii="Arial Narrow" w:eastAsia="Arial Narrow" w:hAnsi="Arial Narrow" w:cs="Arial Narrow"/>
          <w:sz w:val="20"/>
          <w:szCs w:val="20"/>
        </w:rPr>
        <w:t xml:space="preserve"> of </w:t>
      </w:r>
      <w:proofErr w:type="spellStart"/>
      <w:r>
        <w:rPr>
          <w:rFonts w:ascii="Arial Narrow" w:eastAsia="Arial Narrow" w:hAnsi="Arial Narrow" w:cs="Arial Narrow"/>
          <w:sz w:val="20"/>
          <w:szCs w:val="20"/>
        </w:rPr>
        <w:t>being</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marked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clearly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marked</w:t>
      </w:r>
      <w:proofErr w:type="spellEnd"/>
      <w:r>
        <w:rPr>
          <w:rFonts w:ascii="Arial Narrow" w:eastAsia="Arial Narrow" w:hAnsi="Arial Narrow" w:cs="Arial Narrow"/>
          <w:sz w:val="20"/>
          <w:szCs w:val="20"/>
        </w:rPr>
        <w:t xml:space="preserve"> as “</w:t>
      </w:r>
      <w:proofErr w:type="spellStart"/>
      <w:r>
        <w:rPr>
          <w:rFonts w:ascii="Arial Narrow" w:eastAsia="Arial Narrow" w:hAnsi="Arial Narrow" w:cs="Arial Narrow"/>
          <w:sz w:val="20"/>
          <w:szCs w:val="20"/>
        </w:rPr>
        <w:t>confidential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proprietary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other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equivalent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marking</w:t>
      </w:r>
      <w:proofErr w:type="spellEnd"/>
      <w:r>
        <w:rPr>
          <w:rFonts w:ascii="Arial Narrow" w:eastAsia="Arial Narrow" w:hAnsi="Arial Narrow" w:cs="Arial Narrow"/>
          <w:sz w:val="20"/>
          <w:szCs w:val="20"/>
        </w:rPr>
        <w:t xml:space="preserve">; and </w:t>
      </w:r>
    </w:p>
    <w:p w14:paraId="00000017" w14:textId="77777777" w:rsidR="00F12AF4" w:rsidRDefault="002111CF">
      <w:pPr>
        <w:numPr>
          <w:ilvl w:val="0"/>
          <w:numId w:val="5"/>
        </w:numPr>
        <w:tabs>
          <w:tab w:val="left" w:pos="1134"/>
        </w:tabs>
        <w:spacing w:line="240" w:lineRule="auto"/>
        <w:ind w:left="851" w:firstLine="0"/>
        <w:jc w:val="both"/>
        <w:rPr>
          <w:i/>
          <w:sz w:val="20"/>
          <w:szCs w:val="20"/>
        </w:rPr>
      </w:pPr>
      <w:r>
        <w:rPr>
          <w:rFonts w:ascii="Arial Narrow" w:eastAsia="Arial Narrow" w:hAnsi="Arial Narrow" w:cs="Arial Narrow"/>
          <w:i/>
          <w:sz w:val="20"/>
          <w:szCs w:val="20"/>
        </w:rPr>
        <w:t>en caso de ser escrita o tangible de otro modo que permita razonablemente marcarla, esté marcada claramente como “confidencial” o “de propiedad exclusiva” o con otra marca equivalente, y</w:t>
      </w:r>
    </w:p>
    <w:p w14:paraId="00000018" w14:textId="77777777" w:rsidR="00F12AF4" w:rsidRDefault="002111CF">
      <w:pPr>
        <w:numPr>
          <w:ilvl w:val="0"/>
          <w:numId w:val="5"/>
        </w:numPr>
        <w:tabs>
          <w:tab w:val="left" w:pos="1134"/>
        </w:tabs>
        <w:spacing w:line="240" w:lineRule="auto"/>
        <w:ind w:left="851" w:firstLine="0"/>
        <w:jc w:val="both"/>
        <w:rPr>
          <w:i/>
          <w:sz w:val="20"/>
          <w:szCs w:val="20"/>
        </w:rPr>
      </w:pPr>
      <w:proofErr w:type="spellStart"/>
      <w:r>
        <w:rPr>
          <w:rFonts w:ascii="Arial Narrow" w:eastAsia="Arial Narrow" w:hAnsi="Arial Narrow" w:cs="Arial Narrow"/>
          <w:sz w:val="20"/>
          <w:szCs w:val="20"/>
        </w:rPr>
        <w:t>if</w:t>
      </w:r>
      <w:proofErr w:type="spellEnd"/>
      <w:r>
        <w:rPr>
          <w:rFonts w:ascii="Arial Narrow" w:eastAsia="Arial Narrow" w:hAnsi="Arial Narrow" w:cs="Arial Narrow"/>
          <w:sz w:val="20"/>
          <w:szCs w:val="20"/>
        </w:rPr>
        <w:t xml:space="preserve"> in a </w:t>
      </w:r>
      <w:proofErr w:type="spellStart"/>
      <w:r>
        <w:rPr>
          <w:rFonts w:ascii="Arial Narrow" w:eastAsia="Arial Narrow" w:hAnsi="Arial Narrow" w:cs="Arial Narrow"/>
          <w:sz w:val="20"/>
          <w:szCs w:val="20"/>
        </w:rPr>
        <w:t>form</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that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not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written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reasonably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capable</w:t>
      </w:r>
      <w:proofErr w:type="spellEnd"/>
      <w:r>
        <w:rPr>
          <w:rFonts w:ascii="Arial Narrow" w:eastAsia="Arial Narrow" w:hAnsi="Arial Narrow" w:cs="Arial Narrow"/>
          <w:sz w:val="20"/>
          <w:szCs w:val="20"/>
        </w:rPr>
        <w:t xml:space="preserve"> of </w:t>
      </w:r>
      <w:proofErr w:type="spellStart"/>
      <w:r>
        <w:rPr>
          <w:rFonts w:ascii="Arial Narrow" w:eastAsia="Arial Narrow" w:hAnsi="Arial Narrow" w:cs="Arial Narrow"/>
          <w:sz w:val="20"/>
          <w:szCs w:val="20"/>
        </w:rPr>
        <w:t>being</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marke</w:t>
      </w:r>
      <w:r>
        <w:rPr>
          <w:rFonts w:ascii="Arial Narrow" w:eastAsia="Arial Narrow" w:hAnsi="Arial Narrow" w:cs="Arial Narrow"/>
          <w:sz w:val="20"/>
          <w:szCs w:val="20"/>
        </w:rPr>
        <w:t>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indicated</w:t>
      </w:r>
      <w:proofErr w:type="spellEnd"/>
      <w:r>
        <w:rPr>
          <w:rFonts w:ascii="Arial Narrow" w:eastAsia="Arial Narrow" w:hAnsi="Arial Narrow" w:cs="Arial Narrow"/>
          <w:sz w:val="20"/>
          <w:szCs w:val="20"/>
        </w:rPr>
        <w:t xml:space="preserve"> at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time of </w:t>
      </w:r>
      <w:proofErr w:type="spellStart"/>
      <w:r>
        <w:rPr>
          <w:rFonts w:ascii="Arial Narrow" w:eastAsia="Arial Narrow" w:hAnsi="Arial Narrow" w:cs="Arial Narrow"/>
          <w:sz w:val="20"/>
          <w:szCs w:val="20"/>
        </w:rPr>
        <w:t>disclosure</w:t>
      </w:r>
      <w:proofErr w:type="spellEnd"/>
      <w:r>
        <w:rPr>
          <w:rFonts w:ascii="Arial Narrow" w:eastAsia="Arial Narrow" w:hAnsi="Arial Narrow" w:cs="Arial Narrow"/>
          <w:sz w:val="20"/>
          <w:szCs w:val="20"/>
        </w:rPr>
        <w:t xml:space="preserve"> as </w:t>
      </w:r>
      <w:proofErr w:type="spellStart"/>
      <w:r>
        <w:rPr>
          <w:rFonts w:ascii="Arial Narrow" w:eastAsia="Arial Narrow" w:hAnsi="Arial Narrow" w:cs="Arial Narrow"/>
          <w:sz w:val="20"/>
          <w:szCs w:val="20"/>
        </w:rPr>
        <w:t>being</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confidential</w:t>
      </w:r>
      <w:proofErr w:type="spellEnd"/>
      <w:r>
        <w:rPr>
          <w:rFonts w:ascii="Arial Narrow" w:eastAsia="Arial Narrow" w:hAnsi="Arial Narrow" w:cs="Arial Narrow"/>
          <w:sz w:val="20"/>
          <w:szCs w:val="20"/>
        </w:rPr>
        <w:t xml:space="preserve"> and </w:t>
      </w:r>
      <w:proofErr w:type="spellStart"/>
      <w:r>
        <w:rPr>
          <w:rFonts w:ascii="Arial Narrow" w:eastAsia="Arial Narrow" w:hAnsi="Arial Narrow" w:cs="Arial Narrow"/>
          <w:sz w:val="20"/>
          <w:szCs w:val="20"/>
        </w:rPr>
        <w:t>its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summary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reduced</w:t>
      </w:r>
      <w:proofErr w:type="spellEnd"/>
      <w:r>
        <w:rPr>
          <w:rFonts w:ascii="Arial Narrow" w:eastAsia="Arial Narrow" w:hAnsi="Arial Narrow" w:cs="Arial Narrow"/>
          <w:sz w:val="20"/>
          <w:szCs w:val="20"/>
        </w:rPr>
        <w:t xml:space="preserve"> to a </w:t>
      </w:r>
      <w:proofErr w:type="spellStart"/>
      <w:r>
        <w:rPr>
          <w:rFonts w:ascii="Arial Narrow" w:eastAsia="Arial Narrow" w:hAnsi="Arial Narrow" w:cs="Arial Narrow"/>
          <w:sz w:val="20"/>
          <w:szCs w:val="20"/>
        </w:rPr>
        <w:t>writing</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that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clearly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marked</w:t>
      </w:r>
      <w:proofErr w:type="spellEnd"/>
      <w:r>
        <w:rPr>
          <w:rFonts w:ascii="Arial Narrow" w:eastAsia="Arial Narrow" w:hAnsi="Arial Narrow" w:cs="Arial Narrow"/>
          <w:sz w:val="20"/>
          <w:szCs w:val="20"/>
        </w:rPr>
        <w:t xml:space="preserve"> as “</w:t>
      </w:r>
      <w:proofErr w:type="spellStart"/>
      <w:r>
        <w:rPr>
          <w:rFonts w:ascii="Arial Narrow" w:eastAsia="Arial Narrow" w:hAnsi="Arial Narrow" w:cs="Arial Narrow"/>
          <w:sz w:val="20"/>
          <w:szCs w:val="20"/>
        </w:rPr>
        <w:t>confidential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proprietary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other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equivalent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marking</w:t>
      </w:r>
      <w:proofErr w:type="spellEnd"/>
      <w:r>
        <w:rPr>
          <w:rFonts w:ascii="Arial Narrow" w:eastAsia="Arial Narrow" w:hAnsi="Arial Narrow" w:cs="Arial Narrow"/>
          <w:sz w:val="20"/>
          <w:szCs w:val="20"/>
        </w:rPr>
        <w:t xml:space="preserve"> and </w:t>
      </w:r>
      <w:proofErr w:type="spellStart"/>
      <w:r>
        <w:rPr>
          <w:rFonts w:ascii="Arial Narrow" w:eastAsia="Arial Narrow" w:hAnsi="Arial Narrow" w:cs="Arial Narrow"/>
          <w:sz w:val="20"/>
          <w:szCs w:val="20"/>
        </w:rPr>
        <w:t>that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delivered</w:t>
      </w:r>
      <w:proofErr w:type="spellEnd"/>
      <w:r>
        <w:rPr>
          <w:rFonts w:ascii="Arial Narrow" w:eastAsia="Arial Narrow" w:hAnsi="Arial Narrow" w:cs="Arial Narrow"/>
          <w:sz w:val="20"/>
          <w:szCs w:val="20"/>
        </w:rPr>
        <w:t xml:space="preserve"> to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Receiving</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Party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within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thirty</w:t>
      </w:r>
      <w:proofErr w:type="spellEnd"/>
      <w:r>
        <w:rPr>
          <w:rFonts w:ascii="Arial Narrow" w:eastAsia="Arial Narrow" w:hAnsi="Arial Narrow" w:cs="Arial Narrow"/>
          <w:sz w:val="20"/>
          <w:szCs w:val="20"/>
        </w:rPr>
        <w:t xml:space="preserve"> (30) </w:t>
      </w:r>
      <w:proofErr w:type="spellStart"/>
      <w:r>
        <w:rPr>
          <w:rFonts w:ascii="Arial Narrow" w:eastAsia="Arial Narrow" w:hAnsi="Arial Narrow" w:cs="Arial Narrow"/>
          <w:sz w:val="20"/>
          <w:szCs w:val="20"/>
        </w:rPr>
        <w:t>days</w:t>
      </w:r>
      <w:proofErr w:type="spellEnd"/>
      <w:r>
        <w:rPr>
          <w:rFonts w:ascii="Arial Narrow" w:eastAsia="Arial Narrow" w:hAnsi="Arial Narrow" w:cs="Arial Narrow"/>
          <w:sz w:val="20"/>
          <w:szCs w:val="20"/>
        </w:rPr>
        <w:t xml:space="preserve"> of </w:t>
      </w:r>
      <w:proofErr w:type="spellStart"/>
      <w:r>
        <w:rPr>
          <w:rFonts w:ascii="Arial Narrow" w:eastAsia="Arial Narrow" w:hAnsi="Arial Narrow" w:cs="Arial Narrow"/>
          <w:sz w:val="20"/>
          <w:szCs w:val="20"/>
        </w:rPr>
        <w:t>such</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disclosure</w:t>
      </w:r>
      <w:proofErr w:type="spellEnd"/>
      <w:r>
        <w:rPr>
          <w:rFonts w:ascii="Arial Narrow" w:eastAsia="Arial Narrow" w:hAnsi="Arial Narrow" w:cs="Arial Narrow"/>
          <w:sz w:val="20"/>
          <w:szCs w:val="20"/>
        </w:rPr>
        <w:t>.</w:t>
      </w:r>
    </w:p>
    <w:p w14:paraId="00000019" w14:textId="77777777" w:rsidR="00F12AF4" w:rsidRDefault="002111CF">
      <w:pPr>
        <w:numPr>
          <w:ilvl w:val="0"/>
          <w:numId w:val="5"/>
        </w:numPr>
        <w:tabs>
          <w:tab w:val="left" w:pos="1134"/>
        </w:tabs>
        <w:spacing w:line="240" w:lineRule="auto"/>
        <w:ind w:left="851" w:firstLine="0"/>
        <w:jc w:val="both"/>
        <w:rPr>
          <w:i/>
          <w:sz w:val="20"/>
          <w:szCs w:val="20"/>
        </w:rPr>
      </w:pPr>
      <w:r>
        <w:rPr>
          <w:rFonts w:ascii="Arial Narrow" w:eastAsia="Arial Narrow" w:hAnsi="Arial Narrow" w:cs="Arial Narrow"/>
          <w:i/>
          <w:sz w:val="20"/>
          <w:szCs w:val="20"/>
        </w:rPr>
        <w:t>en caso de no ser escrita o que no se pueda marcar razonablemente, esté marcada al momento de la divulgación como confidencial o su resumen se reduzca a un escrito que se marque claramente como “confidencial”, “de propiedad exclusiva” o co</w:t>
      </w:r>
      <w:r>
        <w:rPr>
          <w:rFonts w:ascii="Arial Narrow" w:eastAsia="Arial Narrow" w:hAnsi="Arial Narrow" w:cs="Arial Narrow"/>
          <w:i/>
          <w:sz w:val="20"/>
          <w:szCs w:val="20"/>
        </w:rPr>
        <w:t>n otra marca equivalente y que se entregue a la Parte Receptora dentro de los 30 (treinta) días de dicha divulgación.</w:t>
      </w:r>
    </w:p>
    <w:p w14:paraId="0000001A" w14:textId="77777777" w:rsidR="00F12AF4" w:rsidRDefault="002111CF">
      <w:pPr>
        <w:numPr>
          <w:ilvl w:val="0"/>
          <w:numId w:val="1"/>
        </w:numPr>
        <w:spacing w:line="240" w:lineRule="auto"/>
        <w:jc w:val="both"/>
        <w:rPr>
          <w:rFonts w:ascii="Arial Narrow" w:eastAsia="Arial Narrow" w:hAnsi="Arial Narrow" w:cs="Arial Narrow"/>
        </w:rPr>
      </w:pPr>
      <w:proofErr w:type="spellStart"/>
      <w:r>
        <w:rPr>
          <w:rFonts w:ascii="Arial Narrow" w:eastAsia="Arial Narrow" w:hAnsi="Arial Narrow" w:cs="Arial Narrow"/>
          <w:b/>
        </w:rPr>
        <w:t>Confidential</w:t>
      </w:r>
      <w:proofErr w:type="spellEnd"/>
      <w:r>
        <w:rPr>
          <w:rFonts w:ascii="Arial Narrow" w:eastAsia="Arial Narrow" w:hAnsi="Arial Narrow" w:cs="Arial Narrow"/>
          <w:b/>
        </w:rPr>
        <w:t xml:space="preserve"> </w:t>
      </w:r>
      <w:proofErr w:type="spellStart"/>
      <w:r>
        <w:rPr>
          <w:rFonts w:ascii="Arial Narrow" w:eastAsia="Arial Narrow" w:hAnsi="Arial Narrow" w:cs="Arial Narrow"/>
          <w:b/>
        </w:rPr>
        <w:t>Information</w:t>
      </w:r>
      <w:proofErr w:type="spellEnd"/>
      <w:r>
        <w:rPr>
          <w:rFonts w:ascii="Arial Narrow" w:eastAsia="Arial Narrow" w:hAnsi="Arial Narrow" w:cs="Arial Narrow"/>
          <w:b/>
        </w:rPr>
        <w:t xml:space="preserve"> </w:t>
      </w:r>
      <w:proofErr w:type="spellStart"/>
      <w:r>
        <w:rPr>
          <w:rFonts w:ascii="Arial Narrow" w:eastAsia="Arial Narrow" w:hAnsi="Arial Narrow" w:cs="Arial Narrow"/>
          <w:b/>
        </w:rPr>
        <w:t>does</w:t>
      </w:r>
      <w:proofErr w:type="spellEnd"/>
      <w:r>
        <w:rPr>
          <w:rFonts w:ascii="Arial Narrow" w:eastAsia="Arial Narrow" w:hAnsi="Arial Narrow" w:cs="Arial Narrow"/>
          <w:b/>
        </w:rPr>
        <w:t xml:space="preserve"> </w:t>
      </w:r>
      <w:proofErr w:type="spellStart"/>
      <w:r>
        <w:rPr>
          <w:rFonts w:ascii="Arial Narrow" w:eastAsia="Arial Narrow" w:hAnsi="Arial Narrow" w:cs="Arial Narrow"/>
          <w:b/>
        </w:rPr>
        <w:t>not</w:t>
      </w:r>
      <w:proofErr w:type="spellEnd"/>
      <w:r>
        <w:rPr>
          <w:rFonts w:ascii="Arial Narrow" w:eastAsia="Arial Narrow" w:hAnsi="Arial Narrow" w:cs="Arial Narrow"/>
          <w:b/>
        </w:rPr>
        <w:t xml:space="preserve"> </w:t>
      </w:r>
      <w:proofErr w:type="spellStart"/>
      <w:r>
        <w:rPr>
          <w:rFonts w:ascii="Arial Narrow" w:eastAsia="Arial Narrow" w:hAnsi="Arial Narrow" w:cs="Arial Narrow"/>
          <w:b/>
        </w:rPr>
        <w:t>include</w:t>
      </w:r>
      <w:proofErr w:type="spellEnd"/>
      <w:r>
        <w:rPr>
          <w:rFonts w:ascii="Arial Narrow" w:eastAsia="Arial Narrow" w:hAnsi="Arial Narrow" w:cs="Arial Narrow"/>
          <w:b/>
        </w:rPr>
        <w:t xml:space="preserve"> </w:t>
      </w:r>
      <w:proofErr w:type="spellStart"/>
      <w:r>
        <w:rPr>
          <w:rFonts w:ascii="Arial Narrow" w:eastAsia="Arial Narrow" w:hAnsi="Arial Narrow" w:cs="Arial Narrow"/>
          <w:b/>
        </w:rPr>
        <w:t>information</w:t>
      </w:r>
      <w:proofErr w:type="spellEnd"/>
      <w:r>
        <w:rPr>
          <w:rFonts w:ascii="Arial Narrow" w:eastAsia="Arial Narrow" w:hAnsi="Arial Narrow" w:cs="Arial Narrow"/>
          <w:b/>
        </w:rPr>
        <w:t xml:space="preserve"> </w:t>
      </w:r>
      <w:proofErr w:type="spellStart"/>
      <w:r>
        <w:rPr>
          <w:rFonts w:ascii="Arial Narrow" w:eastAsia="Arial Narrow" w:hAnsi="Arial Narrow" w:cs="Arial Narrow"/>
          <w:b/>
        </w:rPr>
        <w:t>that</w:t>
      </w:r>
      <w:proofErr w:type="spellEnd"/>
      <w:r>
        <w:rPr>
          <w:rFonts w:ascii="Arial Narrow" w:eastAsia="Arial Narrow" w:hAnsi="Arial Narrow" w:cs="Arial Narrow"/>
          <w:b/>
        </w:rPr>
        <w:t>:</w:t>
      </w:r>
    </w:p>
    <w:p w14:paraId="0000001B" w14:textId="77777777" w:rsidR="00F12AF4" w:rsidRDefault="002111CF">
      <w:pPr>
        <w:tabs>
          <w:tab w:val="left" w:pos="900"/>
        </w:tabs>
        <w:spacing w:line="240" w:lineRule="auto"/>
        <w:jc w:val="both"/>
        <w:rPr>
          <w:rFonts w:ascii="Arial Narrow" w:eastAsia="Arial Narrow" w:hAnsi="Arial Narrow" w:cs="Arial Narrow"/>
          <w:i/>
          <w:sz w:val="20"/>
          <w:szCs w:val="20"/>
        </w:rPr>
      </w:pPr>
      <w:r>
        <w:rPr>
          <w:rFonts w:ascii="Arial Narrow" w:eastAsia="Arial Narrow" w:hAnsi="Arial Narrow" w:cs="Arial Narrow"/>
          <w:b/>
          <w:i/>
        </w:rPr>
        <w:t xml:space="preserve">             La Información Confidencial no incluye</w:t>
      </w:r>
      <w:r>
        <w:rPr>
          <w:rFonts w:ascii="Arial Narrow" w:eastAsia="Arial Narrow" w:hAnsi="Arial Narrow" w:cs="Arial Narrow"/>
          <w:i/>
        </w:rPr>
        <w:t xml:space="preserve"> </w:t>
      </w:r>
      <w:r>
        <w:rPr>
          <w:rFonts w:ascii="Arial Narrow" w:eastAsia="Arial Narrow" w:hAnsi="Arial Narrow" w:cs="Arial Narrow"/>
          <w:i/>
          <w:sz w:val="20"/>
          <w:szCs w:val="20"/>
        </w:rPr>
        <w:t>información que:</w:t>
      </w:r>
    </w:p>
    <w:p w14:paraId="0000001C" w14:textId="77777777" w:rsidR="00F12AF4" w:rsidRDefault="002111CF">
      <w:pPr>
        <w:numPr>
          <w:ilvl w:val="0"/>
          <w:numId w:val="5"/>
        </w:numPr>
        <w:tabs>
          <w:tab w:val="left" w:pos="1134"/>
        </w:tabs>
        <w:spacing w:line="240" w:lineRule="auto"/>
        <w:ind w:left="851" w:firstLine="0"/>
        <w:jc w:val="both"/>
        <w:rPr>
          <w:i/>
          <w:sz w:val="20"/>
          <w:szCs w:val="20"/>
        </w:rPr>
      </w:pPr>
      <w:proofErr w:type="spellStart"/>
      <w:r>
        <w:rPr>
          <w:rFonts w:ascii="Arial Narrow" w:eastAsia="Arial Narrow" w:hAnsi="Arial Narrow" w:cs="Arial Narrow"/>
          <w:sz w:val="20"/>
          <w:szCs w:val="20"/>
        </w:rPr>
        <w:t>was</w:t>
      </w:r>
      <w:proofErr w:type="spellEnd"/>
      <w:r>
        <w:rPr>
          <w:rFonts w:ascii="Arial Narrow" w:eastAsia="Arial Narrow" w:hAnsi="Arial Narrow" w:cs="Arial Narrow"/>
          <w:sz w:val="20"/>
          <w:szCs w:val="20"/>
        </w:rPr>
        <w:t xml:space="preserve"> in </w:t>
      </w:r>
      <w:proofErr w:type="spellStart"/>
      <w:r>
        <w:rPr>
          <w:rFonts w:ascii="Arial Narrow" w:eastAsia="Arial Narrow" w:hAnsi="Arial Narrow" w:cs="Arial Narrow"/>
          <w:sz w:val="20"/>
          <w:szCs w:val="20"/>
        </w:rPr>
        <w:t>th</w:t>
      </w:r>
      <w:r>
        <w:rPr>
          <w:rFonts w:ascii="Arial Narrow" w:eastAsia="Arial Narrow" w:hAnsi="Arial Narrow" w:cs="Arial Narrow"/>
          <w:sz w:val="20"/>
          <w:szCs w:val="20"/>
        </w:rPr>
        <w:t>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possession</w:t>
      </w:r>
      <w:proofErr w:type="spellEnd"/>
      <w:r>
        <w:rPr>
          <w:rFonts w:ascii="Arial Narrow" w:eastAsia="Arial Narrow" w:hAnsi="Arial Narrow" w:cs="Arial Narrow"/>
          <w:sz w:val="20"/>
          <w:szCs w:val="20"/>
        </w:rPr>
        <w:t xml:space="preserve"> of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Receiving</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Party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Associated</w:t>
      </w:r>
      <w:proofErr w:type="spellEnd"/>
      <w:r>
        <w:rPr>
          <w:rFonts w:ascii="Arial Narrow" w:eastAsia="Arial Narrow" w:hAnsi="Arial Narrow" w:cs="Arial Narrow"/>
          <w:sz w:val="20"/>
          <w:szCs w:val="20"/>
        </w:rPr>
        <w:t xml:space="preserve"> Company of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Receiving</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Party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before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receipt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hereunder</w:t>
      </w:r>
      <w:proofErr w:type="spellEnd"/>
      <w:r>
        <w:rPr>
          <w:rFonts w:ascii="Arial Narrow" w:eastAsia="Arial Narrow" w:hAnsi="Arial Narrow" w:cs="Arial Narrow"/>
          <w:sz w:val="20"/>
          <w:szCs w:val="20"/>
        </w:rPr>
        <w:t xml:space="preserve">; </w:t>
      </w:r>
    </w:p>
    <w:p w14:paraId="0000001D" w14:textId="77777777" w:rsidR="00F12AF4" w:rsidRDefault="002111CF">
      <w:pPr>
        <w:numPr>
          <w:ilvl w:val="0"/>
          <w:numId w:val="5"/>
        </w:numPr>
        <w:tabs>
          <w:tab w:val="left" w:pos="1134"/>
        </w:tabs>
        <w:spacing w:line="240" w:lineRule="auto"/>
        <w:ind w:left="851" w:firstLine="0"/>
        <w:jc w:val="both"/>
        <w:rPr>
          <w:sz w:val="20"/>
          <w:szCs w:val="20"/>
        </w:rPr>
      </w:pPr>
      <w:r>
        <w:rPr>
          <w:rFonts w:ascii="Arial Narrow" w:eastAsia="Arial Narrow" w:hAnsi="Arial Narrow" w:cs="Arial Narrow"/>
          <w:i/>
          <w:sz w:val="20"/>
          <w:szCs w:val="20"/>
        </w:rPr>
        <w:t xml:space="preserve">se encontraba en poder de la Parte Receptora o una Empresa Asociada de la Parte Receptora antes de recibirse en virtud del presente; </w:t>
      </w:r>
    </w:p>
    <w:p w14:paraId="0000001E" w14:textId="77777777" w:rsidR="00F12AF4" w:rsidRDefault="002111CF">
      <w:pPr>
        <w:numPr>
          <w:ilvl w:val="0"/>
          <w:numId w:val="5"/>
        </w:numPr>
        <w:tabs>
          <w:tab w:val="left" w:pos="1134"/>
        </w:tabs>
        <w:spacing w:line="240" w:lineRule="auto"/>
        <w:ind w:left="851" w:firstLine="0"/>
        <w:jc w:val="both"/>
        <w:rPr>
          <w:i/>
          <w:sz w:val="20"/>
          <w:szCs w:val="20"/>
        </w:rPr>
      </w:pPr>
      <w:proofErr w:type="spellStart"/>
      <w:r>
        <w:rPr>
          <w:rFonts w:ascii="Arial Narrow" w:eastAsia="Arial Narrow" w:hAnsi="Arial Narrow" w:cs="Arial Narrow"/>
          <w:sz w:val="20"/>
          <w:szCs w:val="20"/>
        </w:rPr>
        <w:t>is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becom</w:t>
      </w:r>
      <w:r>
        <w:rPr>
          <w:rFonts w:ascii="Arial Narrow" w:eastAsia="Arial Narrow" w:hAnsi="Arial Narrow" w:cs="Arial Narrow"/>
          <w:sz w:val="20"/>
          <w:szCs w:val="20"/>
        </w:rPr>
        <w:t>es</w:t>
      </w:r>
      <w:proofErr w:type="spellEnd"/>
      <w:r>
        <w:rPr>
          <w:rFonts w:ascii="Arial Narrow" w:eastAsia="Arial Narrow" w:hAnsi="Arial Narrow" w:cs="Arial Narrow"/>
          <w:sz w:val="20"/>
          <w:szCs w:val="20"/>
        </w:rPr>
        <w:t xml:space="preserve"> a </w:t>
      </w:r>
      <w:proofErr w:type="spellStart"/>
      <w:r>
        <w:rPr>
          <w:rFonts w:ascii="Arial Narrow" w:eastAsia="Arial Narrow" w:hAnsi="Arial Narrow" w:cs="Arial Narrow"/>
          <w:sz w:val="20"/>
          <w:szCs w:val="20"/>
        </w:rPr>
        <w:t>matter</w:t>
      </w:r>
      <w:proofErr w:type="spellEnd"/>
      <w:r>
        <w:rPr>
          <w:rFonts w:ascii="Arial Narrow" w:eastAsia="Arial Narrow" w:hAnsi="Arial Narrow" w:cs="Arial Narrow"/>
          <w:sz w:val="20"/>
          <w:szCs w:val="20"/>
        </w:rPr>
        <w:t xml:space="preserve"> of </w:t>
      </w:r>
      <w:proofErr w:type="spellStart"/>
      <w:r>
        <w:rPr>
          <w:rFonts w:ascii="Arial Narrow" w:eastAsia="Arial Narrow" w:hAnsi="Arial Narrow" w:cs="Arial Narrow"/>
          <w:sz w:val="20"/>
          <w:szCs w:val="20"/>
        </w:rPr>
        <w:t>public</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knowledge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through</w:t>
      </w:r>
      <w:proofErr w:type="spellEnd"/>
      <w:r>
        <w:rPr>
          <w:rFonts w:ascii="Arial Narrow" w:eastAsia="Arial Narrow" w:hAnsi="Arial Narrow" w:cs="Arial Narrow"/>
          <w:sz w:val="20"/>
          <w:szCs w:val="20"/>
        </w:rPr>
        <w:t xml:space="preserve"> no </w:t>
      </w:r>
      <w:proofErr w:type="spellStart"/>
      <w:r>
        <w:rPr>
          <w:rFonts w:ascii="Arial Narrow" w:eastAsia="Arial Narrow" w:hAnsi="Arial Narrow" w:cs="Arial Narrow"/>
          <w:sz w:val="20"/>
          <w:szCs w:val="20"/>
        </w:rPr>
        <w:t>fault</w:t>
      </w:r>
      <w:proofErr w:type="spellEnd"/>
      <w:r>
        <w:rPr>
          <w:rFonts w:ascii="Arial Narrow" w:eastAsia="Arial Narrow" w:hAnsi="Arial Narrow" w:cs="Arial Narrow"/>
          <w:sz w:val="20"/>
          <w:szCs w:val="20"/>
        </w:rPr>
        <w:t xml:space="preserve"> of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Receiving</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Party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Associated</w:t>
      </w:r>
      <w:proofErr w:type="spellEnd"/>
      <w:r>
        <w:rPr>
          <w:rFonts w:ascii="Arial Narrow" w:eastAsia="Arial Narrow" w:hAnsi="Arial Narrow" w:cs="Arial Narrow"/>
          <w:sz w:val="20"/>
          <w:szCs w:val="20"/>
        </w:rPr>
        <w:t xml:space="preserve"> Company of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Receiving</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Party</w:t>
      </w:r>
      <w:proofErr w:type="spellEnd"/>
      <w:r>
        <w:rPr>
          <w:rFonts w:ascii="Arial Narrow" w:eastAsia="Arial Narrow" w:hAnsi="Arial Narrow" w:cs="Arial Narrow"/>
          <w:sz w:val="20"/>
          <w:szCs w:val="20"/>
        </w:rPr>
        <w:t xml:space="preserve">; </w:t>
      </w:r>
    </w:p>
    <w:p w14:paraId="0000001F" w14:textId="77777777" w:rsidR="00F12AF4" w:rsidRDefault="002111CF">
      <w:pPr>
        <w:numPr>
          <w:ilvl w:val="0"/>
          <w:numId w:val="5"/>
        </w:numPr>
        <w:tabs>
          <w:tab w:val="left" w:pos="1134"/>
        </w:tabs>
        <w:spacing w:line="240" w:lineRule="auto"/>
        <w:ind w:left="851" w:firstLine="0"/>
        <w:jc w:val="both"/>
        <w:rPr>
          <w:i/>
          <w:sz w:val="20"/>
          <w:szCs w:val="20"/>
        </w:rPr>
      </w:pPr>
      <w:r>
        <w:rPr>
          <w:rFonts w:ascii="Arial Narrow" w:eastAsia="Arial Narrow" w:hAnsi="Arial Narrow" w:cs="Arial Narrow"/>
          <w:i/>
          <w:sz w:val="20"/>
          <w:szCs w:val="20"/>
        </w:rPr>
        <w:t>sea o se torne una cuestión de público conocimiento sin que esto se atribuya a la Parte Receptora o a una Empresa Asociada de la Parte</w:t>
      </w:r>
      <w:r>
        <w:rPr>
          <w:rFonts w:ascii="Arial Narrow" w:eastAsia="Arial Narrow" w:hAnsi="Arial Narrow" w:cs="Arial Narrow"/>
          <w:i/>
          <w:sz w:val="20"/>
          <w:szCs w:val="20"/>
        </w:rPr>
        <w:t xml:space="preserve"> Receptora; </w:t>
      </w:r>
    </w:p>
    <w:p w14:paraId="00000020" w14:textId="77777777" w:rsidR="00F12AF4" w:rsidRDefault="002111CF">
      <w:pPr>
        <w:numPr>
          <w:ilvl w:val="0"/>
          <w:numId w:val="5"/>
        </w:numPr>
        <w:tabs>
          <w:tab w:val="left" w:pos="1134"/>
        </w:tabs>
        <w:spacing w:line="240" w:lineRule="auto"/>
        <w:ind w:left="851" w:firstLine="0"/>
        <w:jc w:val="both"/>
        <w:rPr>
          <w:i/>
          <w:sz w:val="20"/>
          <w:szCs w:val="20"/>
        </w:rPr>
      </w:pPr>
      <w:proofErr w:type="spellStart"/>
      <w:r>
        <w:rPr>
          <w:rFonts w:ascii="Arial Narrow" w:eastAsia="Arial Narrow" w:hAnsi="Arial Narrow" w:cs="Arial Narrow"/>
          <w:sz w:val="20"/>
          <w:szCs w:val="20"/>
        </w:rPr>
        <w:lastRenderedPageBreak/>
        <w:t>is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rightfully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received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by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Receiving</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Party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Associated</w:t>
      </w:r>
      <w:proofErr w:type="spellEnd"/>
      <w:r>
        <w:rPr>
          <w:rFonts w:ascii="Arial Narrow" w:eastAsia="Arial Narrow" w:hAnsi="Arial Narrow" w:cs="Arial Narrow"/>
          <w:sz w:val="20"/>
          <w:szCs w:val="20"/>
        </w:rPr>
        <w:t xml:space="preserve"> Company of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Receiving</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Party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from</w:t>
      </w:r>
      <w:proofErr w:type="spellEnd"/>
      <w:r>
        <w:rPr>
          <w:rFonts w:ascii="Arial Narrow" w:eastAsia="Arial Narrow" w:hAnsi="Arial Narrow" w:cs="Arial Narrow"/>
          <w:sz w:val="20"/>
          <w:szCs w:val="20"/>
        </w:rPr>
        <w:t xml:space="preserve"> a </w:t>
      </w:r>
      <w:proofErr w:type="spellStart"/>
      <w:r>
        <w:rPr>
          <w:rFonts w:ascii="Arial Narrow" w:eastAsia="Arial Narrow" w:hAnsi="Arial Narrow" w:cs="Arial Narrow"/>
          <w:sz w:val="20"/>
          <w:szCs w:val="20"/>
        </w:rPr>
        <w:t>rightfully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possessing</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third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party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without</w:t>
      </w:r>
      <w:proofErr w:type="spellEnd"/>
      <w:r>
        <w:rPr>
          <w:rFonts w:ascii="Arial Narrow" w:eastAsia="Arial Narrow" w:hAnsi="Arial Narrow" w:cs="Arial Narrow"/>
          <w:sz w:val="20"/>
          <w:szCs w:val="20"/>
        </w:rPr>
        <w:t xml:space="preserve"> a </w:t>
      </w:r>
      <w:proofErr w:type="spellStart"/>
      <w:r>
        <w:rPr>
          <w:rFonts w:ascii="Arial Narrow" w:eastAsia="Arial Narrow" w:hAnsi="Arial Narrow" w:cs="Arial Narrow"/>
          <w:sz w:val="20"/>
          <w:szCs w:val="20"/>
        </w:rPr>
        <w:t>duty</w:t>
      </w:r>
      <w:proofErr w:type="spellEnd"/>
      <w:r>
        <w:rPr>
          <w:rFonts w:ascii="Arial Narrow" w:eastAsia="Arial Narrow" w:hAnsi="Arial Narrow" w:cs="Arial Narrow"/>
          <w:sz w:val="20"/>
          <w:szCs w:val="20"/>
        </w:rPr>
        <w:t xml:space="preserve"> of </w:t>
      </w:r>
      <w:proofErr w:type="spellStart"/>
      <w:r>
        <w:rPr>
          <w:rFonts w:ascii="Arial Narrow" w:eastAsia="Arial Narrow" w:hAnsi="Arial Narrow" w:cs="Arial Narrow"/>
          <w:sz w:val="20"/>
          <w:szCs w:val="20"/>
        </w:rPr>
        <w:t>confidentiality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w:t>
      </w:r>
    </w:p>
    <w:p w14:paraId="00000021" w14:textId="77777777" w:rsidR="00F12AF4" w:rsidRDefault="002111CF">
      <w:pPr>
        <w:numPr>
          <w:ilvl w:val="0"/>
          <w:numId w:val="5"/>
        </w:numPr>
        <w:tabs>
          <w:tab w:val="left" w:pos="1134"/>
        </w:tabs>
        <w:spacing w:line="240" w:lineRule="auto"/>
        <w:ind w:left="851" w:firstLine="0"/>
        <w:jc w:val="both"/>
        <w:rPr>
          <w:i/>
          <w:sz w:val="20"/>
          <w:szCs w:val="20"/>
        </w:rPr>
      </w:pPr>
      <w:r>
        <w:rPr>
          <w:rFonts w:ascii="Arial Narrow" w:eastAsia="Arial Narrow" w:hAnsi="Arial Narrow" w:cs="Arial Narrow"/>
          <w:i/>
          <w:sz w:val="20"/>
          <w:szCs w:val="20"/>
        </w:rPr>
        <w:t xml:space="preserve">reciba en forma legítima la Parte Receptora o una Empresa Asociada de la </w:t>
      </w:r>
      <w:r>
        <w:rPr>
          <w:rFonts w:ascii="Arial Narrow" w:eastAsia="Arial Narrow" w:hAnsi="Arial Narrow" w:cs="Arial Narrow"/>
          <w:i/>
          <w:sz w:val="20"/>
          <w:szCs w:val="20"/>
        </w:rPr>
        <w:t>Parte Receptora de un tercero que la tenga en su poder en forma legítima sin obligación de confidencialidad alguna, o</w:t>
      </w:r>
    </w:p>
    <w:p w14:paraId="00000022" w14:textId="77777777" w:rsidR="00F12AF4" w:rsidRDefault="002111CF">
      <w:pPr>
        <w:numPr>
          <w:ilvl w:val="0"/>
          <w:numId w:val="5"/>
        </w:numPr>
        <w:tabs>
          <w:tab w:val="left" w:pos="1134"/>
        </w:tabs>
        <w:spacing w:line="240" w:lineRule="auto"/>
        <w:ind w:left="851" w:firstLine="0"/>
        <w:jc w:val="both"/>
        <w:rPr>
          <w:i/>
          <w:sz w:val="20"/>
          <w:szCs w:val="20"/>
        </w:rPr>
      </w:pPr>
      <w:proofErr w:type="spellStart"/>
      <w:r>
        <w:rPr>
          <w:rFonts w:ascii="Arial Narrow" w:eastAsia="Arial Narrow" w:hAnsi="Arial Narrow" w:cs="Arial Narrow"/>
          <w:sz w:val="20"/>
          <w:szCs w:val="20"/>
        </w:rPr>
        <w:t>is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independently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developed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by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behalf</w:t>
      </w:r>
      <w:proofErr w:type="spellEnd"/>
      <w:r>
        <w:rPr>
          <w:rFonts w:ascii="Arial Narrow" w:eastAsia="Arial Narrow" w:hAnsi="Arial Narrow" w:cs="Arial Narrow"/>
          <w:sz w:val="20"/>
          <w:szCs w:val="20"/>
        </w:rPr>
        <w:t xml:space="preserve"> of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Receiving</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Party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Associated</w:t>
      </w:r>
      <w:proofErr w:type="spellEnd"/>
      <w:r>
        <w:rPr>
          <w:rFonts w:ascii="Arial Narrow" w:eastAsia="Arial Narrow" w:hAnsi="Arial Narrow" w:cs="Arial Narrow"/>
          <w:sz w:val="20"/>
          <w:szCs w:val="20"/>
        </w:rPr>
        <w:t xml:space="preserve"> Company of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Receiving</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Party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without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access</w:t>
      </w:r>
      <w:proofErr w:type="spellEnd"/>
      <w:r>
        <w:rPr>
          <w:rFonts w:ascii="Arial Narrow" w:eastAsia="Arial Narrow" w:hAnsi="Arial Narrow" w:cs="Arial Narrow"/>
          <w:sz w:val="20"/>
          <w:szCs w:val="20"/>
        </w:rPr>
        <w:t xml:space="preserve"> to </w:t>
      </w:r>
      <w:proofErr w:type="spellStart"/>
      <w:r>
        <w:rPr>
          <w:rFonts w:ascii="Arial Narrow" w:eastAsia="Arial Narrow" w:hAnsi="Arial Narrow" w:cs="Arial Narrow"/>
          <w:sz w:val="20"/>
          <w:szCs w:val="20"/>
        </w:rPr>
        <w:t>any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Co</w:t>
      </w:r>
      <w:r>
        <w:rPr>
          <w:rFonts w:ascii="Arial Narrow" w:eastAsia="Arial Narrow" w:hAnsi="Arial Narrow" w:cs="Arial Narrow"/>
          <w:sz w:val="20"/>
          <w:szCs w:val="20"/>
        </w:rPr>
        <w:t>nfidential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Information</w:t>
      </w:r>
      <w:proofErr w:type="spellEnd"/>
      <w:r>
        <w:rPr>
          <w:rFonts w:ascii="Arial Narrow" w:eastAsia="Arial Narrow" w:hAnsi="Arial Narrow" w:cs="Arial Narrow"/>
          <w:sz w:val="20"/>
          <w:szCs w:val="20"/>
        </w:rPr>
        <w:t xml:space="preserve">. </w:t>
      </w:r>
    </w:p>
    <w:p w14:paraId="00000023" w14:textId="77777777" w:rsidR="00F12AF4" w:rsidRDefault="002111CF">
      <w:pPr>
        <w:numPr>
          <w:ilvl w:val="0"/>
          <w:numId w:val="5"/>
        </w:numPr>
        <w:tabs>
          <w:tab w:val="left" w:pos="1134"/>
        </w:tabs>
        <w:spacing w:line="240" w:lineRule="auto"/>
        <w:ind w:left="851" w:firstLine="0"/>
        <w:jc w:val="both"/>
        <w:rPr>
          <w:i/>
          <w:sz w:val="20"/>
          <w:szCs w:val="20"/>
        </w:rPr>
      </w:pPr>
      <w:r>
        <w:rPr>
          <w:rFonts w:ascii="Arial Narrow" w:eastAsia="Arial Narrow" w:hAnsi="Arial Narrow" w:cs="Arial Narrow"/>
          <w:i/>
          <w:sz w:val="20"/>
          <w:szCs w:val="20"/>
        </w:rPr>
        <w:t>desarrolle en forma independiente la Parte Receptora o una Empresa Asociada de la Parte Receptora o que se desarrolle en su nombre sin acceso a ninguna Información Confidencial.</w:t>
      </w:r>
    </w:p>
    <w:p w14:paraId="00000024" w14:textId="77777777" w:rsidR="00F12AF4" w:rsidRDefault="00F12AF4">
      <w:pPr>
        <w:spacing w:line="240" w:lineRule="auto"/>
        <w:ind w:left="1497"/>
        <w:jc w:val="both"/>
        <w:rPr>
          <w:rFonts w:ascii="Arial Narrow" w:eastAsia="Arial Narrow" w:hAnsi="Arial Narrow" w:cs="Arial Narrow"/>
          <w:sz w:val="20"/>
          <w:szCs w:val="20"/>
        </w:rPr>
      </w:pPr>
    </w:p>
    <w:p w14:paraId="00000025" w14:textId="77777777" w:rsidR="00F12AF4" w:rsidRDefault="002111CF">
      <w:pPr>
        <w:numPr>
          <w:ilvl w:val="0"/>
          <w:numId w:val="4"/>
        </w:numPr>
        <w:spacing w:line="240" w:lineRule="auto"/>
        <w:ind w:left="284"/>
        <w:jc w:val="both"/>
        <w:rPr>
          <w:rFonts w:ascii="Arial Narrow" w:eastAsia="Arial Narrow" w:hAnsi="Arial Narrow" w:cs="Arial Narrow"/>
        </w:rPr>
      </w:pPr>
      <w:r>
        <w:rPr>
          <w:rFonts w:ascii="Arial Narrow" w:eastAsia="Arial Narrow" w:hAnsi="Arial Narrow" w:cs="Arial Narrow"/>
          <w:b/>
        </w:rPr>
        <w:t>OBLIGATIONS OF THE RECEIVING PARTY</w:t>
      </w:r>
    </w:p>
    <w:p w14:paraId="00000026" w14:textId="77777777" w:rsidR="00F12AF4" w:rsidRDefault="002111CF">
      <w:pPr>
        <w:spacing w:line="240" w:lineRule="auto"/>
        <w:ind w:firstLine="284"/>
        <w:jc w:val="both"/>
        <w:rPr>
          <w:rFonts w:ascii="Arial Narrow" w:eastAsia="Arial Narrow" w:hAnsi="Arial Narrow" w:cs="Arial Narrow"/>
          <w:b/>
          <w:i/>
        </w:rPr>
      </w:pPr>
      <w:r>
        <w:rPr>
          <w:rFonts w:ascii="Arial Narrow" w:eastAsia="Arial Narrow" w:hAnsi="Arial Narrow" w:cs="Arial Narrow"/>
          <w:b/>
          <w:i/>
        </w:rPr>
        <w:t>OBLIGACIONES DE LA PARTE RECEPTORA</w:t>
      </w:r>
    </w:p>
    <w:p w14:paraId="00000027" w14:textId="77777777" w:rsidR="00F12AF4" w:rsidRDefault="002111CF">
      <w:pPr>
        <w:numPr>
          <w:ilvl w:val="0"/>
          <w:numId w:val="6"/>
        </w:numPr>
        <w:spacing w:line="240" w:lineRule="auto"/>
        <w:jc w:val="both"/>
        <w:rPr>
          <w:rFonts w:ascii="Arial Narrow" w:eastAsia="Arial Narrow" w:hAnsi="Arial Narrow" w:cs="Arial Narrow"/>
        </w:rPr>
      </w:pPr>
      <w:r>
        <w:rPr>
          <w:rFonts w:ascii="Arial Narrow" w:eastAsia="Arial Narrow" w:hAnsi="Arial Narrow" w:cs="Arial Narrow"/>
          <w:b/>
        </w:rPr>
        <w:t xml:space="preserve">General.  </w:t>
      </w:r>
      <w:proofErr w:type="spellStart"/>
      <w:r>
        <w:rPr>
          <w:rFonts w:ascii="Arial Narrow" w:eastAsia="Arial Narrow" w:hAnsi="Arial Narrow" w:cs="Arial Narrow"/>
          <w:b/>
        </w:rPr>
        <w:t>The</w:t>
      </w:r>
      <w:proofErr w:type="spellEnd"/>
      <w:r>
        <w:rPr>
          <w:rFonts w:ascii="Arial Narrow" w:eastAsia="Arial Narrow" w:hAnsi="Arial Narrow" w:cs="Arial Narrow"/>
          <w:b/>
        </w:rPr>
        <w:t xml:space="preserve"> </w:t>
      </w:r>
      <w:proofErr w:type="spellStart"/>
      <w:r>
        <w:rPr>
          <w:rFonts w:ascii="Arial Narrow" w:eastAsia="Arial Narrow" w:hAnsi="Arial Narrow" w:cs="Arial Narrow"/>
          <w:b/>
        </w:rPr>
        <w:t>Receiving</w:t>
      </w:r>
      <w:proofErr w:type="spellEnd"/>
      <w:r>
        <w:rPr>
          <w:rFonts w:ascii="Arial Narrow" w:eastAsia="Arial Narrow" w:hAnsi="Arial Narrow" w:cs="Arial Narrow"/>
          <w:b/>
        </w:rPr>
        <w:t xml:space="preserve"> </w:t>
      </w:r>
      <w:proofErr w:type="spellStart"/>
      <w:r>
        <w:rPr>
          <w:rFonts w:ascii="Arial Narrow" w:eastAsia="Arial Narrow" w:hAnsi="Arial Narrow" w:cs="Arial Narrow"/>
          <w:b/>
        </w:rPr>
        <w:t>Party</w:t>
      </w:r>
      <w:proofErr w:type="spellEnd"/>
      <w:r>
        <w:rPr>
          <w:rFonts w:ascii="Arial Narrow" w:eastAsia="Arial Narrow" w:hAnsi="Arial Narrow" w:cs="Arial Narrow"/>
          <w:b/>
        </w:rPr>
        <w:t xml:space="preserve"> </w:t>
      </w:r>
      <w:proofErr w:type="spellStart"/>
      <w:r>
        <w:rPr>
          <w:rFonts w:ascii="Arial Narrow" w:eastAsia="Arial Narrow" w:hAnsi="Arial Narrow" w:cs="Arial Narrow"/>
          <w:b/>
        </w:rPr>
        <w:t>agrees</w:t>
      </w:r>
      <w:proofErr w:type="spellEnd"/>
      <w:r>
        <w:rPr>
          <w:rFonts w:ascii="Arial Narrow" w:eastAsia="Arial Narrow" w:hAnsi="Arial Narrow" w:cs="Arial Narrow"/>
          <w:b/>
        </w:rPr>
        <w:t>:</w:t>
      </w:r>
    </w:p>
    <w:p w14:paraId="00000028" w14:textId="77777777" w:rsidR="00F12AF4" w:rsidRDefault="002111CF">
      <w:pPr>
        <w:spacing w:line="240" w:lineRule="auto"/>
        <w:ind w:firstLine="720"/>
        <w:jc w:val="both"/>
        <w:rPr>
          <w:rFonts w:ascii="Arial Narrow" w:eastAsia="Arial Narrow" w:hAnsi="Arial Narrow" w:cs="Arial Narrow"/>
          <w:b/>
          <w:sz w:val="20"/>
          <w:szCs w:val="20"/>
        </w:rPr>
      </w:pPr>
      <w:r>
        <w:rPr>
          <w:rFonts w:ascii="Arial Narrow" w:eastAsia="Arial Narrow" w:hAnsi="Arial Narrow" w:cs="Arial Narrow"/>
          <w:b/>
          <w:i/>
        </w:rPr>
        <w:t xml:space="preserve">Generalidades.  </w:t>
      </w:r>
      <w:r>
        <w:rPr>
          <w:rFonts w:ascii="Arial Narrow" w:eastAsia="Arial Narrow" w:hAnsi="Arial Narrow" w:cs="Arial Narrow"/>
          <w:i/>
          <w:sz w:val="20"/>
          <w:szCs w:val="20"/>
        </w:rPr>
        <w:t>La Parte Receptora acepta:</w:t>
      </w:r>
    </w:p>
    <w:p w14:paraId="00000029" w14:textId="77777777" w:rsidR="00F12AF4" w:rsidRDefault="002111CF">
      <w:pPr>
        <w:numPr>
          <w:ilvl w:val="0"/>
          <w:numId w:val="5"/>
        </w:numPr>
        <w:tabs>
          <w:tab w:val="left" w:pos="1134"/>
        </w:tabs>
        <w:spacing w:line="240" w:lineRule="auto"/>
        <w:ind w:left="851" w:firstLine="0"/>
        <w:jc w:val="both"/>
        <w:rPr>
          <w:sz w:val="20"/>
          <w:szCs w:val="20"/>
        </w:rPr>
      </w:pPr>
      <w:proofErr w:type="spellStart"/>
      <w:r>
        <w:rPr>
          <w:rFonts w:ascii="Arial Narrow" w:eastAsia="Arial Narrow" w:hAnsi="Arial Narrow" w:cs="Arial Narrow"/>
          <w:sz w:val="20"/>
          <w:szCs w:val="20"/>
        </w:rPr>
        <w:t>not</w:t>
      </w:r>
      <w:proofErr w:type="spellEnd"/>
      <w:r>
        <w:rPr>
          <w:rFonts w:ascii="Arial Narrow" w:eastAsia="Arial Narrow" w:hAnsi="Arial Narrow" w:cs="Arial Narrow"/>
          <w:sz w:val="20"/>
          <w:szCs w:val="20"/>
        </w:rPr>
        <w:t xml:space="preserve"> to </w:t>
      </w:r>
      <w:proofErr w:type="spellStart"/>
      <w:r>
        <w:rPr>
          <w:rFonts w:ascii="Arial Narrow" w:eastAsia="Arial Narrow" w:hAnsi="Arial Narrow" w:cs="Arial Narrow"/>
          <w:sz w:val="20"/>
          <w:szCs w:val="20"/>
        </w:rPr>
        <w:t>disclose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Confidential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Information</w:t>
      </w:r>
      <w:proofErr w:type="spellEnd"/>
      <w:r>
        <w:rPr>
          <w:rFonts w:ascii="Arial Narrow" w:eastAsia="Arial Narrow" w:hAnsi="Arial Narrow" w:cs="Arial Narrow"/>
          <w:sz w:val="20"/>
          <w:szCs w:val="20"/>
        </w:rPr>
        <w:t xml:space="preserve"> to </w:t>
      </w:r>
      <w:proofErr w:type="spellStart"/>
      <w:r>
        <w:rPr>
          <w:rFonts w:ascii="Arial Narrow" w:eastAsia="Arial Narrow" w:hAnsi="Arial Narrow" w:cs="Arial Narrow"/>
          <w:sz w:val="20"/>
          <w:szCs w:val="20"/>
        </w:rPr>
        <w:t>any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third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party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without</w:t>
      </w:r>
      <w:proofErr w:type="spellEnd"/>
      <w:r>
        <w:rPr>
          <w:rFonts w:ascii="Arial Narrow" w:eastAsia="Arial Narrow" w:hAnsi="Arial Narrow" w:cs="Arial Narrow"/>
          <w:sz w:val="20"/>
          <w:szCs w:val="20"/>
        </w:rPr>
        <w:t xml:space="preserve"> prior </w:t>
      </w:r>
      <w:proofErr w:type="spellStart"/>
      <w:r>
        <w:rPr>
          <w:rFonts w:ascii="Arial Narrow" w:eastAsia="Arial Narrow" w:hAnsi="Arial Narrow" w:cs="Arial Narrow"/>
          <w:sz w:val="20"/>
          <w:szCs w:val="20"/>
        </w:rPr>
        <w:t>written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authorization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from</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Disclosing</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Party</w:t>
      </w:r>
      <w:proofErr w:type="spellEnd"/>
      <w:r>
        <w:rPr>
          <w:rFonts w:ascii="Arial Narrow" w:eastAsia="Arial Narrow" w:hAnsi="Arial Narrow" w:cs="Arial Narrow"/>
          <w:sz w:val="20"/>
          <w:szCs w:val="20"/>
        </w:rPr>
        <w:t xml:space="preserve">. </w:t>
      </w:r>
    </w:p>
    <w:p w14:paraId="0000002A" w14:textId="77777777" w:rsidR="00F12AF4" w:rsidRDefault="002111CF">
      <w:pPr>
        <w:numPr>
          <w:ilvl w:val="0"/>
          <w:numId w:val="5"/>
        </w:numPr>
        <w:tabs>
          <w:tab w:val="left" w:pos="1134"/>
        </w:tabs>
        <w:spacing w:line="240" w:lineRule="auto"/>
        <w:ind w:left="851" w:firstLine="0"/>
        <w:jc w:val="both"/>
        <w:rPr>
          <w:sz w:val="20"/>
          <w:szCs w:val="20"/>
        </w:rPr>
      </w:pPr>
      <w:r>
        <w:rPr>
          <w:rFonts w:ascii="Arial Narrow" w:eastAsia="Arial Narrow" w:hAnsi="Arial Narrow" w:cs="Arial Narrow"/>
          <w:i/>
          <w:sz w:val="20"/>
          <w:szCs w:val="20"/>
        </w:rPr>
        <w:t xml:space="preserve">no divulgar la Información Confidencial a ningún tercero sin la autorización previa por escrito de la Parte </w:t>
      </w:r>
      <w:r>
        <w:rPr>
          <w:rFonts w:ascii="Arial Narrow" w:eastAsia="Arial Narrow" w:hAnsi="Arial Narrow" w:cs="Arial Narrow"/>
          <w:sz w:val="20"/>
          <w:szCs w:val="20"/>
        </w:rPr>
        <w:t>Divulgadora;</w:t>
      </w:r>
    </w:p>
    <w:p w14:paraId="0000002B" w14:textId="77777777" w:rsidR="00F12AF4" w:rsidRDefault="002111CF">
      <w:pPr>
        <w:numPr>
          <w:ilvl w:val="0"/>
          <w:numId w:val="5"/>
        </w:numPr>
        <w:tabs>
          <w:tab w:val="left" w:pos="1134"/>
        </w:tabs>
        <w:spacing w:line="240" w:lineRule="auto"/>
        <w:ind w:left="851" w:firstLine="0"/>
        <w:jc w:val="both"/>
        <w:rPr>
          <w:i/>
          <w:sz w:val="20"/>
          <w:szCs w:val="20"/>
        </w:rPr>
      </w:pPr>
      <w:r>
        <w:rPr>
          <w:rFonts w:ascii="Arial Narrow" w:eastAsia="Arial Narrow" w:hAnsi="Arial Narrow" w:cs="Arial Narrow"/>
          <w:sz w:val="20"/>
          <w:szCs w:val="20"/>
        </w:rPr>
        <w:t xml:space="preserve">to </w:t>
      </w:r>
      <w:proofErr w:type="spellStart"/>
      <w:r>
        <w:rPr>
          <w:rFonts w:ascii="Arial Narrow" w:eastAsia="Arial Narrow" w:hAnsi="Arial Narrow" w:cs="Arial Narrow"/>
          <w:sz w:val="20"/>
          <w:szCs w:val="20"/>
        </w:rPr>
        <w:t>disclose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Confidential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Information</w:t>
      </w:r>
      <w:proofErr w:type="spellEnd"/>
      <w:r>
        <w:rPr>
          <w:rFonts w:ascii="Arial Narrow" w:eastAsia="Arial Narrow" w:hAnsi="Arial Narrow" w:cs="Arial Narrow"/>
          <w:sz w:val="20"/>
          <w:szCs w:val="20"/>
        </w:rPr>
        <w:t xml:space="preserve"> to </w:t>
      </w:r>
      <w:proofErr w:type="spellStart"/>
      <w:r>
        <w:rPr>
          <w:rFonts w:ascii="Arial Narrow" w:eastAsia="Arial Narrow" w:hAnsi="Arial Narrow" w:cs="Arial Narrow"/>
          <w:sz w:val="20"/>
          <w:szCs w:val="20"/>
        </w:rPr>
        <w:t>its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employees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only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on</w:t>
      </w:r>
      <w:proofErr w:type="spellEnd"/>
      <w:r>
        <w:rPr>
          <w:rFonts w:ascii="Arial Narrow" w:eastAsia="Arial Narrow" w:hAnsi="Arial Narrow" w:cs="Arial Narrow"/>
          <w:sz w:val="20"/>
          <w:szCs w:val="20"/>
        </w:rPr>
        <w:t xml:space="preserve"> a </w:t>
      </w:r>
      <w:proofErr w:type="spellStart"/>
      <w:r>
        <w:rPr>
          <w:rFonts w:ascii="Arial Narrow" w:eastAsia="Arial Narrow" w:hAnsi="Arial Narrow" w:cs="Arial Narrow"/>
          <w:sz w:val="20"/>
          <w:szCs w:val="20"/>
        </w:rPr>
        <w:t>need</w:t>
      </w:r>
      <w:proofErr w:type="spellEnd"/>
      <w:r>
        <w:rPr>
          <w:rFonts w:ascii="Arial Narrow" w:eastAsia="Arial Narrow" w:hAnsi="Arial Narrow" w:cs="Arial Narrow"/>
          <w:sz w:val="20"/>
          <w:szCs w:val="20"/>
        </w:rPr>
        <w:t>-to-</w:t>
      </w:r>
      <w:proofErr w:type="spellStart"/>
      <w:r>
        <w:rPr>
          <w:rFonts w:ascii="Arial Narrow" w:eastAsia="Arial Narrow" w:hAnsi="Arial Narrow" w:cs="Arial Narrow"/>
          <w:sz w:val="20"/>
          <w:szCs w:val="20"/>
        </w:rPr>
        <w:t>know</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basis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provided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that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such</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employees</w:t>
      </w:r>
      <w:proofErr w:type="spellEnd"/>
      <w:r>
        <w:rPr>
          <w:rFonts w:ascii="Arial Narrow" w:eastAsia="Arial Narrow" w:hAnsi="Arial Narrow" w:cs="Arial Narrow"/>
          <w:sz w:val="20"/>
          <w:szCs w:val="20"/>
        </w:rPr>
        <w:t xml:space="preserve"> are </w:t>
      </w:r>
      <w:proofErr w:type="spellStart"/>
      <w:r>
        <w:rPr>
          <w:rFonts w:ascii="Arial Narrow" w:eastAsia="Arial Narrow" w:hAnsi="Arial Narrow" w:cs="Arial Narrow"/>
          <w:sz w:val="20"/>
          <w:szCs w:val="20"/>
        </w:rPr>
        <w:t>bound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by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obligation</w:t>
      </w:r>
      <w:r>
        <w:rPr>
          <w:rFonts w:ascii="Arial Narrow" w:eastAsia="Arial Narrow" w:hAnsi="Arial Narrow" w:cs="Arial Narrow"/>
          <w:sz w:val="20"/>
          <w:szCs w:val="20"/>
        </w:rPr>
        <w:t>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sufficient</w:t>
      </w:r>
      <w:proofErr w:type="spellEnd"/>
      <w:r>
        <w:rPr>
          <w:rFonts w:ascii="Arial Narrow" w:eastAsia="Arial Narrow" w:hAnsi="Arial Narrow" w:cs="Arial Narrow"/>
          <w:sz w:val="20"/>
          <w:szCs w:val="20"/>
        </w:rPr>
        <w:t xml:space="preserve"> to </w:t>
      </w:r>
      <w:proofErr w:type="spellStart"/>
      <w:r>
        <w:rPr>
          <w:rFonts w:ascii="Arial Narrow" w:eastAsia="Arial Narrow" w:hAnsi="Arial Narrow" w:cs="Arial Narrow"/>
          <w:sz w:val="20"/>
          <w:szCs w:val="20"/>
        </w:rPr>
        <w:t>carry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out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intent</w:t>
      </w:r>
      <w:proofErr w:type="spellEnd"/>
      <w:r>
        <w:rPr>
          <w:rFonts w:ascii="Arial Narrow" w:eastAsia="Arial Narrow" w:hAnsi="Arial Narrow" w:cs="Arial Narrow"/>
          <w:sz w:val="20"/>
          <w:szCs w:val="20"/>
        </w:rPr>
        <w:t xml:space="preserve"> of </w:t>
      </w:r>
      <w:proofErr w:type="spellStart"/>
      <w:r>
        <w:rPr>
          <w:rFonts w:ascii="Arial Narrow" w:eastAsia="Arial Narrow" w:hAnsi="Arial Narrow" w:cs="Arial Narrow"/>
          <w:sz w:val="20"/>
          <w:szCs w:val="20"/>
        </w:rPr>
        <w:t>this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Agreement</w:t>
      </w:r>
      <w:proofErr w:type="spellEnd"/>
      <w:r>
        <w:rPr>
          <w:rFonts w:ascii="Arial Narrow" w:eastAsia="Arial Narrow" w:hAnsi="Arial Narrow" w:cs="Arial Narrow"/>
          <w:sz w:val="20"/>
          <w:szCs w:val="20"/>
        </w:rPr>
        <w:t xml:space="preserve">. </w:t>
      </w:r>
    </w:p>
    <w:p w14:paraId="0000002C" w14:textId="77777777" w:rsidR="00F12AF4" w:rsidRDefault="002111CF">
      <w:pPr>
        <w:numPr>
          <w:ilvl w:val="0"/>
          <w:numId w:val="5"/>
        </w:numPr>
        <w:tabs>
          <w:tab w:val="left" w:pos="1134"/>
        </w:tabs>
        <w:spacing w:line="240" w:lineRule="auto"/>
        <w:ind w:left="851" w:firstLine="0"/>
        <w:jc w:val="both"/>
        <w:rPr>
          <w:i/>
          <w:sz w:val="20"/>
          <w:szCs w:val="20"/>
        </w:rPr>
      </w:pPr>
      <w:r>
        <w:rPr>
          <w:rFonts w:ascii="Arial Narrow" w:eastAsia="Arial Narrow" w:hAnsi="Arial Narrow" w:cs="Arial Narrow"/>
          <w:i/>
          <w:sz w:val="20"/>
          <w:szCs w:val="20"/>
        </w:rPr>
        <w:t>divulgar la Información Confidencial a sus empleados únicamente cuando deban conocerla, siempre que dichos empleados tengan obligaciones suficientes para cumplir con el objeto del presente Acuerdo;</w:t>
      </w:r>
    </w:p>
    <w:p w14:paraId="0000002D" w14:textId="77777777" w:rsidR="00F12AF4" w:rsidRDefault="002111CF">
      <w:pPr>
        <w:numPr>
          <w:ilvl w:val="0"/>
          <w:numId w:val="5"/>
        </w:numPr>
        <w:tabs>
          <w:tab w:val="left" w:pos="1134"/>
        </w:tabs>
        <w:spacing w:line="240" w:lineRule="auto"/>
        <w:ind w:left="851" w:firstLine="0"/>
        <w:jc w:val="both"/>
        <w:rPr>
          <w:i/>
          <w:sz w:val="20"/>
          <w:szCs w:val="20"/>
        </w:rPr>
      </w:pPr>
      <w:proofErr w:type="spellStart"/>
      <w:r>
        <w:rPr>
          <w:rFonts w:ascii="Arial Narrow" w:eastAsia="Arial Narrow" w:hAnsi="Arial Narrow" w:cs="Arial Narrow"/>
          <w:sz w:val="20"/>
          <w:szCs w:val="20"/>
        </w:rPr>
        <w:t>n</w:t>
      </w:r>
      <w:r>
        <w:rPr>
          <w:rFonts w:ascii="Arial Narrow" w:eastAsia="Arial Narrow" w:hAnsi="Arial Narrow" w:cs="Arial Narrow"/>
          <w:sz w:val="20"/>
          <w:szCs w:val="20"/>
        </w:rPr>
        <w:t>ot</w:t>
      </w:r>
      <w:proofErr w:type="spellEnd"/>
      <w:r>
        <w:rPr>
          <w:rFonts w:ascii="Arial Narrow" w:eastAsia="Arial Narrow" w:hAnsi="Arial Narrow" w:cs="Arial Narrow"/>
          <w:sz w:val="20"/>
          <w:szCs w:val="20"/>
        </w:rPr>
        <w:t xml:space="preserve"> to use </w:t>
      </w:r>
      <w:proofErr w:type="spellStart"/>
      <w:r>
        <w:rPr>
          <w:rFonts w:ascii="Arial Narrow" w:eastAsia="Arial Narrow" w:hAnsi="Arial Narrow" w:cs="Arial Narrow"/>
          <w:sz w:val="20"/>
          <w:szCs w:val="20"/>
        </w:rPr>
        <w:t>Confidential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Information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for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its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own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benefit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for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benefit</w:t>
      </w:r>
      <w:proofErr w:type="spellEnd"/>
      <w:r>
        <w:rPr>
          <w:rFonts w:ascii="Arial Narrow" w:eastAsia="Arial Narrow" w:hAnsi="Arial Narrow" w:cs="Arial Narrow"/>
          <w:sz w:val="20"/>
          <w:szCs w:val="20"/>
        </w:rPr>
        <w:t xml:space="preserve"> of </w:t>
      </w:r>
      <w:proofErr w:type="spellStart"/>
      <w:r>
        <w:rPr>
          <w:rFonts w:ascii="Arial Narrow" w:eastAsia="Arial Narrow" w:hAnsi="Arial Narrow" w:cs="Arial Narrow"/>
          <w:sz w:val="20"/>
          <w:szCs w:val="20"/>
        </w:rPr>
        <w:t>others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except</w:t>
      </w:r>
      <w:proofErr w:type="spellEnd"/>
      <w:r>
        <w:rPr>
          <w:rFonts w:ascii="Arial Narrow" w:eastAsia="Arial Narrow" w:hAnsi="Arial Narrow" w:cs="Arial Narrow"/>
          <w:sz w:val="20"/>
          <w:szCs w:val="20"/>
        </w:rPr>
        <w:t xml:space="preserve"> in </w:t>
      </w:r>
      <w:proofErr w:type="spellStart"/>
      <w:r>
        <w:rPr>
          <w:rFonts w:ascii="Arial Narrow" w:eastAsia="Arial Narrow" w:hAnsi="Arial Narrow" w:cs="Arial Narrow"/>
          <w:sz w:val="20"/>
          <w:szCs w:val="20"/>
        </w:rPr>
        <w:t>connection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with</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evaluation</w:t>
      </w:r>
      <w:proofErr w:type="spellEnd"/>
      <w:r>
        <w:rPr>
          <w:rFonts w:ascii="Arial Narrow" w:eastAsia="Arial Narrow" w:hAnsi="Arial Narrow" w:cs="Arial Narrow"/>
          <w:sz w:val="20"/>
          <w:szCs w:val="20"/>
        </w:rPr>
        <w:t xml:space="preserve"> of </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in </w:t>
      </w:r>
      <w:proofErr w:type="spellStart"/>
      <w:r>
        <w:rPr>
          <w:rFonts w:ascii="Arial Narrow" w:eastAsia="Arial Narrow" w:hAnsi="Arial Narrow" w:cs="Arial Narrow"/>
          <w:sz w:val="20"/>
          <w:szCs w:val="20"/>
        </w:rPr>
        <w:t>connection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with</w:t>
      </w:r>
      <w:proofErr w:type="spellEnd"/>
      <w:r>
        <w:rPr>
          <w:rFonts w:ascii="Arial Narrow" w:eastAsia="Arial Narrow" w:hAnsi="Arial Narrow" w:cs="Arial Narrow"/>
          <w:sz w:val="20"/>
          <w:szCs w:val="20"/>
        </w:rPr>
        <w:t xml:space="preserve"> a </w:t>
      </w:r>
      <w:proofErr w:type="spellStart"/>
      <w:r>
        <w:rPr>
          <w:rFonts w:ascii="Arial Narrow" w:eastAsia="Arial Narrow" w:hAnsi="Arial Narrow" w:cs="Arial Narrow"/>
          <w:sz w:val="20"/>
          <w:szCs w:val="20"/>
        </w:rPr>
        <w:t>business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relationship</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with</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Disclosing</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Party</w:t>
      </w:r>
      <w:proofErr w:type="spellEnd"/>
      <w:r>
        <w:rPr>
          <w:rFonts w:ascii="Arial Narrow" w:eastAsia="Arial Narrow" w:hAnsi="Arial Narrow" w:cs="Arial Narrow"/>
          <w:sz w:val="20"/>
          <w:szCs w:val="20"/>
        </w:rPr>
        <w:t xml:space="preserve">. </w:t>
      </w:r>
    </w:p>
    <w:p w14:paraId="0000002E" w14:textId="77777777" w:rsidR="00F12AF4" w:rsidRDefault="002111CF">
      <w:pPr>
        <w:numPr>
          <w:ilvl w:val="0"/>
          <w:numId w:val="5"/>
        </w:numPr>
        <w:tabs>
          <w:tab w:val="left" w:pos="1134"/>
        </w:tabs>
        <w:spacing w:line="240" w:lineRule="auto"/>
        <w:ind w:left="851" w:firstLine="0"/>
        <w:jc w:val="both"/>
        <w:rPr>
          <w:i/>
          <w:sz w:val="20"/>
          <w:szCs w:val="20"/>
        </w:rPr>
      </w:pPr>
      <w:r>
        <w:rPr>
          <w:rFonts w:ascii="Arial Narrow" w:eastAsia="Arial Narrow" w:hAnsi="Arial Narrow" w:cs="Arial Narrow"/>
          <w:i/>
          <w:sz w:val="20"/>
          <w:szCs w:val="20"/>
        </w:rPr>
        <w:t>no utilizar la Información Confidencial para su propi</w:t>
      </w:r>
      <w:r>
        <w:rPr>
          <w:rFonts w:ascii="Arial Narrow" w:eastAsia="Arial Narrow" w:hAnsi="Arial Narrow" w:cs="Arial Narrow"/>
          <w:i/>
          <w:sz w:val="20"/>
          <w:szCs w:val="20"/>
        </w:rPr>
        <w:t>o beneficio o para el beneficio de otras personas, salvo con respecto a una relación comercial con la Parte Divulgadora o a la evaluación de dicha relación;</w:t>
      </w:r>
    </w:p>
    <w:p w14:paraId="0000002F" w14:textId="77777777" w:rsidR="00F12AF4" w:rsidRDefault="002111CF">
      <w:pPr>
        <w:numPr>
          <w:ilvl w:val="0"/>
          <w:numId w:val="5"/>
        </w:numPr>
        <w:tabs>
          <w:tab w:val="left" w:pos="1134"/>
        </w:tabs>
        <w:spacing w:line="240" w:lineRule="auto"/>
        <w:ind w:left="851" w:firstLine="0"/>
        <w:jc w:val="both"/>
        <w:rPr>
          <w:i/>
          <w:sz w:val="20"/>
          <w:szCs w:val="20"/>
        </w:rPr>
      </w:pPr>
      <w:r>
        <w:rPr>
          <w:rFonts w:ascii="Arial Narrow" w:eastAsia="Arial Narrow" w:hAnsi="Arial Narrow" w:cs="Arial Narrow"/>
          <w:sz w:val="20"/>
          <w:szCs w:val="20"/>
        </w:rPr>
        <w:t xml:space="preserve">to use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same</w:t>
      </w:r>
      <w:proofErr w:type="spellEnd"/>
      <w:r>
        <w:rPr>
          <w:rFonts w:ascii="Arial Narrow" w:eastAsia="Arial Narrow" w:hAnsi="Arial Narrow" w:cs="Arial Narrow"/>
          <w:sz w:val="20"/>
          <w:szCs w:val="20"/>
        </w:rPr>
        <w:t xml:space="preserve"> standard of </w:t>
      </w:r>
      <w:proofErr w:type="spellStart"/>
      <w:r>
        <w:rPr>
          <w:rFonts w:ascii="Arial Narrow" w:eastAsia="Arial Narrow" w:hAnsi="Arial Narrow" w:cs="Arial Narrow"/>
          <w:sz w:val="20"/>
          <w:szCs w:val="20"/>
        </w:rPr>
        <w:t>care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that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employs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for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protection</w:t>
      </w:r>
      <w:proofErr w:type="spellEnd"/>
      <w:r>
        <w:rPr>
          <w:rFonts w:ascii="Arial Narrow" w:eastAsia="Arial Narrow" w:hAnsi="Arial Narrow" w:cs="Arial Narrow"/>
          <w:sz w:val="20"/>
          <w:szCs w:val="20"/>
        </w:rPr>
        <w:t xml:space="preserve"> of </w:t>
      </w:r>
      <w:proofErr w:type="spellStart"/>
      <w:r>
        <w:rPr>
          <w:rFonts w:ascii="Arial Narrow" w:eastAsia="Arial Narrow" w:hAnsi="Arial Narrow" w:cs="Arial Narrow"/>
          <w:sz w:val="20"/>
          <w:szCs w:val="20"/>
        </w:rPr>
        <w:t>its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own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confidential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informa</w:t>
      </w:r>
      <w:r>
        <w:rPr>
          <w:rFonts w:ascii="Arial Narrow" w:eastAsia="Arial Narrow" w:hAnsi="Arial Narrow" w:cs="Arial Narrow"/>
          <w:sz w:val="20"/>
          <w:szCs w:val="20"/>
        </w:rPr>
        <w:t>tion</w:t>
      </w:r>
      <w:proofErr w:type="spellEnd"/>
      <w:r>
        <w:rPr>
          <w:rFonts w:ascii="Arial Narrow" w:eastAsia="Arial Narrow" w:hAnsi="Arial Narrow" w:cs="Arial Narrow"/>
          <w:sz w:val="20"/>
          <w:szCs w:val="20"/>
        </w:rPr>
        <w:t xml:space="preserve">, and in no </w:t>
      </w:r>
      <w:proofErr w:type="spellStart"/>
      <w:r>
        <w:rPr>
          <w:rFonts w:ascii="Arial Narrow" w:eastAsia="Arial Narrow" w:hAnsi="Arial Narrow" w:cs="Arial Narrow"/>
          <w:sz w:val="20"/>
          <w:szCs w:val="20"/>
        </w:rPr>
        <w:t>event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less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than</w:t>
      </w:r>
      <w:proofErr w:type="spellEnd"/>
      <w:r>
        <w:rPr>
          <w:rFonts w:ascii="Arial Narrow" w:eastAsia="Arial Narrow" w:hAnsi="Arial Narrow" w:cs="Arial Narrow"/>
          <w:sz w:val="20"/>
          <w:szCs w:val="20"/>
        </w:rPr>
        <w:t xml:space="preserve"> a </w:t>
      </w:r>
      <w:proofErr w:type="spellStart"/>
      <w:r>
        <w:rPr>
          <w:rFonts w:ascii="Arial Narrow" w:eastAsia="Arial Narrow" w:hAnsi="Arial Narrow" w:cs="Arial Narrow"/>
          <w:sz w:val="20"/>
          <w:szCs w:val="20"/>
        </w:rPr>
        <w:t>reasonable</w:t>
      </w:r>
      <w:proofErr w:type="spellEnd"/>
      <w:r>
        <w:rPr>
          <w:rFonts w:ascii="Arial Narrow" w:eastAsia="Arial Narrow" w:hAnsi="Arial Narrow" w:cs="Arial Narrow"/>
          <w:sz w:val="20"/>
          <w:szCs w:val="20"/>
        </w:rPr>
        <w:t xml:space="preserve"> standard of </w:t>
      </w:r>
      <w:proofErr w:type="spellStart"/>
      <w:r>
        <w:rPr>
          <w:rFonts w:ascii="Arial Narrow" w:eastAsia="Arial Narrow" w:hAnsi="Arial Narrow" w:cs="Arial Narrow"/>
          <w:sz w:val="20"/>
          <w:szCs w:val="20"/>
        </w:rPr>
        <w:t>care</w:t>
      </w:r>
      <w:proofErr w:type="spellEnd"/>
      <w:r>
        <w:rPr>
          <w:rFonts w:ascii="Arial Narrow" w:eastAsia="Arial Narrow" w:hAnsi="Arial Narrow" w:cs="Arial Narrow"/>
          <w:sz w:val="20"/>
          <w:szCs w:val="20"/>
        </w:rPr>
        <w:t xml:space="preserve">, to </w:t>
      </w:r>
      <w:proofErr w:type="spellStart"/>
      <w:r>
        <w:rPr>
          <w:rFonts w:ascii="Arial Narrow" w:eastAsia="Arial Narrow" w:hAnsi="Arial Narrow" w:cs="Arial Narrow"/>
          <w:sz w:val="20"/>
          <w:szCs w:val="20"/>
        </w:rPr>
        <w:t>prevent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Confidential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Information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from</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being</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disclosed</w:t>
      </w:r>
      <w:proofErr w:type="spellEnd"/>
      <w:r>
        <w:rPr>
          <w:rFonts w:ascii="Arial Narrow" w:eastAsia="Arial Narrow" w:hAnsi="Arial Narrow" w:cs="Arial Narrow"/>
          <w:sz w:val="20"/>
          <w:szCs w:val="20"/>
        </w:rPr>
        <w:t xml:space="preserve"> to </w:t>
      </w:r>
      <w:proofErr w:type="spellStart"/>
      <w:r>
        <w:rPr>
          <w:rFonts w:ascii="Arial Narrow" w:eastAsia="Arial Narrow" w:hAnsi="Arial Narrow" w:cs="Arial Narrow"/>
          <w:sz w:val="20"/>
          <w:szCs w:val="20"/>
        </w:rPr>
        <w:t>any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third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party</w:t>
      </w:r>
      <w:proofErr w:type="spellEnd"/>
      <w:r>
        <w:rPr>
          <w:rFonts w:ascii="Arial Narrow" w:eastAsia="Arial Narrow" w:hAnsi="Arial Narrow" w:cs="Arial Narrow"/>
          <w:sz w:val="20"/>
          <w:szCs w:val="20"/>
        </w:rPr>
        <w:t xml:space="preserve">. </w:t>
      </w:r>
    </w:p>
    <w:p w14:paraId="00000030" w14:textId="77777777" w:rsidR="00F12AF4" w:rsidRDefault="002111CF">
      <w:pPr>
        <w:numPr>
          <w:ilvl w:val="0"/>
          <w:numId w:val="5"/>
        </w:numPr>
        <w:tabs>
          <w:tab w:val="left" w:pos="1134"/>
        </w:tabs>
        <w:spacing w:line="240" w:lineRule="auto"/>
        <w:ind w:left="851" w:firstLine="0"/>
        <w:jc w:val="both"/>
        <w:rPr>
          <w:i/>
          <w:sz w:val="20"/>
          <w:szCs w:val="20"/>
        </w:rPr>
      </w:pPr>
      <w:r>
        <w:rPr>
          <w:rFonts w:ascii="Arial Narrow" w:eastAsia="Arial Narrow" w:hAnsi="Arial Narrow" w:cs="Arial Narrow"/>
          <w:i/>
          <w:sz w:val="20"/>
          <w:szCs w:val="20"/>
        </w:rPr>
        <w:t>tener el mismo nivel de cuidado que utiliza para proteger su propia información confidencial, el cual en ningún cas</w:t>
      </w:r>
      <w:r>
        <w:rPr>
          <w:rFonts w:ascii="Arial Narrow" w:eastAsia="Arial Narrow" w:hAnsi="Arial Narrow" w:cs="Arial Narrow"/>
          <w:i/>
          <w:sz w:val="20"/>
          <w:szCs w:val="20"/>
        </w:rPr>
        <w:t>o podrá ser inferior a un nivel de cuidado razonable, a fin de evitar que se divulgue la Información Confidencial a un tercero;</w:t>
      </w:r>
    </w:p>
    <w:p w14:paraId="00000031" w14:textId="77777777" w:rsidR="00F12AF4" w:rsidRDefault="002111CF">
      <w:pPr>
        <w:numPr>
          <w:ilvl w:val="0"/>
          <w:numId w:val="5"/>
        </w:numPr>
        <w:tabs>
          <w:tab w:val="left" w:pos="1134"/>
        </w:tabs>
        <w:spacing w:line="240" w:lineRule="auto"/>
        <w:ind w:left="851" w:firstLine="0"/>
        <w:jc w:val="both"/>
        <w:rPr>
          <w:i/>
          <w:sz w:val="20"/>
          <w:szCs w:val="20"/>
        </w:rPr>
      </w:pPr>
      <w:proofErr w:type="spellStart"/>
      <w:r>
        <w:rPr>
          <w:rFonts w:ascii="Arial Narrow" w:eastAsia="Arial Narrow" w:hAnsi="Arial Narrow" w:cs="Arial Narrow"/>
          <w:sz w:val="20"/>
          <w:szCs w:val="20"/>
        </w:rPr>
        <w:t>not</w:t>
      </w:r>
      <w:proofErr w:type="spellEnd"/>
      <w:r>
        <w:rPr>
          <w:rFonts w:ascii="Arial Narrow" w:eastAsia="Arial Narrow" w:hAnsi="Arial Narrow" w:cs="Arial Narrow"/>
          <w:sz w:val="20"/>
          <w:szCs w:val="20"/>
        </w:rPr>
        <w:t xml:space="preserve"> to </w:t>
      </w:r>
      <w:proofErr w:type="spellStart"/>
      <w:r>
        <w:rPr>
          <w:rFonts w:ascii="Arial Narrow" w:eastAsia="Arial Narrow" w:hAnsi="Arial Narrow" w:cs="Arial Narrow"/>
          <w:sz w:val="20"/>
          <w:szCs w:val="20"/>
        </w:rPr>
        <w:t>modify</w:t>
      </w:r>
      <w:proofErr w:type="spellEnd"/>
      <w:r>
        <w:rPr>
          <w:rFonts w:ascii="Arial Narrow" w:eastAsia="Arial Narrow" w:hAnsi="Arial Narrow" w:cs="Arial Narrow"/>
          <w:sz w:val="20"/>
          <w:szCs w:val="20"/>
        </w:rPr>
        <w:t xml:space="preserve">, reverse </w:t>
      </w:r>
      <w:proofErr w:type="spellStart"/>
      <w:r>
        <w:rPr>
          <w:rFonts w:ascii="Arial Narrow" w:eastAsia="Arial Narrow" w:hAnsi="Arial Narrow" w:cs="Arial Narrow"/>
          <w:sz w:val="20"/>
          <w:szCs w:val="20"/>
        </w:rPr>
        <w:t>engineer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decompile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disassemble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any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Confidential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Information</w:t>
      </w:r>
      <w:proofErr w:type="spellEnd"/>
      <w:r>
        <w:rPr>
          <w:rFonts w:ascii="Arial Narrow" w:eastAsia="Arial Narrow" w:hAnsi="Arial Narrow" w:cs="Arial Narrow"/>
          <w:sz w:val="20"/>
          <w:szCs w:val="20"/>
        </w:rPr>
        <w:t xml:space="preserve">. </w:t>
      </w:r>
    </w:p>
    <w:p w14:paraId="00000032" w14:textId="77777777" w:rsidR="00F12AF4" w:rsidRDefault="002111CF">
      <w:pPr>
        <w:numPr>
          <w:ilvl w:val="0"/>
          <w:numId w:val="5"/>
        </w:numPr>
        <w:tabs>
          <w:tab w:val="left" w:pos="1134"/>
        </w:tabs>
        <w:spacing w:line="240" w:lineRule="auto"/>
        <w:ind w:left="851" w:firstLine="0"/>
        <w:jc w:val="both"/>
        <w:rPr>
          <w:i/>
          <w:sz w:val="20"/>
          <w:szCs w:val="20"/>
        </w:rPr>
      </w:pPr>
      <w:r>
        <w:rPr>
          <w:rFonts w:ascii="Arial Narrow" w:eastAsia="Arial Narrow" w:hAnsi="Arial Narrow" w:cs="Arial Narrow"/>
          <w:i/>
          <w:sz w:val="20"/>
          <w:szCs w:val="20"/>
        </w:rPr>
        <w:t>no modificar, descompilar, desensambla</w:t>
      </w:r>
      <w:r>
        <w:rPr>
          <w:rFonts w:ascii="Arial Narrow" w:eastAsia="Arial Narrow" w:hAnsi="Arial Narrow" w:cs="Arial Narrow"/>
          <w:i/>
          <w:sz w:val="20"/>
          <w:szCs w:val="20"/>
        </w:rPr>
        <w:t>r o realizar la ingeniería inversa de cualquier Información Confidencial.</w:t>
      </w:r>
    </w:p>
    <w:p w14:paraId="00000033" w14:textId="77777777" w:rsidR="00F12AF4" w:rsidRDefault="002111CF">
      <w:pPr>
        <w:numPr>
          <w:ilvl w:val="0"/>
          <w:numId w:val="6"/>
        </w:numPr>
        <w:spacing w:line="240" w:lineRule="auto"/>
        <w:jc w:val="both"/>
        <w:rPr>
          <w:rFonts w:ascii="Arial Narrow" w:eastAsia="Arial Narrow" w:hAnsi="Arial Narrow" w:cs="Arial Narrow"/>
        </w:rPr>
      </w:pPr>
      <w:proofErr w:type="spellStart"/>
      <w:r>
        <w:rPr>
          <w:rFonts w:ascii="Arial Narrow" w:eastAsia="Arial Narrow" w:hAnsi="Arial Narrow" w:cs="Arial Narrow"/>
          <w:b/>
        </w:rPr>
        <w:t>Permitted</w:t>
      </w:r>
      <w:proofErr w:type="spellEnd"/>
      <w:r>
        <w:rPr>
          <w:rFonts w:ascii="Arial Narrow" w:eastAsia="Arial Narrow" w:hAnsi="Arial Narrow" w:cs="Arial Narrow"/>
          <w:b/>
        </w:rPr>
        <w:t xml:space="preserve"> </w:t>
      </w:r>
      <w:proofErr w:type="spellStart"/>
      <w:r>
        <w:rPr>
          <w:rFonts w:ascii="Arial Narrow" w:eastAsia="Arial Narrow" w:hAnsi="Arial Narrow" w:cs="Arial Narrow"/>
          <w:b/>
        </w:rPr>
        <w:t>Sharing</w:t>
      </w:r>
      <w:proofErr w:type="spellEnd"/>
      <w:r>
        <w:rPr>
          <w:rFonts w:ascii="Arial Narrow" w:eastAsia="Arial Narrow" w:hAnsi="Arial Narrow" w:cs="Arial Narrow"/>
          <w:b/>
        </w:rPr>
        <w:t xml:space="preserve">. </w:t>
      </w:r>
    </w:p>
    <w:p w14:paraId="00000034" w14:textId="77777777" w:rsidR="00F12AF4" w:rsidRDefault="002111CF">
      <w:pPr>
        <w:spacing w:line="240" w:lineRule="auto"/>
        <w:ind w:firstLine="720"/>
        <w:jc w:val="both"/>
        <w:rPr>
          <w:rFonts w:ascii="Arial Narrow" w:eastAsia="Arial Narrow" w:hAnsi="Arial Narrow" w:cs="Arial Narrow"/>
          <w:b/>
          <w:i/>
        </w:rPr>
      </w:pPr>
      <w:r>
        <w:rPr>
          <w:rFonts w:ascii="Arial Narrow" w:eastAsia="Arial Narrow" w:hAnsi="Arial Narrow" w:cs="Arial Narrow"/>
          <w:b/>
          <w:i/>
        </w:rPr>
        <w:t xml:space="preserve">Permiso de intercambio. </w:t>
      </w:r>
    </w:p>
    <w:p w14:paraId="00000035" w14:textId="77777777" w:rsidR="00F12AF4" w:rsidRDefault="002111CF">
      <w:pPr>
        <w:numPr>
          <w:ilvl w:val="0"/>
          <w:numId w:val="5"/>
        </w:numPr>
        <w:tabs>
          <w:tab w:val="left" w:pos="1134"/>
        </w:tabs>
        <w:spacing w:line="240" w:lineRule="auto"/>
        <w:ind w:left="851" w:firstLine="0"/>
        <w:jc w:val="both"/>
        <w:rPr>
          <w:i/>
          <w:sz w:val="20"/>
          <w:szCs w:val="20"/>
        </w:rPr>
      </w:pPr>
      <w:proofErr w:type="spellStart"/>
      <w:r>
        <w:rPr>
          <w:rFonts w:ascii="Arial Narrow" w:eastAsia="Arial Narrow" w:hAnsi="Arial Narrow" w:cs="Arial Narrow"/>
          <w:sz w:val="20"/>
          <w:szCs w:val="20"/>
        </w:rPr>
        <w:t>Notwithstanding</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anything</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herein</w:t>
      </w:r>
      <w:proofErr w:type="spellEnd"/>
      <w:r>
        <w:rPr>
          <w:rFonts w:ascii="Arial Narrow" w:eastAsia="Arial Narrow" w:hAnsi="Arial Narrow" w:cs="Arial Narrow"/>
          <w:sz w:val="20"/>
          <w:szCs w:val="20"/>
        </w:rPr>
        <w:t xml:space="preserve"> to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contrary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Receiving</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Party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may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disclose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Confidential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Information</w:t>
      </w:r>
      <w:proofErr w:type="spellEnd"/>
      <w:r>
        <w:rPr>
          <w:rFonts w:ascii="Arial Narrow" w:eastAsia="Arial Narrow" w:hAnsi="Arial Narrow" w:cs="Arial Narrow"/>
          <w:sz w:val="20"/>
          <w:szCs w:val="20"/>
        </w:rPr>
        <w:t xml:space="preserve"> to </w:t>
      </w:r>
      <w:proofErr w:type="spellStart"/>
      <w:r>
        <w:rPr>
          <w:rFonts w:ascii="Arial Narrow" w:eastAsia="Arial Narrow" w:hAnsi="Arial Narrow" w:cs="Arial Narrow"/>
          <w:sz w:val="20"/>
          <w:szCs w:val="20"/>
        </w:rPr>
        <w:t>its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Associated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Companies</w:t>
      </w:r>
      <w:proofErr w:type="spellEnd"/>
      <w:r>
        <w:rPr>
          <w:rFonts w:ascii="Arial Narrow" w:eastAsia="Arial Narrow" w:hAnsi="Arial Narrow" w:cs="Arial Narrow"/>
          <w:sz w:val="20"/>
          <w:szCs w:val="20"/>
        </w:rPr>
        <w:t xml:space="preserve"> an</w:t>
      </w:r>
      <w:r>
        <w:rPr>
          <w:rFonts w:ascii="Arial Narrow" w:eastAsia="Arial Narrow" w:hAnsi="Arial Narrow" w:cs="Arial Narrow"/>
          <w:sz w:val="20"/>
          <w:szCs w:val="20"/>
        </w:rPr>
        <w:t xml:space="preserve">d </w:t>
      </w:r>
      <w:proofErr w:type="spellStart"/>
      <w:r>
        <w:rPr>
          <w:rFonts w:ascii="Arial Narrow" w:eastAsia="Arial Narrow" w:hAnsi="Arial Narrow" w:cs="Arial Narrow"/>
          <w:sz w:val="20"/>
          <w:szCs w:val="20"/>
        </w:rPr>
        <w:t>contractors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including</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agents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accountants</w:t>
      </w:r>
      <w:proofErr w:type="spellEnd"/>
      <w:r>
        <w:rPr>
          <w:rFonts w:ascii="Arial Narrow" w:eastAsia="Arial Narrow" w:hAnsi="Arial Narrow" w:cs="Arial Narrow"/>
          <w:sz w:val="20"/>
          <w:szCs w:val="20"/>
        </w:rPr>
        <w:t xml:space="preserve"> and </w:t>
      </w:r>
      <w:proofErr w:type="spellStart"/>
      <w:r>
        <w:rPr>
          <w:rFonts w:ascii="Arial Narrow" w:eastAsia="Arial Narrow" w:hAnsi="Arial Narrow" w:cs="Arial Narrow"/>
          <w:sz w:val="20"/>
          <w:szCs w:val="20"/>
        </w:rPr>
        <w:t>attorneys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who</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reasonably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need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access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thereto</w:t>
      </w:r>
      <w:proofErr w:type="spellEnd"/>
      <w:r>
        <w:rPr>
          <w:rFonts w:ascii="Arial Narrow" w:eastAsia="Arial Narrow" w:hAnsi="Arial Narrow" w:cs="Arial Narrow"/>
          <w:sz w:val="20"/>
          <w:szCs w:val="20"/>
        </w:rPr>
        <w:t xml:space="preserve"> and </w:t>
      </w:r>
      <w:proofErr w:type="spellStart"/>
      <w:r>
        <w:rPr>
          <w:rFonts w:ascii="Arial Narrow" w:eastAsia="Arial Narrow" w:hAnsi="Arial Narrow" w:cs="Arial Narrow"/>
          <w:sz w:val="20"/>
          <w:szCs w:val="20"/>
        </w:rPr>
        <w:t>who</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have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undertaken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obligations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sufficient</w:t>
      </w:r>
      <w:proofErr w:type="spellEnd"/>
      <w:r>
        <w:rPr>
          <w:rFonts w:ascii="Arial Narrow" w:eastAsia="Arial Narrow" w:hAnsi="Arial Narrow" w:cs="Arial Narrow"/>
          <w:sz w:val="20"/>
          <w:szCs w:val="20"/>
        </w:rPr>
        <w:t xml:space="preserve"> to </w:t>
      </w:r>
      <w:proofErr w:type="spellStart"/>
      <w:r>
        <w:rPr>
          <w:rFonts w:ascii="Arial Narrow" w:eastAsia="Arial Narrow" w:hAnsi="Arial Narrow" w:cs="Arial Narrow"/>
          <w:sz w:val="20"/>
          <w:szCs w:val="20"/>
        </w:rPr>
        <w:t>carry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out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intent</w:t>
      </w:r>
      <w:proofErr w:type="spellEnd"/>
      <w:r>
        <w:rPr>
          <w:rFonts w:ascii="Arial Narrow" w:eastAsia="Arial Narrow" w:hAnsi="Arial Narrow" w:cs="Arial Narrow"/>
          <w:sz w:val="20"/>
          <w:szCs w:val="20"/>
        </w:rPr>
        <w:t xml:space="preserve"> of </w:t>
      </w:r>
      <w:proofErr w:type="spellStart"/>
      <w:r>
        <w:rPr>
          <w:rFonts w:ascii="Arial Narrow" w:eastAsia="Arial Narrow" w:hAnsi="Arial Narrow" w:cs="Arial Narrow"/>
          <w:sz w:val="20"/>
          <w:szCs w:val="20"/>
        </w:rPr>
        <w:t>this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Agreement</w:t>
      </w:r>
      <w:proofErr w:type="spellEnd"/>
      <w:r>
        <w:rPr>
          <w:rFonts w:ascii="Arial Narrow" w:eastAsia="Arial Narrow" w:hAnsi="Arial Narrow" w:cs="Arial Narrow"/>
          <w:sz w:val="20"/>
          <w:szCs w:val="20"/>
        </w:rPr>
        <w:t xml:space="preserve">.  </w:t>
      </w:r>
    </w:p>
    <w:p w14:paraId="00000036" w14:textId="77777777" w:rsidR="00F12AF4" w:rsidRDefault="002111CF">
      <w:pPr>
        <w:numPr>
          <w:ilvl w:val="0"/>
          <w:numId w:val="5"/>
        </w:numPr>
        <w:tabs>
          <w:tab w:val="left" w:pos="1134"/>
        </w:tabs>
        <w:spacing w:line="240" w:lineRule="auto"/>
        <w:ind w:left="851" w:firstLine="0"/>
        <w:jc w:val="both"/>
        <w:rPr>
          <w:i/>
          <w:sz w:val="20"/>
          <w:szCs w:val="20"/>
        </w:rPr>
      </w:pPr>
      <w:r>
        <w:rPr>
          <w:rFonts w:ascii="Arial Narrow" w:eastAsia="Arial Narrow" w:hAnsi="Arial Narrow" w:cs="Arial Narrow"/>
          <w:i/>
          <w:sz w:val="20"/>
          <w:szCs w:val="20"/>
        </w:rPr>
        <w:t>Independientemente de toda disposición en contrario en el presente Ac</w:t>
      </w:r>
      <w:r>
        <w:rPr>
          <w:rFonts w:ascii="Arial Narrow" w:eastAsia="Arial Narrow" w:hAnsi="Arial Narrow" w:cs="Arial Narrow"/>
          <w:i/>
          <w:sz w:val="20"/>
          <w:szCs w:val="20"/>
        </w:rPr>
        <w:t>uerdo, la Parte Receptora podrá divulgar Información Confidencial a sus Empresas Asociadas y contratistas (incluidos los agentes, contadores y abogados) cuando necesiten razonablemente acceso a esta y hayan asumido obligaciones suficientes para cumplir con</w:t>
      </w:r>
      <w:r>
        <w:rPr>
          <w:rFonts w:ascii="Arial Narrow" w:eastAsia="Arial Narrow" w:hAnsi="Arial Narrow" w:cs="Arial Narrow"/>
          <w:i/>
          <w:sz w:val="20"/>
          <w:szCs w:val="20"/>
        </w:rPr>
        <w:t xml:space="preserve"> el objeto del presente Acuerdo.  </w:t>
      </w:r>
    </w:p>
    <w:p w14:paraId="00000037" w14:textId="77777777" w:rsidR="00F12AF4" w:rsidRDefault="002111CF">
      <w:pPr>
        <w:numPr>
          <w:ilvl w:val="0"/>
          <w:numId w:val="5"/>
        </w:numPr>
        <w:tabs>
          <w:tab w:val="left" w:pos="1134"/>
        </w:tabs>
        <w:spacing w:line="240" w:lineRule="auto"/>
        <w:ind w:left="851" w:firstLine="0"/>
        <w:jc w:val="both"/>
        <w:rPr>
          <w:i/>
          <w:sz w:val="20"/>
          <w:szCs w:val="20"/>
        </w:rPr>
      </w:pPr>
      <w:r>
        <w:rPr>
          <w:rFonts w:ascii="Arial Narrow" w:eastAsia="Arial Narrow" w:hAnsi="Arial Narrow" w:cs="Arial Narrow"/>
          <w:sz w:val="20"/>
          <w:szCs w:val="20"/>
        </w:rPr>
        <w:t>“</w:t>
      </w:r>
      <w:proofErr w:type="spellStart"/>
      <w:r>
        <w:rPr>
          <w:rFonts w:ascii="Arial Narrow" w:eastAsia="Arial Narrow" w:hAnsi="Arial Narrow" w:cs="Arial Narrow"/>
          <w:sz w:val="20"/>
          <w:szCs w:val="20"/>
        </w:rPr>
        <w:t>Associated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Companies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means</w:t>
      </w:r>
      <w:proofErr w:type="spellEnd"/>
      <w:r>
        <w:rPr>
          <w:rFonts w:ascii="Arial Narrow" w:eastAsia="Arial Narrow" w:hAnsi="Arial Narrow" w:cs="Arial Narrow"/>
          <w:sz w:val="20"/>
          <w:szCs w:val="20"/>
        </w:rPr>
        <w:t xml:space="preserve"> (i) a </w:t>
      </w:r>
      <w:proofErr w:type="spellStart"/>
      <w:r>
        <w:rPr>
          <w:rFonts w:ascii="Arial Narrow" w:eastAsia="Arial Narrow" w:hAnsi="Arial Narrow" w:cs="Arial Narrow"/>
          <w:sz w:val="20"/>
          <w:szCs w:val="20"/>
        </w:rPr>
        <w:t>parent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company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if</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any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that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owns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directly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indirectly</w:t>
      </w:r>
      <w:proofErr w:type="spellEnd"/>
      <w:r>
        <w:rPr>
          <w:rFonts w:ascii="Arial Narrow" w:eastAsia="Arial Narrow" w:hAnsi="Arial Narrow" w:cs="Arial Narrow"/>
          <w:sz w:val="20"/>
          <w:szCs w:val="20"/>
        </w:rPr>
        <w:t xml:space="preserve">, a </w:t>
      </w:r>
      <w:proofErr w:type="spellStart"/>
      <w:r>
        <w:rPr>
          <w:rFonts w:ascii="Arial Narrow" w:eastAsia="Arial Narrow" w:hAnsi="Arial Narrow" w:cs="Arial Narrow"/>
          <w:sz w:val="20"/>
          <w:szCs w:val="20"/>
        </w:rPr>
        <w:t>majority</w:t>
      </w:r>
      <w:proofErr w:type="spellEnd"/>
      <w:r>
        <w:rPr>
          <w:rFonts w:ascii="Arial Narrow" w:eastAsia="Arial Narrow" w:hAnsi="Arial Narrow" w:cs="Arial Narrow"/>
          <w:sz w:val="20"/>
          <w:szCs w:val="20"/>
        </w:rPr>
        <w:t xml:space="preserve"> of a </w:t>
      </w:r>
      <w:proofErr w:type="spellStart"/>
      <w:r>
        <w:rPr>
          <w:rFonts w:ascii="Arial Narrow" w:eastAsia="Arial Narrow" w:hAnsi="Arial Narrow" w:cs="Arial Narrow"/>
          <w:sz w:val="20"/>
          <w:szCs w:val="20"/>
        </w:rPr>
        <w:t>Party</w:t>
      </w:r>
      <w:proofErr w:type="spellEnd"/>
      <w:r>
        <w:rPr>
          <w:rFonts w:ascii="Arial Narrow" w:eastAsia="Arial Narrow" w:hAnsi="Arial Narrow" w:cs="Arial Narrow"/>
          <w:sz w:val="20"/>
          <w:szCs w:val="20"/>
        </w:rPr>
        <w:t xml:space="preserve"> to </w:t>
      </w:r>
      <w:proofErr w:type="spellStart"/>
      <w:r>
        <w:rPr>
          <w:rFonts w:ascii="Arial Narrow" w:eastAsia="Arial Narrow" w:hAnsi="Arial Narrow" w:cs="Arial Narrow"/>
          <w:sz w:val="20"/>
          <w:szCs w:val="20"/>
        </w:rPr>
        <w:t>this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Agreement</w:t>
      </w:r>
      <w:proofErr w:type="spellEnd"/>
      <w:r>
        <w:rPr>
          <w:rFonts w:ascii="Arial Narrow" w:eastAsia="Arial Narrow" w:hAnsi="Arial Narrow" w:cs="Arial Narrow"/>
          <w:sz w:val="20"/>
          <w:szCs w:val="20"/>
        </w:rPr>
        <w:t xml:space="preserve"> (a "</w:t>
      </w:r>
      <w:proofErr w:type="spellStart"/>
      <w:r>
        <w:rPr>
          <w:rFonts w:ascii="Arial Narrow" w:eastAsia="Arial Narrow" w:hAnsi="Arial Narrow" w:cs="Arial Narrow"/>
          <w:sz w:val="20"/>
          <w:szCs w:val="20"/>
        </w:rPr>
        <w:t>Parent</w:t>
      </w:r>
      <w:proofErr w:type="spellEnd"/>
      <w:r>
        <w:rPr>
          <w:rFonts w:ascii="Arial Narrow" w:eastAsia="Arial Narrow" w:hAnsi="Arial Narrow" w:cs="Arial Narrow"/>
          <w:sz w:val="20"/>
          <w:szCs w:val="20"/>
        </w:rPr>
        <w:t xml:space="preserve">"), (ii) </w:t>
      </w:r>
      <w:proofErr w:type="spellStart"/>
      <w:r>
        <w:rPr>
          <w:rFonts w:ascii="Arial Narrow" w:eastAsia="Arial Narrow" w:hAnsi="Arial Narrow" w:cs="Arial Narrow"/>
          <w:sz w:val="20"/>
          <w:szCs w:val="20"/>
        </w:rPr>
        <w:t>any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other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company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that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majority-owned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directly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indirectly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by</w:t>
      </w:r>
      <w:proofErr w:type="spellEnd"/>
      <w:r>
        <w:rPr>
          <w:rFonts w:ascii="Arial Narrow" w:eastAsia="Arial Narrow" w:hAnsi="Arial Narrow" w:cs="Arial Narrow"/>
          <w:sz w:val="20"/>
          <w:szCs w:val="20"/>
        </w:rPr>
        <w:t xml:space="preserve"> a </w:t>
      </w:r>
      <w:proofErr w:type="spellStart"/>
      <w:r>
        <w:rPr>
          <w:rFonts w:ascii="Arial Narrow" w:eastAsia="Arial Narrow" w:hAnsi="Arial Narrow" w:cs="Arial Narrow"/>
          <w:sz w:val="20"/>
          <w:szCs w:val="20"/>
        </w:rPr>
        <w:t>Party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its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Parent</w:t>
      </w:r>
      <w:proofErr w:type="spellEnd"/>
      <w:r>
        <w:rPr>
          <w:rFonts w:ascii="Arial Narrow" w:eastAsia="Arial Narrow" w:hAnsi="Arial Narrow" w:cs="Arial Narrow"/>
          <w:sz w:val="20"/>
          <w:szCs w:val="20"/>
        </w:rPr>
        <w:t xml:space="preserve"> (a "</w:t>
      </w:r>
      <w:proofErr w:type="spellStart"/>
      <w:r>
        <w:rPr>
          <w:rFonts w:ascii="Arial Narrow" w:eastAsia="Arial Narrow" w:hAnsi="Arial Narrow" w:cs="Arial Narrow"/>
          <w:sz w:val="20"/>
          <w:szCs w:val="20"/>
        </w:rPr>
        <w:t>Subsidiary</w:t>
      </w:r>
      <w:proofErr w:type="spellEnd"/>
      <w:r>
        <w:rPr>
          <w:rFonts w:ascii="Arial Narrow" w:eastAsia="Arial Narrow" w:hAnsi="Arial Narrow" w:cs="Arial Narrow"/>
          <w:sz w:val="20"/>
          <w:szCs w:val="20"/>
        </w:rPr>
        <w:t xml:space="preserve">"), and (iii) </w:t>
      </w:r>
      <w:proofErr w:type="spellStart"/>
      <w:r>
        <w:rPr>
          <w:rFonts w:ascii="Arial Narrow" w:eastAsia="Arial Narrow" w:hAnsi="Arial Narrow" w:cs="Arial Narrow"/>
          <w:sz w:val="20"/>
          <w:szCs w:val="20"/>
        </w:rPr>
        <w:t>authorized</w:t>
      </w:r>
      <w:proofErr w:type="spellEnd"/>
      <w:r>
        <w:rPr>
          <w:rFonts w:ascii="Arial Narrow" w:eastAsia="Arial Narrow" w:hAnsi="Arial Narrow" w:cs="Arial Narrow"/>
          <w:sz w:val="20"/>
          <w:szCs w:val="20"/>
        </w:rPr>
        <w:t xml:space="preserve"> sales </w:t>
      </w:r>
      <w:proofErr w:type="spellStart"/>
      <w:r>
        <w:rPr>
          <w:rFonts w:ascii="Arial Narrow" w:eastAsia="Arial Narrow" w:hAnsi="Arial Narrow" w:cs="Arial Narrow"/>
          <w:sz w:val="20"/>
          <w:szCs w:val="20"/>
        </w:rPr>
        <w:t>representatives</w:t>
      </w:r>
      <w:proofErr w:type="spellEnd"/>
      <w:r>
        <w:rPr>
          <w:rFonts w:ascii="Arial Narrow" w:eastAsia="Arial Narrow" w:hAnsi="Arial Narrow" w:cs="Arial Narrow"/>
          <w:sz w:val="20"/>
          <w:szCs w:val="20"/>
        </w:rPr>
        <w:t xml:space="preserve"> of a </w:t>
      </w:r>
      <w:proofErr w:type="spellStart"/>
      <w:r>
        <w:rPr>
          <w:rFonts w:ascii="Arial Narrow" w:eastAsia="Arial Narrow" w:hAnsi="Arial Narrow" w:cs="Arial Narrow"/>
          <w:sz w:val="20"/>
          <w:szCs w:val="20"/>
        </w:rPr>
        <w:t>Party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of a </w:t>
      </w:r>
      <w:proofErr w:type="spellStart"/>
      <w:r>
        <w:rPr>
          <w:rFonts w:ascii="Arial Narrow" w:eastAsia="Arial Narrow" w:hAnsi="Arial Narrow" w:cs="Arial Narrow"/>
          <w:sz w:val="20"/>
          <w:szCs w:val="20"/>
        </w:rPr>
        <w:t>Parent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Subsidiary</w:t>
      </w:r>
      <w:proofErr w:type="spellEnd"/>
      <w:r>
        <w:rPr>
          <w:rFonts w:ascii="Arial Narrow" w:eastAsia="Arial Narrow" w:hAnsi="Arial Narrow" w:cs="Arial Narrow"/>
          <w:sz w:val="20"/>
          <w:szCs w:val="20"/>
        </w:rPr>
        <w:t xml:space="preserve"> of a </w:t>
      </w:r>
      <w:proofErr w:type="spellStart"/>
      <w:r>
        <w:rPr>
          <w:rFonts w:ascii="Arial Narrow" w:eastAsia="Arial Narrow" w:hAnsi="Arial Narrow" w:cs="Arial Narrow"/>
          <w:sz w:val="20"/>
          <w:szCs w:val="20"/>
        </w:rPr>
        <w:t>Party</w:t>
      </w:r>
      <w:proofErr w:type="spellEnd"/>
      <w:r>
        <w:rPr>
          <w:rFonts w:ascii="Arial Narrow" w:eastAsia="Arial Narrow" w:hAnsi="Arial Narrow" w:cs="Arial Narrow"/>
          <w:sz w:val="20"/>
          <w:szCs w:val="20"/>
        </w:rPr>
        <w:t xml:space="preserve">. </w:t>
      </w:r>
    </w:p>
    <w:p w14:paraId="00000038" w14:textId="77777777" w:rsidR="00F12AF4" w:rsidRDefault="002111CF">
      <w:pPr>
        <w:numPr>
          <w:ilvl w:val="0"/>
          <w:numId w:val="5"/>
        </w:numPr>
        <w:tabs>
          <w:tab w:val="left" w:pos="1134"/>
        </w:tabs>
        <w:spacing w:line="240" w:lineRule="auto"/>
        <w:ind w:left="851" w:firstLine="0"/>
        <w:jc w:val="both"/>
        <w:rPr>
          <w:i/>
          <w:sz w:val="20"/>
          <w:szCs w:val="20"/>
        </w:rPr>
      </w:pPr>
      <w:r>
        <w:rPr>
          <w:rFonts w:ascii="Arial Narrow" w:eastAsia="Arial Narrow" w:hAnsi="Arial Narrow" w:cs="Arial Narrow"/>
          <w:i/>
          <w:sz w:val="20"/>
          <w:szCs w:val="20"/>
        </w:rPr>
        <w:t>“Empresas Asociadas" se refiere a (i) una empresa matriz (según corresponda) que sea titular en forma directa o indirec</w:t>
      </w:r>
      <w:r>
        <w:rPr>
          <w:rFonts w:ascii="Arial Narrow" w:eastAsia="Arial Narrow" w:hAnsi="Arial Narrow" w:cs="Arial Narrow"/>
          <w:i/>
          <w:sz w:val="20"/>
          <w:szCs w:val="20"/>
        </w:rPr>
        <w:t xml:space="preserve">ta de la mayoría de una Parte del presente Acuerdo ("Matriz"), (ii) cualquier otra empresa cuya mayoría pertenezca, en forma directa o indirecta, a una Parte o a su Matriz ("Subsidiaria"), y (iii) los representantes de ventas autorizados de una Parte o de </w:t>
      </w:r>
      <w:r>
        <w:rPr>
          <w:rFonts w:ascii="Arial Narrow" w:eastAsia="Arial Narrow" w:hAnsi="Arial Narrow" w:cs="Arial Narrow"/>
          <w:i/>
          <w:sz w:val="20"/>
          <w:szCs w:val="20"/>
        </w:rPr>
        <w:t>una Matriz o Subsidiaria de una Parte.</w:t>
      </w:r>
    </w:p>
    <w:p w14:paraId="00000039" w14:textId="77777777" w:rsidR="00F12AF4" w:rsidRDefault="002111CF">
      <w:pPr>
        <w:numPr>
          <w:ilvl w:val="0"/>
          <w:numId w:val="5"/>
        </w:numPr>
        <w:tabs>
          <w:tab w:val="left" w:pos="1134"/>
        </w:tabs>
        <w:spacing w:line="240" w:lineRule="auto"/>
        <w:ind w:left="851" w:firstLine="0"/>
        <w:jc w:val="both"/>
        <w:rPr>
          <w:i/>
          <w:sz w:val="20"/>
          <w:szCs w:val="20"/>
        </w:rPr>
      </w:pPr>
      <w:proofErr w:type="spellStart"/>
      <w:r>
        <w:rPr>
          <w:rFonts w:ascii="Arial Narrow" w:eastAsia="Arial Narrow" w:hAnsi="Arial Narrow" w:cs="Arial Narrow"/>
          <w:sz w:val="20"/>
          <w:szCs w:val="20"/>
        </w:rPr>
        <w:lastRenderedPageBreak/>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Parties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may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involve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one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more of </w:t>
      </w:r>
      <w:proofErr w:type="spellStart"/>
      <w:r>
        <w:rPr>
          <w:rFonts w:ascii="Arial Narrow" w:eastAsia="Arial Narrow" w:hAnsi="Arial Narrow" w:cs="Arial Narrow"/>
          <w:sz w:val="20"/>
          <w:szCs w:val="20"/>
        </w:rPr>
        <w:t>their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Associated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Companies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contractors</w:t>
      </w:r>
      <w:proofErr w:type="spellEnd"/>
      <w:r>
        <w:rPr>
          <w:rFonts w:ascii="Arial Narrow" w:eastAsia="Arial Narrow" w:hAnsi="Arial Narrow" w:cs="Arial Narrow"/>
          <w:sz w:val="20"/>
          <w:szCs w:val="20"/>
        </w:rPr>
        <w:t xml:space="preserve"> in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disclosure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receipt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use of </w:t>
      </w:r>
      <w:proofErr w:type="spellStart"/>
      <w:r>
        <w:rPr>
          <w:rFonts w:ascii="Arial Narrow" w:eastAsia="Arial Narrow" w:hAnsi="Arial Narrow" w:cs="Arial Narrow"/>
          <w:sz w:val="20"/>
          <w:szCs w:val="20"/>
        </w:rPr>
        <w:t>Confidential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Information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under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this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Agreement</w:t>
      </w:r>
      <w:proofErr w:type="spellEnd"/>
      <w:r>
        <w:rPr>
          <w:rFonts w:ascii="Arial Narrow" w:eastAsia="Arial Narrow" w:hAnsi="Arial Narrow" w:cs="Arial Narrow"/>
          <w:sz w:val="20"/>
          <w:szCs w:val="20"/>
        </w:rPr>
        <w:t xml:space="preserve"> as </w:t>
      </w:r>
      <w:proofErr w:type="spellStart"/>
      <w:r>
        <w:rPr>
          <w:rFonts w:ascii="Arial Narrow" w:eastAsia="Arial Narrow" w:hAnsi="Arial Narrow" w:cs="Arial Narrow"/>
          <w:sz w:val="20"/>
          <w:szCs w:val="20"/>
        </w:rPr>
        <w:t>may</w:t>
      </w:r>
      <w:proofErr w:type="spellEnd"/>
      <w:r>
        <w:rPr>
          <w:rFonts w:ascii="Arial Narrow" w:eastAsia="Arial Narrow" w:hAnsi="Arial Narrow" w:cs="Arial Narrow"/>
          <w:sz w:val="20"/>
          <w:szCs w:val="20"/>
        </w:rPr>
        <w:t xml:space="preserve"> be </w:t>
      </w:r>
      <w:proofErr w:type="spellStart"/>
      <w:r>
        <w:rPr>
          <w:rFonts w:ascii="Arial Narrow" w:eastAsia="Arial Narrow" w:hAnsi="Arial Narrow" w:cs="Arial Narrow"/>
          <w:sz w:val="20"/>
          <w:szCs w:val="20"/>
        </w:rPr>
        <w:t>reasonably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necessary</w:t>
      </w:r>
      <w:proofErr w:type="spellEnd"/>
      <w:r>
        <w:rPr>
          <w:rFonts w:ascii="Arial Narrow" w:eastAsia="Arial Narrow" w:hAnsi="Arial Narrow" w:cs="Arial Narrow"/>
          <w:sz w:val="20"/>
          <w:szCs w:val="20"/>
        </w:rPr>
        <w:t xml:space="preserve"> and </w:t>
      </w:r>
      <w:proofErr w:type="spellStart"/>
      <w:r>
        <w:rPr>
          <w:rFonts w:ascii="Arial Narrow" w:eastAsia="Arial Narrow" w:hAnsi="Arial Narrow" w:cs="Arial Narrow"/>
          <w:sz w:val="20"/>
          <w:szCs w:val="20"/>
        </w:rPr>
        <w:t>such</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Associated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C</w:t>
      </w:r>
      <w:r>
        <w:rPr>
          <w:rFonts w:ascii="Arial Narrow" w:eastAsia="Arial Narrow" w:hAnsi="Arial Narrow" w:cs="Arial Narrow"/>
          <w:sz w:val="20"/>
          <w:szCs w:val="20"/>
        </w:rPr>
        <w:t>ompanies</w:t>
      </w:r>
      <w:proofErr w:type="spellEnd"/>
      <w:r>
        <w:rPr>
          <w:rFonts w:ascii="Arial Narrow" w:eastAsia="Arial Narrow" w:hAnsi="Arial Narrow" w:cs="Arial Narrow"/>
          <w:sz w:val="20"/>
          <w:szCs w:val="20"/>
        </w:rPr>
        <w:t xml:space="preserve"> and </w:t>
      </w:r>
      <w:proofErr w:type="spellStart"/>
      <w:r>
        <w:rPr>
          <w:rFonts w:ascii="Arial Narrow" w:eastAsia="Arial Narrow" w:hAnsi="Arial Narrow" w:cs="Arial Narrow"/>
          <w:sz w:val="20"/>
          <w:szCs w:val="20"/>
        </w:rPr>
        <w:t>contractors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may</w:t>
      </w:r>
      <w:proofErr w:type="spellEnd"/>
      <w:r>
        <w:rPr>
          <w:rFonts w:ascii="Arial Narrow" w:eastAsia="Arial Narrow" w:hAnsi="Arial Narrow" w:cs="Arial Narrow"/>
          <w:sz w:val="20"/>
          <w:szCs w:val="20"/>
        </w:rPr>
        <w:t xml:space="preserve"> share </w:t>
      </w:r>
      <w:proofErr w:type="spellStart"/>
      <w:r>
        <w:rPr>
          <w:rFonts w:ascii="Arial Narrow" w:eastAsia="Arial Narrow" w:hAnsi="Arial Narrow" w:cs="Arial Narrow"/>
          <w:sz w:val="20"/>
          <w:szCs w:val="20"/>
        </w:rPr>
        <w:t>Confidential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Information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with</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Parties</w:t>
      </w:r>
      <w:proofErr w:type="spellEnd"/>
      <w:r>
        <w:rPr>
          <w:rFonts w:ascii="Arial Narrow" w:eastAsia="Arial Narrow" w:hAnsi="Arial Narrow" w:cs="Arial Narrow"/>
          <w:sz w:val="20"/>
          <w:szCs w:val="20"/>
        </w:rPr>
        <w:t xml:space="preserve"> and </w:t>
      </w:r>
      <w:proofErr w:type="spellStart"/>
      <w:r>
        <w:rPr>
          <w:rFonts w:ascii="Arial Narrow" w:eastAsia="Arial Narrow" w:hAnsi="Arial Narrow" w:cs="Arial Narrow"/>
          <w:sz w:val="20"/>
          <w:szCs w:val="20"/>
        </w:rPr>
        <w:t>with</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each</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other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Confidential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Information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disclosed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received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by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Associated</w:t>
      </w:r>
      <w:proofErr w:type="spellEnd"/>
      <w:r>
        <w:rPr>
          <w:rFonts w:ascii="Arial Narrow" w:eastAsia="Arial Narrow" w:hAnsi="Arial Narrow" w:cs="Arial Narrow"/>
          <w:sz w:val="20"/>
          <w:szCs w:val="20"/>
        </w:rPr>
        <w:t xml:space="preserve"> Company </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contractor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shall</w:t>
      </w:r>
      <w:proofErr w:type="spellEnd"/>
      <w:r>
        <w:rPr>
          <w:rFonts w:ascii="Arial Narrow" w:eastAsia="Arial Narrow" w:hAnsi="Arial Narrow" w:cs="Arial Narrow"/>
          <w:sz w:val="20"/>
          <w:szCs w:val="20"/>
        </w:rPr>
        <w:t xml:space="preserve"> be </w:t>
      </w:r>
      <w:proofErr w:type="spellStart"/>
      <w:r>
        <w:rPr>
          <w:rFonts w:ascii="Arial Narrow" w:eastAsia="Arial Narrow" w:hAnsi="Arial Narrow" w:cs="Arial Narrow"/>
          <w:sz w:val="20"/>
          <w:szCs w:val="20"/>
        </w:rPr>
        <w:t>treated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same</w:t>
      </w:r>
      <w:proofErr w:type="spellEnd"/>
      <w:r>
        <w:rPr>
          <w:rFonts w:ascii="Arial Narrow" w:eastAsia="Arial Narrow" w:hAnsi="Arial Narrow" w:cs="Arial Narrow"/>
          <w:sz w:val="20"/>
          <w:szCs w:val="20"/>
        </w:rPr>
        <w:t xml:space="preserve"> as </w:t>
      </w:r>
      <w:proofErr w:type="spellStart"/>
      <w:r>
        <w:rPr>
          <w:rFonts w:ascii="Arial Narrow" w:eastAsia="Arial Narrow" w:hAnsi="Arial Narrow" w:cs="Arial Narrow"/>
          <w:sz w:val="20"/>
          <w:szCs w:val="20"/>
        </w:rPr>
        <w:t>Confidential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Information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disclosed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recei</w:t>
      </w:r>
      <w:r>
        <w:rPr>
          <w:rFonts w:ascii="Arial Narrow" w:eastAsia="Arial Narrow" w:hAnsi="Arial Narrow" w:cs="Arial Narrow"/>
          <w:sz w:val="20"/>
          <w:szCs w:val="20"/>
        </w:rPr>
        <w:t>ved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by</w:t>
      </w:r>
      <w:proofErr w:type="spellEnd"/>
      <w:r>
        <w:rPr>
          <w:rFonts w:ascii="Arial Narrow" w:eastAsia="Arial Narrow" w:hAnsi="Arial Narrow" w:cs="Arial Narrow"/>
          <w:sz w:val="20"/>
          <w:szCs w:val="20"/>
        </w:rPr>
        <w:t xml:space="preserve"> a </w:t>
      </w:r>
      <w:proofErr w:type="spellStart"/>
      <w:r>
        <w:rPr>
          <w:rFonts w:ascii="Arial Narrow" w:eastAsia="Arial Narrow" w:hAnsi="Arial Narrow" w:cs="Arial Narrow"/>
          <w:sz w:val="20"/>
          <w:szCs w:val="20"/>
        </w:rPr>
        <w:t>Party</w:t>
      </w:r>
      <w:proofErr w:type="spellEnd"/>
      <w:r>
        <w:rPr>
          <w:rFonts w:ascii="Arial Narrow" w:eastAsia="Arial Narrow" w:hAnsi="Arial Narrow" w:cs="Arial Narrow"/>
          <w:sz w:val="20"/>
          <w:szCs w:val="20"/>
        </w:rPr>
        <w:t xml:space="preserve"> to </w:t>
      </w:r>
      <w:proofErr w:type="spellStart"/>
      <w:r>
        <w:rPr>
          <w:rFonts w:ascii="Arial Narrow" w:eastAsia="Arial Narrow" w:hAnsi="Arial Narrow" w:cs="Arial Narrow"/>
          <w:sz w:val="20"/>
          <w:szCs w:val="20"/>
        </w:rPr>
        <w:t>this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Agreement</w:t>
      </w:r>
      <w:proofErr w:type="spellEnd"/>
      <w:r>
        <w:rPr>
          <w:rFonts w:ascii="Arial Narrow" w:eastAsia="Arial Narrow" w:hAnsi="Arial Narrow" w:cs="Arial Narrow"/>
          <w:sz w:val="20"/>
          <w:szCs w:val="20"/>
        </w:rPr>
        <w:t xml:space="preserve">. </w:t>
      </w:r>
    </w:p>
    <w:p w14:paraId="0000003A" w14:textId="77777777" w:rsidR="00F12AF4" w:rsidRDefault="002111CF">
      <w:pPr>
        <w:numPr>
          <w:ilvl w:val="0"/>
          <w:numId w:val="5"/>
        </w:numPr>
        <w:tabs>
          <w:tab w:val="left" w:pos="1134"/>
        </w:tabs>
        <w:spacing w:line="240" w:lineRule="auto"/>
        <w:ind w:left="851" w:firstLine="0"/>
        <w:jc w:val="both"/>
        <w:rPr>
          <w:i/>
          <w:sz w:val="20"/>
          <w:szCs w:val="20"/>
        </w:rPr>
      </w:pPr>
      <w:r>
        <w:rPr>
          <w:rFonts w:ascii="Arial Narrow" w:eastAsia="Arial Narrow" w:hAnsi="Arial Narrow" w:cs="Arial Narrow"/>
          <w:i/>
          <w:sz w:val="20"/>
          <w:szCs w:val="20"/>
        </w:rPr>
        <w:t>Las Partes pueden involucrar a una o más de sus Empresas Asociadas o contratistas en la divulgación, recepción o el uso de la Información Confidencial en virtud del presente Acuerdo, en la medida en que sea razonablemente necesario, y tales Empresas Asocia</w:t>
      </w:r>
      <w:r>
        <w:rPr>
          <w:rFonts w:ascii="Arial Narrow" w:eastAsia="Arial Narrow" w:hAnsi="Arial Narrow" w:cs="Arial Narrow"/>
          <w:i/>
          <w:sz w:val="20"/>
          <w:szCs w:val="20"/>
        </w:rPr>
        <w:t>das y contratistas podrán compartir la Información Confidencial con las Partes y entre sí. La Información Confidencial que divulgue o reciba una Empresa Asociada o contratista será tratada de la misma manera que la Información Confidencial divulgada o reci</w:t>
      </w:r>
      <w:r>
        <w:rPr>
          <w:rFonts w:ascii="Arial Narrow" w:eastAsia="Arial Narrow" w:hAnsi="Arial Narrow" w:cs="Arial Narrow"/>
          <w:i/>
          <w:sz w:val="20"/>
          <w:szCs w:val="20"/>
        </w:rPr>
        <w:t>bida por una Parte del presente Acuerdo.</w:t>
      </w:r>
    </w:p>
    <w:p w14:paraId="0000003B" w14:textId="77777777" w:rsidR="00F12AF4" w:rsidRDefault="002111CF">
      <w:pPr>
        <w:numPr>
          <w:ilvl w:val="0"/>
          <w:numId w:val="6"/>
        </w:numPr>
        <w:spacing w:line="240" w:lineRule="auto"/>
        <w:jc w:val="both"/>
        <w:rPr>
          <w:rFonts w:ascii="Arial Narrow" w:eastAsia="Arial Narrow" w:hAnsi="Arial Narrow" w:cs="Arial Narrow"/>
          <w:sz w:val="20"/>
          <w:szCs w:val="20"/>
        </w:rPr>
      </w:pPr>
      <w:proofErr w:type="spellStart"/>
      <w:r>
        <w:rPr>
          <w:rFonts w:ascii="Arial Narrow" w:eastAsia="Arial Narrow" w:hAnsi="Arial Narrow" w:cs="Arial Narrow"/>
          <w:b/>
        </w:rPr>
        <w:t>Disclosure</w:t>
      </w:r>
      <w:proofErr w:type="spellEnd"/>
      <w:r>
        <w:rPr>
          <w:rFonts w:ascii="Arial Narrow" w:eastAsia="Arial Narrow" w:hAnsi="Arial Narrow" w:cs="Arial Narrow"/>
          <w:b/>
        </w:rPr>
        <w:t xml:space="preserve"> </w:t>
      </w:r>
      <w:proofErr w:type="spellStart"/>
      <w:r>
        <w:rPr>
          <w:rFonts w:ascii="Arial Narrow" w:eastAsia="Arial Narrow" w:hAnsi="Arial Narrow" w:cs="Arial Narrow"/>
          <w:b/>
        </w:rPr>
        <w:t>Required</w:t>
      </w:r>
      <w:proofErr w:type="spellEnd"/>
      <w:r>
        <w:rPr>
          <w:rFonts w:ascii="Arial Narrow" w:eastAsia="Arial Narrow" w:hAnsi="Arial Narrow" w:cs="Arial Narrow"/>
          <w:b/>
        </w:rPr>
        <w:t xml:space="preserve"> </w:t>
      </w:r>
      <w:proofErr w:type="spellStart"/>
      <w:r>
        <w:rPr>
          <w:rFonts w:ascii="Arial Narrow" w:eastAsia="Arial Narrow" w:hAnsi="Arial Narrow" w:cs="Arial Narrow"/>
          <w:b/>
        </w:rPr>
        <w:t>by</w:t>
      </w:r>
      <w:proofErr w:type="spellEnd"/>
      <w:r>
        <w:rPr>
          <w:rFonts w:ascii="Arial Narrow" w:eastAsia="Arial Narrow" w:hAnsi="Arial Narrow" w:cs="Arial Narrow"/>
          <w:b/>
        </w:rPr>
        <w:t xml:space="preserve"> </w:t>
      </w:r>
      <w:proofErr w:type="spellStart"/>
      <w:r>
        <w:rPr>
          <w:rFonts w:ascii="Arial Narrow" w:eastAsia="Arial Narrow" w:hAnsi="Arial Narrow" w:cs="Arial Narrow"/>
          <w:b/>
        </w:rPr>
        <w:t>Law</w:t>
      </w:r>
      <w:proofErr w:type="spellEnd"/>
      <w:r>
        <w:rPr>
          <w:rFonts w:ascii="Arial Narrow" w:eastAsia="Arial Narrow" w:hAnsi="Arial Narrow" w:cs="Arial Narrow"/>
          <w:b/>
        </w:rPr>
        <w:t xml:space="preserve">.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Receiving</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Party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may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disclose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Confidential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Information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if</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required</w:t>
      </w:r>
      <w:proofErr w:type="spellEnd"/>
      <w:r>
        <w:rPr>
          <w:rFonts w:ascii="Arial Narrow" w:eastAsia="Arial Narrow" w:hAnsi="Arial Narrow" w:cs="Arial Narrow"/>
          <w:sz w:val="20"/>
          <w:szCs w:val="20"/>
        </w:rPr>
        <w:t xml:space="preserve"> in </w:t>
      </w:r>
      <w:proofErr w:type="spellStart"/>
      <w:r>
        <w:rPr>
          <w:rFonts w:ascii="Arial Narrow" w:eastAsia="Arial Narrow" w:hAnsi="Arial Narrow" w:cs="Arial Narrow"/>
          <w:sz w:val="20"/>
          <w:szCs w:val="20"/>
        </w:rPr>
        <w:t>order</w:t>
      </w:r>
      <w:proofErr w:type="spellEnd"/>
      <w:r>
        <w:rPr>
          <w:rFonts w:ascii="Arial Narrow" w:eastAsia="Arial Narrow" w:hAnsi="Arial Narrow" w:cs="Arial Narrow"/>
          <w:sz w:val="20"/>
          <w:szCs w:val="20"/>
        </w:rPr>
        <w:t xml:space="preserve"> to </w:t>
      </w:r>
      <w:proofErr w:type="spellStart"/>
      <w:r>
        <w:rPr>
          <w:rFonts w:ascii="Arial Narrow" w:eastAsia="Arial Narrow" w:hAnsi="Arial Narrow" w:cs="Arial Narrow"/>
          <w:sz w:val="20"/>
          <w:szCs w:val="20"/>
        </w:rPr>
        <w:t>comply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with</w:t>
      </w:r>
      <w:proofErr w:type="spellEnd"/>
      <w:r>
        <w:rPr>
          <w:rFonts w:ascii="Arial Narrow" w:eastAsia="Arial Narrow" w:hAnsi="Arial Narrow" w:cs="Arial Narrow"/>
          <w:sz w:val="20"/>
          <w:szCs w:val="20"/>
        </w:rPr>
        <w:t xml:space="preserve"> a </w:t>
      </w:r>
      <w:proofErr w:type="spellStart"/>
      <w:r>
        <w:rPr>
          <w:rFonts w:ascii="Arial Narrow" w:eastAsia="Arial Narrow" w:hAnsi="Arial Narrow" w:cs="Arial Narrow"/>
          <w:sz w:val="20"/>
          <w:szCs w:val="20"/>
        </w:rPr>
        <w:t>court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order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other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lawful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governmental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action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but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only</w:t>
      </w:r>
      <w:proofErr w:type="spellEnd"/>
      <w:r>
        <w:rPr>
          <w:rFonts w:ascii="Arial Narrow" w:eastAsia="Arial Narrow" w:hAnsi="Arial Narrow" w:cs="Arial Narrow"/>
          <w:sz w:val="20"/>
          <w:szCs w:val="20"/>
        </w:rPr>
        <w:t xml:space="preserve"> to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extent</w:t>
      </w:r>
      <w:proofErr w:type="spellEnd"/>
      <w:r>
        <w:rPr>
          <w:rFonts w:ascii="Arial Narrow" w:eastAsia="Arial Narrow" w:hAnsi="Arial Narrow" w:cs="Arial Narrow"/>
          <w:sz w:val="20"/>
          <w:szCs w:val="20"/>
        </w:rPr>
        <w:t xml:space="preserve"> so </w:t>
      </w:r>
      <w:proofErr w:type="spellStart"/>
      <w:r>
        <w:rPr>
          <w:rFonts w:ascii="Arial Narrow" w:eastAsia="Arial Narrow" w:hAnsi="Arial Narrow" w:cs="Arial Narrow"/>
          <w:sz w:val="20"/>
          <w:szCs w:val="20"/>
        </w:rPr>
        <w:t>ordered</w:t>
      </w:r>
      <w:proofErr w:type="spellEnd"/>
      <w:r>
        <w:rPr>
          <w:rFonts w:ascii="Arial Narrow" w:eastAsia="Arial Narrow" w:hAnsi="Arial Narrow" w:cs="Arial Narrow"/>
          <w:sz w:val="20"/>
          <w:szCs w:val="20"/>
        </w:rPr>
        <w:t xml:space="preserve">, and </w:t>
      </w:r>
      <w:proofErr w:type="spellStart"/>
      <w:r>
        <w:rPr>
          <w:rFonts w:ascii="Arial Narrow" w:eastAsia="Arial Narrow" w:hAnsi="Arial Narrow" w:cs="Arial Narrow"/>
          <w:sz w:val="20"/>
          <w:szCs w:val="20"/>
        </w:rPr>
        <w:t>pr</w:t>
      </w:r>
      <w:r>
        <w:rPr>
          <w:rFonts w:ascii="Arial Narrow" w:eastAsia="Arial Narrow" w:hAnsi="Arial Narrow" w:cs="Arial Narrow"/>
          <w:sz w:val="20"/>
          <w:szCs w:val="20"/>
        </w:rPr>
        <w:t>ovided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that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Receiving</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Party</w:t>
      </w:r>
      <w:proofErr w:type="spellEnd"/>
      <w:r>
        <w:rPr>
          <w:rFonts w:ascii="Arial Narrow" w:eastAsia="Arial Narrow" w:hAnsi="Arial Narrow" w:cs="Arial Narrow"/>
          <w:sz w:val="20"/>
          <w:szCs w:val="20"/>
        </w:rPr>
        <w:t xml:space="preserve"> so </w:t>
      </w:r>
      <w:proofErr w:type="spellStart"/>
      <w:r>
        <w:rPr>
          <w:rFonts w:ascii="Arial Narrow" w:eastAsia="Arial Narrow" w:hAnsi="Arial Narrow" w:cs="Arial Narrow"/>
          <w:sz w:val="20"/>
          <w:szCs w:val="20"/>
        </w:rPr>
        <w:t>ordered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shall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notify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Disclosing</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Party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with</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enough</w:t>
      </w:r>
      <w:proofErr w:type="spellEnd"/>
      <w:r>
        <w:rPr>
          <w:rFonts w:ascii="Arial Narrow" w:eastAsia="Arial Narrow" w:hAnsi="Arial Narrow" w:cs="Arial Narrow"/>
          <w:sz w:val="20"/>
          <w:szCs w:val="20"/>
        </w:rPr>
        <w:t xml:space="preserve"> prior </w:t>
      </w:r>
      <w:proofErr w:type="spellStart"/>
      <w:r>
        <w:rPr>
          <w:rFonts w:ascii="Arial Narrow" w:eastAsia="Arial Narrow" w:hAnsi="Arial Narrow" w:cs="Arial Narrow"/>
          <w:sz w:val="20"/>
          <w:szCs w:val="20"/>
        </w:rPr>
        <w:t>notice</w:t>
      </w:r>
      <w:proofErr w:type="spellEnd"/>
      <w:r>
        <w:rPr>
          <w:rFonts w:ascii="Arial Narrow" w:eastAsia="Arial Narrow" w:hAnsi="Arial Narrow" w:cs="Arial Narrow"/>
          <w:sz w:val="20"/>
          <w:szCs w:val="20"/>
        </w:rPr>
        <w:t xml:space="preserve"> to </w:t>
      </w:r>
      <w:proofErr w:type="spellStart"/>
      <w:r>
        <w:rPr>
          <w:rFonts w:ascii="Arial Narrow" w:eastAsia="Arial Narrow" w:hAnsi="Arial Narrow" w:cs="Arial Narrow"/>
          <w:sz w:val="20"/>
          <w:szCs w:val="20"/>
        </w:rPr>
        <w:t>allow</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Disclosing</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Party</w:t>
      </w:r>
      <w:proofErr w:type="spellEnd"/>
      <w:r>
        <w:rPr>
          <w:rFonts w:ascii="Arial Narrow" w:eastAsia="Arial Narrow" w:hAnsi="Arial Narrow" w:cs="Arial Narrow"/>
          <w:sz w:val="20"/>
          <w:szCs w:val="20"/>
        </w:rPr>
        <w:t xml:space="preserve"> to </w:t>
      </w:r>
      <w:proofErr w:type="spellStart"/>
      <w:r>
        <w:rPr>
          <w:rFonts w:ascii="Arial Narrow" w:eastAsia="Arial Narrow" w:hAnsi="Arial Narrow" w:cs="Arial Narrow"/>
          <w:sz w:val="20"/>
          <w:szCs w:val="20"/>
        </w:rPr>
        <w:t>obtain</w:t>
      </w:r>
      <w:proofErr w:type="spellEnd"/>
      <w:r>
        <w:rPr>
          <w:rFonts w:ascii="Arial Narrow" w:eastAsia="Arial Narrow" w:hAnsi="Arial Narrow" w:cs="Arial Narrow"/>
          <w:sz w:val="20"/>
          <w:szCs w:val="20"/>
        </w:rPr>
        <w:t xml:space="preserve"> a </w:t>
      </w:r>
      <w:proofErr w:type="spellStart"/>
      <w:r>
        <w:rPr>
          <w:rFonts w:ascii="Arial Narrow" w:eastAsia="Arial Narrow" w:hAnsi="Arial Narrow" w:cs="Arial Narrow"/>
          <w:sz w:val="20"/>
          <w:szCs w:val="20"/>
        </w:rPr>
        <w:t>protective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order</w:t>
      </w:r>
      <w:proofErr w:type="spellEnd"/>
      <w:r>
        <w:rPr>
          <w:rFonts w:ascii="Arial Narrow" w:eastAsia="Arial Narrow" w:hAnsi="Arial Narrow" w:cs="Arial Narrow"/>
          <w:sz w:val="20"/>
          <w:szCs w:val="20"/>
        </w:rPr>
        <w:t>.</w:t>
      </w:r>
    </w:p>
    <w:p w14:paraId="0000003C" w14:textId="77777777" w:rsidR="00F12AF4" w:rsidRDefault="002111CF">
      <w:pPr>
        <w:spacing w:line="240" w:lineRule="auto"/>
        <w:ind w:left="720"/>
        <w:jc w:val="both"/>
        <w:rPr>
          <w:rFonts w:ascii="Arial Narrow" w:eastAsia="Arial Narrow" w:hAnsi="Arial Narrow" w:cs="Arial Narrow"/>
          <w:i/>
          <w:sz w:val="20"/>
          <w:szCs w:val="20"/>
        </w:rPr>
      </w:pPr>
      <w:r>
        <w:rPr>
          <w:rFonts w:ascii="Arial Narrow" w:eastAsia="Arial Narrow" w:hAnsi="Arial Narrow" w:cs="Arial Narrow"/>
          <w:b/>
          <w:i/>
        </w:rPr>
        <w:t>Divulgación exigida por ley.</w:t>
      </w:r>
      <w:r>
        <w:rPr>
          <w:rFonts w:ascii="Arial Narrow" w:eastAsia="Arial Narrow" w:hAnsi="Arial Narrow" w:cs="Arial Narrow"/>
          <w:i/>
        </w:rPr>
        <w:t xml:space="preserve">  </w:t>
      </w:r>
      <w:r>
        <w:rPr>
          <w:rFonts w:ascii="Arial Narrow" w:eastAsia="Arial Narrow" w:hAnsi="Arial Narrow" w:cs="Arial Narrow"/>
          <w:i/>
          <w:sz w:val="20"/>
          <w:szCs w:val="20"/>
        </w:rPr>
        <w:t>La Parte Receptora podrá divulgar la Información Confidencial si así se exigiera para cumplir con una orden judicial u otra medida gubernamental lícita, pero únicamente en la medida en que así se exija, y siempre y cuando la Parte Receptora que reciba la o</w:t>
      </w:r>
      <w:r>
        <w:rPr>
          <w:rFonts w:ascii="Arial Narrow" w:eastAsia="Arial Narrow" w:hAnsi="Arial Narrow" w:cs="Arial Narrow"/>
          <w:i/>
          <w:sz w:val="20"/>
          <w:szCs w:val="20"/>
        </w:rPr>
        <w:t>rden notifique a la Parte Divulgadora con suficiente antelación a fin de permitirle a esta última obtener una medida cautelar.</w:t>
      </w:r>
    </w:p>
    <w:p w14:paraId="0000003D" w14:textId="77777777" w:rsidR="00F12AF4" w:rsidRDefault="002111CF">
      <w:pPr>
        <w:numPr>
          <w:ilvl w:val="0"/>
          <w:numId w:val="6"/>
        </w:numPr>
        <w:spacing w:line="240" w:lineRule="auto"/>
        <w:jc w:val="both"/>
        <w:rPr>
          <w:rFonts w:ascii="Arial Narrow" w:eastAsia="Arial Narrow" w:hAnsi="Arial Narrow" w:cs="Arial Narrow"/>
          <w:sz w:val="20"/>
          <w:szCs w:val="20"/>
        </w:rPr>
      </w:pPr>
      <w:proofErr w:type="spellStart"/>
      <w:r>
        <w:rPr>
          <w:rFonts w:ascii="Arial Narrow" w:eastAsia="Arial Narrow" w:hAnsi="Arial Narrow" w:cs="Arial Narrow"/>
          <w:b/>
        </w:rPr>
        <w:t>Return</w:t>
      </w:r>
      <w:proofErr w:type="spellEnd"/>
      <w:r>
        <w:rPr>
          <w:rFonts w:ascii="Arial Narrow" w:eastAsia="Arial Narrow" w:hAnsi="Arial Narrow" w:cs="Arial Narrow"/>
          <w:b/>
        </w:rPr>
        <w:t xml:space="preserve"> of </w:t>
      </w:r>
      <w:proofErr w:type="spellStart"/>
      <w:r>
        <w:rPr>
          <w:rFonts w:ascii="Arial Narrow" w:eastAsia="Arial Narrow" w:hAnsi="Arial Narrow" w:cs="Arial Narrow"/>
          <w:b/>
        </w:rPr>
        <w:t>Confidential</w:t>
      </w:r>
      <w:proofErr w:type="spellEnd"/>
      <w:r>
        <w:rPr>
          <w:rFonts w:ascii="Arial Narrow" w:eastAsia="Arial Narrow" w:hAnsi="Arial Narrow" w:cs="Arial Narrow"/>
          <w:b/>
        </w:rPr>
        <w:t xml:space="preserve"> </w:t>
      </w:r>
      <w:proofErr w:type="spellStart"/>
      <w:r>
        <w:rPr>
          <w:rFonts w:ascii="Arial Narrow" w:eastAsia="Arial Narrow" w:hAnsi="Arial Narrow" w:cs="Arial Narrow"/>
          <w:b/>
        </w:rPr>
        <w:t>Information</w:t>
      </w:r>
      <w:proofErr w:type="spellEnd"/>
      <w:r>
        <w:rPr>
          <w:rFonts w:ascii="Arial Narrow" w:eastAsia="Arial Narrow" w:hAnsi="Arial Narrow" w:cs="Arial Narrow"/>
          <w:b/>
        </w:rPr>
        <w:t xml:space="preserve">.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Receiving</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Party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shall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return</w:t>
      </w:r>
      <w:proofErr w:type="spellEnd"/>
      <w:r>
        <w:rPr>
          <w:rFonts w:ascii="Arial Narrow" w:eastAsia="Arial Narrow" w:hAnsi="Arial Narrow" w:cs="Arial Narrow"/>
          <w:sz w:val="20"/>
          <w:szCs w:val="20"/>
        </w:rPr>
        <w:t xml:space="preserve"> to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Disclosing</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Party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destroy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Confidential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Informa</w:t>
      </w:r>
      <w:r>
        <w:rPr>
          <w:rFonts w:ascii="Arial Narrow" w:eastAsia="Arial Narrow" w:hAnsi="Arial Narrow" w:cs="Arial Narrow"/>
          <w:sz w:val="20"/>
          <w:szCs w:val="20"/>
        </w:rPr>
        <w:t>tion</w:t>
      </w:r>
      <w:proofErr w:type="spellEnd"/>
      <w:r>
        <w:rPr>
          <w:rFonts w:ascii="Arial Narrow" w:eastAsia="Arial Narrow" w:hAnsi="Arial Narrow" w:cs="Arial Narrow"/>
          <w:sz w:val="20"/>
          <w:szCs w:val="20"/>
        </w:rPr>
        <w:t xml:space="preserve"> in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Receiving</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Party's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possession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including</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all</w:t>
      </w:r>
      <w:proofErr w:type="spellEnd"/>
      <w:r>
        <w:rPr>
          <w:rFonts w:ascii="Arial Narrow" w:eastAsia="Arial Narrow" w:hAnsi="Arial Narrow" w:cs="Arial Narrow"/>
          <w:sz w:val="20"/>
          <w:szCs w:val="20"/>
        </w:rPr>
        <w:t xml:space="preserve"> copies) at </w:t>
      </w:r>
      <w:proofErr w:type="spellStart"/>
      <w:r>
        <w:rPr>
          <w:rFonts w:ascii="Arial Narrow" w:eastAsia="Arial Narrow" w:hAnsi="Arial Narrow" w:cs="Arial Narrow"/>
          <w:sz w:val="20"/>
          <w:szCs w:val="20"/>
        </w:rPr>
        <w:t>any</w:t>
      </w:r>
      <w:proofErr w:type="spellEnd"/>
      <w:r>
        <w:rPr>
          <w:rFonts w:ascii="Arial Narrow" w:eastAsia="Arial Narrow" w:hAnsi="Arial Narrow" w:cs="Arial Narrow"/>
          <w:sz w:val="20"/>
          <w:szCs w:val="20"/>
        </w:rPr>
        <w:t xml:space="preserve"> time </w:t>
      </w:r>
      <w:proofErr w:type="spellStart"/>
      <w:r>
        <w:rPr>
          <w:rFonts w:ascii="Arial Narrow" w:eastAsia="Arial Narrow" w:hAnsi="Arial Narrow" w:cs="Arial Narrow"/>
          <w:sz w:val="20"/>
          <w:szCs w:val="20"/>
        </w:rPr>
        <w:t>upon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request</w:t>
      </w:r>
      <w:proofErr w:type="spellEnd"/>
      <w:r>
        <w:rPr>
          <w:rFonts w:ascii="Arial Narrow" w:eastAsia="Arial Narrow" w:hAnsi="Arial Narrow" w:cs="Arial Narrow"/>
          <w:sz w:val="20"/>
          <w:szCs w:val="20"/>
        </w:rPr>
        <w:t xml:space="preserve"> of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Disclosing</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Party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Confidential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information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contained</w:t>
      </w:r>
      <w:proofErr w:type="spellEnd"/>
      <w:r>
        <w:rPr>
          <w:rFonts w:ascii="Arial Narrow" w:eastAsia="Arial Narrow" w:hAnsi="Arial Narrow" w:cs="Arial Narrow"/>
          <w:sz w:val="20"/>
          <w:szCs w:val="20"/>
        </w:rPr>
        <w:t xml:space="preserve"> in </w:t>
      </w:r>
      <w:proofErr w:type="spellStart"/>
      <w:r>
        <w:rPr>
          <w:rFonts w:ascii="Arial Narrow" w:eastAsia="Arial Narrow" w:hAnsi="Arial Narrow" w:cs="Arial Narrow"/>
          <w:sz w:val="20"/>
          <w:szCs w:val="20"/>
        </w:rPr>
        <w:t>system-backup</w:t>
      </w:r>
      <w:proofErr w:type="spellEnd"/>
      <w:r>
        <w:rPr>
          <w:rFonts w:ascii="Arial Narrow" w:eastAsia="Arial Narrow" w:hAnsi="Arial Narrow" w:cs="Arial Narrow"/>
          <w:sz w:val="20"/>
          <w:szCs w:val="20"/>
        </w:rPr>
        <w:t xml:space="preserve"> media, </w:t>
      </w:r>
      <w:proofErr w:type="spellStart"/>
      <w:r>
        <w:rPr>
          <w:rFonts w:ascii="Arial Narrow" w:eastAsia="Arial Narrow" w:hAnsi="Arial Narrow" w:cs="Arial Narrow"/>
          <w:sz w:val="20"/>
          <w:szCs w:val="20"/>
        </w:rPr>
        <w:t>such</w:t>
      </w:r>
      <w:proofErr w:type="spellEnd"/>
      <w:r>
        <w:rPr>
          <w:rFonts w:ascii="Arial Narrow" w:eastAsia="Arial Narrow" w:hAnsi="Arial Narrow" w:cs="Arial Narrow"/>
          <w:sz w:val="20"/>
          <w:szCs w:val="20"/>
        </w:rPr>
        <w:t xml:space="preserve"> as </w:t>
      </w:r>
      <w:proofErr w:type="spellStart"/>
      <w:r>
        <w:rPr>
          <w:rFonts w:ascii="Arial Narrow" w:eastAsia="Arial Narrow" w:hAnsi="Arial Narrow" w:cs="Arial Narrow"/>
          <w:sz w:val="20"/>
          <w:szCs w:val="20"/>
        </w:rPr>
        <w:t>for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example</w:t>
      </w:r>
      <w:proofErr w:type="spellEnd"/>
      <w:r>
        <w:rPr>
          <w:rFonts w:ascii="Arial Narrow" w:eastAsia="Arial Narrow" w:hAnsi="Arial Narrow" w:cs="Arial Narrow"/>
          <w:sz w:val="20"/>
          <w:szCs w:val="20"/>
        </w:rPr>
        <w:t xml:space="preserve"> email </w:t>
      </w:r>
      <w:proofErr w:type="spellStart"/>
      <w:r>
        <w:rPr>
          <w:rFonts w:ascii="Arial Narrow" w:eastAsia="Arial Narrow" w:hAnsi="Arial Narrow" w:cs="Arial Narrow"/>
          <w:sz w:val="20"/>
          <w:szCs w:val="20"/>
        </w:rPr>
        <w:t>backup</w:t>
      </w:r>
      <w:proofErr w:type="spellEnd"/>
      <w:r>
        <w:rPr>
          <w:rFonts w:ascii="Arial Narrow" w:eastAsia="Arial Narrow" w:hAnsi="Arial Narrow" w:cs="Arial Narrow"/>
          <w:sz w:val="20"/>
          <w:szCs w:val="20"/>
        </w:rPr>
        <w:t xml:space="preserve"> tapes, </w:t>
      </w:r>
      <w:proofErr w:type="spellStart"/>
      <w:r>
        <w:rPr>
          <w:rFonts w:ascii="Arial Narrow" w:eastAsia="Arial Narrow" w:hAnsi="Arial Narrow" w:cs="Arial Narrow"/>
          <w:sz w:val="20"/>
          <w:szCs w:val="20"/>
        </w:rPr>
        <w:t>need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not</w:t>
      </w:r>
      <w:proofErr w:type="spellEnd"/>
      <w:r>
        <w:rPr>
          <w:rFonts w:ascii="Arial Narrow" w:eastAsia="Arial Narrow" w:hAnsi="Arial Narrow" w:cs="Arial Narrow"/>
          <w:sz w:val="20"/>
          <w:szCs w:val="20"/>
        </w:rPr>
        <w:t xml:space="preserve"> be </w:t>
      </w:r>
      <w:proofErr w:type="spellStart"/>
      <w:r>
        <w:rPr>
          <w:rFonts w:ascii="Arial Narrow" w:eastAsia="Arial Narrow" w:hAnsi="Arial Narrow" w:cs="Arial Narrow"/>
          <w:sz w:val="20"/>
          <w:szCs w:val="20"/>
        </w:rPr>
        <w:t>returned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destroyed</w:t>
      </w:r>
      <w:proofErr w:type="spellEnd"/>
      <w:r>
        <w:rPr>
          <w:rFonts w:ascii="Arial Narrow" w:eastAsia="Arial Narrow" w:hAnsi="Arial Narrow" w:cs="Arial Narrow"/>
          <w:sz w:val="20"/>
          <w:szCs w:val="20"/>
        </w:rPr>
        <w:t xml:space="preserve"> so </w:t>
      </w:r>
      <w:proofErr w:type="spellStart"/>
      <w:r>
        <w:rPr>
          <w:rFonts w:ascii="Arial Narrow" w:eastAsia="Arial Narrow" w:hAnsi="Arial Narrow" w:cs="Arial Narrow"/>
          <w:sz w:val="20"/>
          <w:szCs w:val="20"/>
        </w:rPr>
        <w:t>long</w:t>
      </w:r>
      <w:proofErr w:type="spellEnd"/>
      <w:r>
        <w:rPr>
          <w:rFonts w:ascii="Arial Narrow" w:eastAsia="Arial Narrow" w:hAnsi="Arial Narrow" w:cs="Arial Narrow"/>
          <w:sz w:val="20"/>
          <w:szCs w:val="20"/>
        </w:rPr>
        <w:t xml:space="preserve"> a</w:t>
      </w:r>
      <w:r>
        <w:rPr>
          <w:rFonts w:ascii="Arial Narrow" w:eastAsia="Arial Narrow" w:hAnsi="Arial Narrow" w:cs="Arial Narrow"/>
          <w:sz w:val="20"/>
          <w:szCs w:val="20"/>
        </w:rPr>
        <w:t xml:space="preserve">s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backup</w:t>
      </w:r>
      <w:proofErr w:type="spellEnd"/>
      <w:r>
        <w:rPr>
          <w:rFonts w:ascii="Arial Narrow" w:eastAsia="Arial Narrow" w:hAnsi="Arial Narrow" w:cs="Arial Narrow"/>
          <w:sz w:val="20"/>
          <w:szCs w:val="20"/>
        </w:rPr>
        <w:t xml:space="preserve"> media are </w:t>
      </w:r>
      <w:proofErr w:type="spellStart"/>
      <w:r>
        <w:rPr>
          <w:rFonts w:ascii="Arial Narrow" w:eastAsia="Arial Narrow" w:hAnsi="Arial Narrow" w:cs="Arial Narrow"/>
          <w:sz w:val="20"/>
          <w:szCs w:val="20"/>
        </w:rPr>
        <w:t>maintained</w:t>
      </w:r>
      <w:proofErr w:type="spellEnd"/>
      <w:r>
        <w:rPr>
          <w:rFonts w:ascii="Arial Narrow" w:eastAsia="Arial Narrow" w:hAnsi="Arial Narrow" w:cs="Arial Narrow"/>
          <w:sz w:val="20"/>
          <w:szCs w:val="20"/>
        </w:rPr>
        <w:t xml:space="preserve"> in </w:t>
      </w:r>
      <w:proofErr w:type="spellStart"/>
      <w:r>
        <w:rPr>
          <w:rFonts w:ascii="Arial Narrow" w:eastAsia="Arial Narrow" w:hAnsi="Arial Narrow" w:cs="Arial Narrow"/>
          <w:sz w:val="20"/>
          <w:szCs w:val="20"/>
        </w:rPr>
        <w:t>confidence</w:t>
      </w:r>
      <w:proofErr w:type="spellEnd"/>
      <w:r>
        <w:rPr>
          <w:rFonts w:ascii="Arial Narrow" w:eastAsia="Arial Narrow" w:hAnsi="Arial Narrow" w:cs="Arial Narrow"/>
          <w:sz w:val="20"/>
          <w:szCs w:val="20"/>
        </w:rPr>
        <w:t xml:space="preserve">, are </w:t>
      </w:r>
      <w:proofErr w:type="spellStart"/>
      <w:r>
        <w:rPr>
          <w:rFonts w:ascii="Arial Narrow" w:eastAsia="Arial Narrow" w:hAnsi="Arial Narrow" w:cs="Arial Narrow"/>
          <w:sz w:val="20"/>
          <w:szCs w:val="20"/>
        </w:rPr>
        <w:t>not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readily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accessible</w:t>
      </w:r>
      <w:proofErr w:type="spellEnd"/>
      <w:r>
        <w:rPr>
          <w:rFonts w:ascii="Arial Narrow" w:eastAsia="Arial Narrow" w:hAnsi="Arial Narrow" w:cs="Arial Narrow"/>
          <w:sz w:val="20"/>
          <w:szCs w:val="20"/>
        </w:rPr>
        <w:t xml:space="preserve"> to </w:t>
      </w:r>
      <w:proofErr w:type="spellStart"/>
      <w:r>
        <w:rPr>
          <w:rFonts w:ascii="Arial Narrow" w:eastAsia="Arial Narrow" w:hAnsi="Arial Narrow" w:cs="Arial Narrow"/>
          <w:sz w:val="20"/>
          <w:szCs w:val="20"/>
        </w:rPr>
        <w:t>users</w:t>
      </w:r>
      <w:proofErr w:type="spellEnd"/>
      <w:r>
        <w:rPr>
          <w:rFonts w:ascii="Arial Narrow" w:eastAsia="Arial Narrow" w:hAnsi="Arial Narrow" w:cs="Arial Narrow"/>
          <w:sz w:val="20"/>
          <w:szCs w:val="20"/>
        </w:rPr>
        <w:t xml:space="preserve"> and are </w:t>
      </w:r>
      <w:proofErr w:type="spellStart"/>
      <w:r>
        <w:rPr>
          <w:rFonts w:ascii="Arial Narrow" w:eastAsia="Arial Narrow" w:hAnsi="Arial Narrow" w:cs="Arial Narrow"/>
          <w:sz w:val="20"/>
          <w:szCs w:val="20"/>
        </w:rPr>
        <w:t>overwritten</w:t>
      </w:r>
      <w:proofErr w:type="spellEnd"/>
      <w:r>
        <w:rPr>
          <w:rFonts w:ascii="Arial Narrow" w:eastAsia="Arial Narrow" w:hAnsi="Arial Narrow" w:cs="Arial Narrow"/>
          <w:sz w:val="20"/>
          <w:szCs w:val="20"/>
        </w:rPr>
        <w:t xml:space="preserve"> in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normal </w:t>
      </w:r>
      <w:proofErr w:type="spellStart"/>
      <w:r>
        <w:rPr>
          <w:rFonts w:ascii="Arial Narrow" w:eastAsia="Arial Narrow" w:hAnsi="Arial Narrow" w:cs="Arial Narrow"/>
          <w:sz w:val="20"/>
          <w:szCs w:val="20"/>
        </w:rPr>
        <w:t>course</w:t>
      </w:r>
      <w:proofErr w:type="spellEnd"/>
      <w:r>
        <w:rPr>
          <w:rFonts w:ascii="Arial Narrow" w:eastAsia="Arial Narrow" w:hAnsi="Arial Narrow" w:cs="Arial Narrow"/>
          <w:sz w:val="20"/>
          <w:szCs w:val="20"/>
        </w:rPr>
        <w:t xml:space="preserve"> of </w:t>
      </w:r>
      <w:proofErr w:type="spellStart"/>
      <w:r>
        <w:rPr>
          <w:rFonts w:ascii="Arial Narrow" w:eastAsia="Arial Narrow" w:hAnsi="Arial Narrow" w:cs="Arial Narrow"/>
          <w:sz w:val="20"/>
          <w:szCs w:val="20"/>
        </w:rPr>
        <w:t>business</w:t>
      </w:r>
      <w:proofErr w:type="spellEnd"/>
      <w:r>
        <w:rPr>
          <w:rFonts w:ascii="Arial Narrow" w:eastAsia="Arial Narrow" w:hAnsi="Arial Narrow" w:cs="Arial Narrow"/>
          <w:sz w:val="20"/>
          <w:szCs w:val="20"/>
        </w:rPr>
        <w:t xml:space="preserve">.  </w:t>
      </w:r>
    </w:p>
    <w:p w14:paraId="0000003E" w14:textId="77777777" w:rsidR="00F12AF4" w:rsidRDefault="002111CF">
      <w:pPr>
        <w:spacing w:line="240" w:lineRule="auto"/>
        <w:ind w:left="720"/>
        <w:jc w:val="both"/>
        <w:rPr>
          <w:rFonts w:ascii="Arial Narrow" w:eastAsia="Arial Narrow" w:hAnsi="Arial Narrow" w:cs="Arial Narrow"/>
          <w:i/>
          <w:sz w:val="20"/>
          <w:szCs w:val="20"/>
        </w:rPr>
      </w:pPr>
      <w:r>
        <w:rPr>
          <w:rFonts w:ascii="Arial Narrow" w:eastAsia="Arial Narrow" w:hAnsi="Arial Narrow" w:cs="Arial Narrow"/>
          <w:b/>
          <w:i/>
        </w:rPr>
        <w:t>Devolución de la Información Confidencial</w:t>
      </w:r>
      <w:r>
        <w:rPr>
          <w:rFonts w:ascii="Arial Narrow" w:eastAsia="Arial Narrow" w:hAnsi="Arial Narrow" w:cs="Arial Narrow"/>
          <w:b/>
          <w:i/>
          <w:sz w:val="20"/>
          <w:szCs w:val="20"/>
        </w:rPr>
        <w:t xml:space="preserve">.  </w:t>
      </w:r>
      <w:r>
        <w:rPr>
          <w:rFonts w:ascii="Arial Narrow" w:eastAsia="Arial Narrow" w:hAnsi="Arial Narrow" w:cs="Arial Narrow"/>
          <w:i/>
          <w:sz w:val="20"/>
          <w:szCs w:val="20"/>
        </w:rPr>
        <w:t>La Parte Receptora devolverá a la Parte Divulgadora o destruirá la Info</w:t>
      </w:r>
      <w:r>
        <w:rPr>
          <w:rFonts w:ascii="Arial Narrow" w:eastAsia="Arial Narrow" w:hAnsi="Arial Narrow" w:cs="Arial Narrow"/>
          <w:i/>
          <w:sz w:val="20"/>
          <w:szCs w:val="20"/>
        </w:rPr>
        <w:t xml:space="preserve">rmación Confidencial que esté en poder de la Parte Receptora (incluidas todas las copias) en cualquier momento en que lo solicite la Parte Divulgadora. No es necesario que se devuelva ni se destruya la Información Confidencial incluida en medios de copias </w:t>
      </w:r>
      <w:r>
        <w:rPr>
          <w:rFonts w:ascii="Arial Narrow" w:eastAsia="Arial Narrow" w:hAnsi="Arial Narrow" w:cs="Arial Narrow"/>
          <w:i/>
          <w:sz w:val="20"/>
          <w:szCs w:val="20"/>
        </w:rPr>
        <w:t>de seguridad en sistemas, como las cintas de seguridad de correos electrónicos, siempre que dichos medios de copias de seguridad se mantengan en forma confidencial, no sean fácilmente accesibles por parte de los usuarios y se sobrescriban durante el giro n</w:t>
      </w:r>
      <w:r>
        <w:rPr>
          <w:rFonts w:ascii="Arial Narrow" w:eastAsia="Arial Narrow" w:hAnsi="Arial Narrow" w:cs="Arial Narrow"/>
          <w:i/>
          <w:sz w:val="20"/>
          <w:szCs w:val="20"/>
        </w:rPr>
        <w:t>ormal del negocio.</w:t>
      </w:r>
    </w:p>
    <w:p w14:paraId="0000003F" w14:textId="77777777" w:rsidR="00F12AF4" w:rsidRDefault="00F12AF4">
      <w:pPr>
        <w:tabs>
          <w:tab w:val="left" w:pos="900"/>
        </w:tabs>
        <w:spacing w:line="240" w:lineRule="auto"/>
        <w:ind w:left="900"/>
        <w:jc w:val="both"/>
        <w:rPr>
          <w:rFonts w:ascii="Arial Narrow" w:eastAsia="Arial Narrow" w:hAnsi="Arial Narrow" w:cs="Arial Narrow"/>
          <w:b/>
        </w:rPr>
      </w:pPr>
    </w:p>
    <w:p w14:paraId="00000040" w14:textId="77777777" w:rsidR="00F12AF4" w:rsidRDefault="002111CF">
      <w:pPr>
        <w:numPr>
          <w:ilvl w:val="0"/>
          <w:numId w:val="4"/>
        </w:numPr>
        <w:spacing w:line="240" w:lineRule="auto"/>
        <w:ind w:left="284"/>
        <w:jc w:val="both"/>
        <w:rPr>
          <w:rFonts w:ascii="Arial Narrow" w:eastAsia="Arial Narrow" w:hAnsi="Arial Narrow" w:cs="Arial Narrow"/>
        </w:rPr>
      </w:pPr>
      <w:r>
        <w:rPr>
          <w:rFonts w:ascii="Arial Narrow" w:eastAsia="Arial Narrow" w:hAnsi="Arial Narrow" w:cs="Arial Narrow"/>
          <w:b/>
        </w:rPr>
        <w:t>LENGTH OF OBLIGATIONS</w:t>
      </w:r>
    </w:p>
    <w:p w14:paraId="00000041" w14:textId="77777777" w:rsidR="00F12AF4" w:rsidRDefault="002111CF">
      <w:pPr>
        <w:spacing w:line="240" w:lineRule="auto"/>
        <w:ind w:left="284"/>
        <w:jc w:val="both"/>
        <w:rPr>
          <w:rFonts w:ascii="Arial Narrow" w:eastAsia="Arial Narrow" w:hAnsi="Arial Narrow" w:cs="Arial Narrow"/>
          <w:b/>
          <w:i/>
        </w:rPr>
      </w:pPr>
      <w:r>
        <w:rPr>
          <w:rFonts w:ascii="Arial Narrow" w:eastAsia="Arial Narrow" w:hAnsi="Arial Narrow" w:cs="Arial Narrow"/>
          <w:b/>
          <w:i/>
        </w:rPr>
        <w:t>DURACIÓN DE LAS OBLIGACIONES</w:t>
      </w:r>
    </w:p>
    <w:p w14:paraId="00000042" w14:textId="196AEF24" w:rsidR="00F12AF4" w:rsidRDefault="002111CF">
      <w:pPr>
        <w:numPr>
          <w:ilvl w:val="0"/>
          <w:numId w:val="2"/>
        </w:numPr>
        <w:spacing w:line="240" w:lineRule="auto"/>
        <w:jc w:val="both"/>
        <w:rPr>
          <w:rFonts w:ascii="Arial Narrow" w:eastAsia="Arial Narrow" w:hAnsi="Arial Narrow" w:cs="Arial Narrow"/>
          <w:sz w:val="20"/>
          <w:szCs w:val="20"/>
        </w:rPr>
      </w:pPr>
      <w:proofErr w:type="spellStart"/>
      <w:r>
        <w:rPr>
          <w:rFonts w:ascii="Arial Narrow" w:eastAsia="Arial Narrow" w:hAnsi="Arial Narrow" w:cs="Arial Narrow"/>
          <w:sz w:val="20"/>
          <w:szCs w:val="20"/>
        </w:rPr>
        <w:t>This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Agreement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shall</w:t>
      </w:r>
      <w:proofErr w:type="spellEnd"/>
      <w:r>
        <w:rPr>
          <w:rFonts w:ascii="Arial Narrow" w:eastAsia="Arial Narrow" w:hAnsi="Arial Narrow" w:cs="Arial Narrow"/>
          <w:sz w:val="20"/>
          <w:szCs w:val="20"/>
        </w:rPr>
        <w:t xml:space="preserve"> come </w:t>
      </w:r>
      <w:proofErr w:type="spellStart"/>
      <w:r>
        <w:rPr>
          <w:rFonts w:ascii="Arial Narrow" w:eastAsia="Arial Narrow" w:hAnsi="Arial Narrow" w:cs="Arial Narrow"/>
          <w:sz w:val="20"/>
          <w:szCs w:val="20"/>
        </w:rPr>
        <w:t>into</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force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on</w:t>
      </w:r>
      <w:proofErr w:type="spellEnd"/>
      <w:r>
        <w:rPr>
          <w:rFonts w:ascii="Arial Narrow" w:eastAsia="Arial Narrow" w:hAnsi="Arial Narrow" w:cs="Arial Narrow"/>
          <w:sz w:val="20"/>
          <w:szCs w:val="20"/>
        </w:rPr>
        <w:t xml:space="preserve"> </w:t>
      </w:r>
      <w:r w:rsidR="00D25ED0">
        <w:rPr>
          <w:rFonts w:ascii="Arial Narrow" w:eastAsia="Arial Narrow" w:hAnsi="Arial Narrow" w:cs="Arial Narrow"/>
          <w:sz w:val="20"/>
          <w:szCs w:val="20"/>
        </w:rPr>
        <w:t xml:space="preserve">11/03/2024 </w:t>
      </w:r>
      <w:r>
        <w:rPr>
          <w:rFonts w:ascii="Arial Narrow" w:eastAsia="Arial Narrow" w:hAnsi="Arial Narrow" w:cs="Arial Narrow"/>
          <w:sz w:val="20"/>
          <w:szCs w:val="20"/>
        </w:rPr>
        <w:t>("</w:t>
      </w:r>
      <w:proofErr w:type="spellStart"/>
      <w:r>
        <w:rPr>
          <w:rFonts w:ascii="Arial Narrow" w:eastAsia="Arial Narrow" w:hAnsi="Arial Narrow" w:cs="Arial Narrow"/>
          <w:sz w:val="20"/>
          <w:szCs w:val="20"/>
        </w:rPr>
        <w:t>Effective</w:t>
      </w:r>
      <w:proofErr w:type="spellEnd"/>
      <w:r>
        <w:rPr>
          <w:rFonts w:ascii="Arial Narrow" w:eastAsia="Arial Narrow" w:hAnsi="Arial Narrow" w:cs="Arial Narrow"/>
          <w:sz w:val="20"/>
          <w:szCs w:val="20"/>
        </w:rPr>
        <w:t xml:space="preserve"> Date") and </w:t>
      </w:r>
      <w:proofErr w:type="spellStart"/>
      <w:r>
        <w:rPr>
          <w:rFonts w:ascii="Arial Narrow" w:eastAsia="Arial Narrow" w:hAnsi="Arial Narrow" w:cs="Arial Narrow"/>
          <w:sz w:val="20"/>
          <w:szCs w:val="20"/>
        </w:rPr>
        <w:t>shall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terminate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five</w:t>
      </w:r>
      <w:proofErr w:type="spellEnd"/>
      <w:r>
        <w:rPr>
          <w:rFonts w:ascii="Arial Narrow" w:eastAsia="Arial Narrow" w:hAnsi="Arial Narrow" w:cs="Arial Narrow"/>
          <w:sz w:val="20"/>
          <w:szCs w:val="20"/>
        </w:rPr>
        <w:t xml:space="preserve"> (5) </w:t>
      </w:r>
      <w:proofErr w:type="spellStart"/>
      <w:r>
        <w:rPr>
          <w:rFonts w:ascii="Arial Narrow" w:eastAsia="Arial Narrow" w:hAnsi="Arial Narrow" w:cs="Arial Narrow"/>
          <w:sz w:val="20"/>
          <w:szCs w:val="20"/>
        </w:rPr>
        <w:t>years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from</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Effective</w:t>
      </w:r>
      <w:proofErr w:type="spellEnd"/>
      <w:r>
        <w:rPr>
          <w:rFonts w:ascii="Arial Narrow" w:eastAsia="Arial Narrow" w:hAnsi="Arial Narrow" w:cs="Arial Narrow"/>
          <w:sz w:val="20"/>
          <w:szCs w:val="20"/>
        </w:rPr>
        <w:t xml:space="preserve"> Date. </w:t>
      </w:r>
    </w:p>
    <w:p w14:paraId="00000043" w14:textId="58687B5C" w:rsidR="00F12AF4" w:rsidRDefault="002111CF">
      <w:pPr>
        <w:spacing w:line="240" w:lineRule="auto"/>
        <w:ind w:left="720"/>
        <w:jc w:val="both"/>
        <w:rPr>
          <w:rFonts w:ascii="Arial Narrow" w:eastAsia="Arial Narrow" w:hAnsi="Arial Narrow" w:cs="Arial Narrow"/>
          <w:i/>
          <w:sz w:val="20"/>
          <w:szCs w:val="20"/>
        </w:rPr>
      </w:pPr>
      <w:r>
        <w:rPr>
          <w:rFonts w:ascii="Arial Narrow" w:eastAsia="Arial Narrow" w:hAnsi="Arial Narrow" w:cs="Arial Narrow"/>
          <w:i/>
          <w:sz w:val="20"/>
          <w:szCs w:val="20"/>
        </w:rPr>
        <w:t xml:space="preserve">El presente Acuerdo entrará en vigencia el </w:t>
      </w:r>
      <w:r w:rsidR="00D25ED0">
        <w:rPr>
          <w:rFonts w:ascii="Arial Narrow" w:eastAsia="Arial Narrow" w:hAnsi="Arial Narrow" w:cs="Arial Narrow"/>
          <w:i/>
          <w:sz w:val="20"/>
          <w:szCs w:val="20"/>
        </w:rPr>
        <w:t>11/03/2024</w:t>
      </w:r>
      <w:r>
        <w:rPr>
          <w:rFonts w:ascii="Arial Narrow" w:eastAsia="Arial Narrow" w:hAnsi="Arial Narrow" w:cs="Arial Narrow"/>
          <w:i/>
          <w:sz w:val="20"/>
          <w:szCs w:val="20"/>
        </w:rPr>
        <w:t xml:space="preserve"> ("Fecha de entrada en vigencia") y vencerá a los 5 (cinco) años a partir de la Fecha de entrada en vigencia.  </w:t>
      </w:r>
    </w:p>
    <w:p w14:paraId="00000044" w14:textId="77777777" w:rsidR="00F12AF4" w:rsidRDefault="002111CF">
      <w:pPr>
        <w:numPr>
          <w:ilvl w:val="0"/>
          <w:numId w:val="2"/>
        </w:numPr>
        <w:spacing w:line="240" w:lineRule="auto"/>
        <w:jc w:val="both"/>
        <w:rPr>
          <w:rFonts w:ascii="Arial Narrow" w:eastAsia="Arial Narrow" w:hAnsi="Arial Narrow" w:cs="Arial Narrow"/>
          <w:sz w:val="20"/>
          <w:szCs w:val="20"/>
        </w:rPr>
      </w:pP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Receiving</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Party's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obligations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hereunder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shall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survive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such</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termination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for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additional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period</w:t>
      </w:r>
      <w:proofErr w:type="spellEnd"/>
      <w:r>
        <w:rPr>
          <w:rFonts w:ascii="Arial Narrow" w:eastAsia="Arial Narrow" w:hAnsi="Arial Narrow" w:cs="Arial Narrow"/>
          <w:sz w:val="20"/>
          <w:szCs w:val="20"/>
        </w:rPr>
        <w:t xml:space="preserve"> of </w:t>
      </w:r>
      <w:proofErr w:type="spellStart"/>
      <w:r>
        <w:rPr>
          <w:rFonts w:ascii="Arial Narrow" w:eastAsia="Arial Narrow" w:hAnsi="Arial Narrow" w:cs="Arial Narrow"/>
          <w:sz w:val="20"/>
          <w:szCs w:val="20"/>
        </w:rPr>
        <w:t>three</w:t>
      </w:r>
      <w:proofErr w:type="spellEnd"/>
      <w:r>
        <w:rPr>
          <w:rFonts w:ascii="Arial Narrow" w:eastAsia="Arial Narrow" w:hAnsi="Arial Narrow" w:cs="Arial Narrow"/>
          <w:sz w:val="20"/>
          <w:szCs w:val="20"/>
        </w:rPr>
        <w:t xml:space="preserve"> (3) </w:t>
      </w:r>
      <w:proofErr w:type="spellStart"/>
      <w:r>
        <w:rPr>
          <w:rFonts w:ascii="Arial Narrow" w:eastAsia="Arial Narrow" w:hAnsi="Arial Narrow" w:cs="Arial Narrow"/>
          <w:sz w:val="20"/>
          <w:szCs w:val="20"/>
        </w:rPr>
        <w:t>years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beyond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such</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termination</w:t>
      </w:r>
      <w:proofErr w:type="spellEnd"/>
      <w:r>
        <w:rPr>
          <w:rFonts w:ascii="Arial Narrow" w:eastAsia="Arial Narrow" w:hAnsi="Arial Narrow" w:cs="Arial Narrow"/>
          <w:sz w:val="20"/>
          <w:szCs w:val="20"/>
        </w:rPr>
        <w:t>.</w:t>
      </w:r>
    </w:p>
    <w:p w14:paraId="00000045" w14:textId="77777777" w:rsidR="00F12AF4" w:rsidRDefault="002111CF">
      <w:pPr>
        <w:spacing w:line="240" w:lineRule="auto"/>
        <w:ind w:left="720"/>
        <w:jc w:val="both"/>
        <w:rPr>
          <w:rFonts w:ascii="Arial Narrow" w:eastAsia="Arial Narrow" w:hAnsi="Arial Narrow" w:cs="Arial Narrow"/>
          <w:i/>
          <w:sz w:val="20"/>
          <w:szCs w:val="20"/>
        </w:rPr>
      </w:pPr>
      <w:r>
        <w:rPr>
          <w:rFonts w:ascii="Arial Narrow" w:eastAsia="Arial Narrow" w:hAnsi="Arial Narrow" w:cs="Arial Narrow"/>
          <w:i/>
          <w:sz w:val="20"/>
          <w:szCs w:val="20"/>
        </w:rPr>
        <w:t>Las obligaciones de la Parte Receptora en virtud del presente continuarán surtiendo efecto luego de dicho vencimiento por un plazo adicional de 3 (tres) años a partir del vencimiento.</w:t>
      </w:r>
    </w:p>
    <w:p w14:paraId="00000046" w14:textId="77777777" w:rsidR="00F12AF4" w:rsidRDefault="00F12AF4">
      <w:pPr>
        <w:tabs>
          <w:tab w:val="left" w:pos="900"/>
        </w:tabs>
        <w:spacing w:line="240" w:lineRule="auto"/>
        <w:ind w:left="896" w:hanging="357"/>
        <w:jc w:val="both"/>
        <w:rPr>
          <w:rFonts w:ascii="Arial Narrow" w:eastAsia="Arial Narrow" w:hAnsi="Arial Narrow" w:cs="Arial Narrow"/>
          <w:b/>
          <w:i/>
        </w:rPr>
      </w:pPr>
    </w:p>
    <w:p w14:paraId="00000047" w14:textId="77777777" w:rsidR="00F12AF4" w:rsidRDefault="002111CF">
      <w:pPr>
        <w:numPr>
          <w:ilvl w:val="0"/>
          <w:numId w:val="4"/>
        </w:numPr>
        <w:spacing w:line="240" w:lineRule="auto"/>
        <w:ind w:left="284"/>
        <w:jc w:val="both"/>
        <w:rPr>
          <w:rFonts w:ascii="Arial Narrow" w:eastAsia="Arial Narrow" w:hAnsi="Arial Narrow" w:cs="Arial Narrow"/>
        </w:rPr>
      </w:pPr>
      <w:r>
        <w:rPr>
          <w:rFonts w:ascii="Arial Narrow" w:eastAsia="Arial Narrow" w:hAnsi="Arial Narrow" w:cs="Arial Narrow"/>
          <w:b/>
        </w:rPr>
        <w:t>GENERAL TERMS</w:t>
      </w:r>
    </w:p>
    <w:p w14:paraId="00000048" w14:textId="77777777" w:rsidR="00F12AF4" w:rsidRDefault="002111CF">
      <w:pPr>
        <w:spacing w:line="240" w:lineRule="auto"/>
        <w:ind w:left="284"/>
        <w:jc w:val="both"/>
        <w:rPr>
          <w:rFonts w:ascii="Arial Narrow" w:eastAsia="Arial Narrow" w:hAnsi="Arial Narrow" w:cs="Arial Narrow"/>
          <w:b/>
          <w:i/>
        </w:rPr>
      </w:pPr>
      <w:r>
        <w:rPr>
          <w:rFonts w:ascii="Arial Narrow" w:eastAsia="Arial Narrow" w:hAnsi="Arial Narrow" w:cs="Arial Narrow"/>
          <w:b/>
          <w:i/>
        </w:rPr>
        <w:t>ESTIPULACIONES GENERALES</w:t>
      </w:r>
    </w:p>
    <w:p w14:paraId="00000049" w14:textId="77777777" w:rsidR="00F12AF4" w:rsidRDefault="002111CF">
      <w:pPr>
        <w:numPr>
          <w:ilvl w:val="0"/>
          <w:numId w:val="3"/>
        </w:numPr>
        <w:spacing w:line="240" w:lineRule="auto"/>
        <w:jc w:val="both"/>
        <w:rPr>
          <w:rFonts w:ascii="Arial Narrow" w:eastAsia="Arial Narrow" w:hAnsi="Arial Narrow" w:cs="Arial Narrow"/>
          <w:sz w:val="20"/>
          <w:szCs w:val="20"/>
        </w:rPr>
      </w:pPr>
      <w:r>
        <w:rPr>
          <w:rFonts w:ascii="Arial Narrow" w:eastAsia="Arial Narrow" w:hAnsi="Arial Narrow" w:cs="Arial Narrow"/>
          <w:b/>
        </w:rPr>
        <w:t xml:space="preserve">No </w:t>
      </w:r>
      <w:proofErr w:type="spellStart"/>
      <w:r>
        <w:rPr>
          <w:rFonts w:ascii="Arial Narrow" w:eastAsia="Arial Narrow" w:hAnsi="Arial Narrow" w:cs="Arial Narrow"/>
          <w:b/>
        </w:rPr>
        <w:t>License</w:t>
      </w:r>
      <w:proofErr w:type="spellEnd"/>
      <w:r>
        <w:rPr>
          <w:rFonts w:ascii="Arial Narrow" w:eastAsia="Arial Narrow" w:hAnsi="Arial Narrow" w:cs="Arial Narrow"/>
          <w:b/>
        </w:rPr>
        <w:t xml:space="preserve"> </w:t>
      </w:r>
      <w:proofErr w:type="spellStart"/>
      <w:r>
        <w:rPr>
          <w:rFonts w:ascii="Arial Narrow" w:eastAsia="Arial Narrow" w:hAnsi="Arial Narrow" w:cs="Arial Narrow"/>
          <w:b/>
        </w:rPr>
        <w:t>or</w:t>
      </w:r>
      <w:proofErr w:type="spellEnd"/>
      <w:r>
        <w:rPr>
          <w:rFonts w:ascii="Arial Narrow" w:eastAsia="Arial Narrow" w:hAnsi="Arial Narrow" w:cs="Arial Narrow"/>
          <w:b/>
        </w:rPr>
        <w:t xml:space="preserve"> </w:t>
      </w:r>
      <w:proofErr w:type="spellStart"/>
      <w:r>
        <w:rPr>
          <w:rFonts w:ascii="Arial Narrow" w:eastAsia="Arial Narrow" w:hAnsi="Arial Narrow" w:cs="Arial Narrow"/>
          <w:b/>
        </w:rPr>
        <w:t>Warranty</w:t>
      </w:r>
      <w:proofErr w:type="spellEnd"/>
      <w:r>
        <w:rPr>
          <w:rFonts w:ascii="Arial Narrow" w:eastAsia="Arial Narrow" w:hAnsi="Arial Narrow" w:cs="Arial Narrow"/>
          <w:b/>
        </w:rPr>
        <w:t>.</w:t>
      </w:r>
      <w:r>
        <w:rPr>
          <w:rFonts w:ascii="Arial Narrow" w:eastAsia="Arial Narrow" w:hAnsi="Arial Narrow" w:cs="Arial Narrow"/>
          <w:sz w:val="20"/>
          <w:szCs w:val="20"/>
        </w:rPr>
        <w:t xml:space="preserve">  No </w:t>
      </w:r>
      <w:proofErr w:type="spellStart"/>
      <w:r>
        <w:rPr>
          <w:rFonts w:ascii="Arial Narrow" w:eastAsia="Arial Narrow" w:hAnsi="Arial Narrow" w:cs="Arial Narrow"/>
          <w:sz w:val="20"/>
          <w:szCs w:val="20"/>
        </w:rPr>
        <w:t>license</w:t>
      </w:r>
      <w:proofErr w:type="spellEnd"/>
      <w:r>
        <w:rPr>
          <w:rFonts w:ascii="Arial Narrow" w:eastAsia="Arial Narrow" w:hAnsi="Arial Narrow" w:cs="Arial Narrow"/>
          <w:sz w:val="20"/>
          <w:szCs w:val="20"/>
        </w:rPr>
        <w:t xml:space="preserve"> to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Receiving</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Party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under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any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patent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other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property</w:t>
      </w:r>
      <w:proofErr w:type="spellEnd"/>
      <w:r>
        <w:rPr>
          <w:rFonts w:ascii="Arial Narrow" w:eastAsia="Arial Narrow" w:hAnsi="Arial Narrow" w:cs="Arial Narrow"/>
          <w:sz w:val="20"/>
          <w:szCs w:val="20"/>
        </w:rPr>
        <w:t xml:space="preserve"> of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Disclosing</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Party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granted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implied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by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sharing</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Confidential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Information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None</w:t>
      </w:r>
      <w:proofErr w:type="spellEnd"/>
      <w:r>
        <w:rPr>
          <w:rFonts w:ascii="Arial Narrow" w:eastAsia="Arial Narrow" w:hAnsi="Arial Narrow" w:cs="Arial Narrow"/>
          <w:sz w:val="20"/>
          <w:szCs w:val="20"/>
        </w:rPr>
        <w:t xml:space="preserve"> of </w:t>
      </w:r>
      <w:proofErr w:type="spellStart"/>
      <w:r>
        <w:rPr>
          <w:rFonts w:ascii="Arial Narrow" w:eastAsia="Arial Narrow" w:hAnsi="Arial Narrow" w:cs="Arial Narrow"/>
          <w:sz w:val="20"/>
          <w:szCs w:val="20"/>
        </w:rPr>
        <w:t>such</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Confidential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Information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shall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constitute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any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representation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warranty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assurance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guara</w:t>
      </w:r>
      <w:r>
        <w:rPr>
          <w:rFonts w:ascii="Arial Narrow" w:eastAsia="Arial Narrow" w:hAnsi="Arial Narrow" w:cs="Arial Narrow"/>
          <w:sz w:val="20"/>
          <w:szCs w:val="20"/>
        </w:rPr>
        <w:t>nty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inducement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with</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respect</w:t>
      </w:r>
      <w:proofErr w:type="spellEnd"/>
      <w:r>
        <w:rPr>
          <w:rFonts w:ascii="Arial Narrow" w:eastAsia="Arial Narrow" w:hAnsi="Arial Narrow" w:cs="Arial Narrow"/>
          <w:sz w:val="20"/>
          <w:szCs w:val="20"/>
        </w:rPr>
        <w:t xml:space="preserve"> to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Confidential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Information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including</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but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not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limited</w:t>
      </w:r>
      <w:proofErr w:type="spellEnd"/>
      <w:r>
        <w:rPr>
          <w:rFonts w:ascii="Arial Narrow" w:eastAsia="Arial Narrow" w:hAnsi="Arial Narrow" w:cs="Arial Narrow"/>
          <w:sz w:val="20"/>
          <w:szCs w:val="20"/>
        </w:rPr>
        <w:t xml:space="preserve"> to non-</w:t>
      </w:r>
      <w:proofErr w:type="spellStart"/>
      <w:r>
        <w:rPr>
          <w:rFonts w:ascii="Arial Narrow" w:eastAsia="Arial Narrow" w:hAnsi="Arial Narrow" w:cs="Arial Narrow"/>
          <w:sz w:val="20"/>
          <w:szCs w:val="20"/>
        </w:rPr>
        <w:t>infringement</w:t>
      </w:r>
      <w:proofErr w:type="spellEnd"/>
      <w:r>
        <w:rPr>
          <w:rFonts w:ascii="Arial Narrow" w:eastAsia="Arial Narrow" w:hAnsi="Arial Narrow" w:cs="Arial Narrow"/>
          <w:sz w:val="20"/>
          <w:szCs w:val="20"/>
        </w:rPr>
        <w:t xml:space="preserve"> of </w:t>
      </w:r>
      <w:proofErr w:type="spellStart"/>
      <w:r>
        <w:rPr>
          <w:rFonts w:ascii="Arial Narrow" w:eastAsia="Arial Narrow" w:hAnsi="Arial Narrow" w:cs="Arial Narrow"/>
          <w:sz w:val="20"/>
          <w:szCs w:val="20"/>
        </w:rPr>
        <w:t>patents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other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proprietary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rights</w:t>
      </w:r>
      <w:proofErr w:type="spellEnd"/>
      <w:r>
        <w:rPr>
          <w:rFonts w:ascii="Arial Narrow" w:eastAsia="Arial Narrow" w:hAnsi="Arial Narrow" w:cs="Arial Narrow"/>
          <w:sz w:val="20"/>
          <w:szCs w:val="20"/>
        </w:rPr>
        <w:t xml:space="preserve"> of </w:t>
      </w:r>
      <w:proofErr w:type="spellStart"/>
      <w:r>
        <w:rPr>
          <w:rFonts w:ascii="Arial Narrow" w:eastAsia="Arial Narrow" w:hAnsi="Arial Narrow" w:cs="Arial Narrow"/>
          <w:sz w:val="20"/>
          <w:szCs w:val="20"/>
        </w:rPr>
        <w:t>any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third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party</w:t>
      </w:r>
      <w:proofErr w:type="spellEnd"/>
      <w:r>
        <w:rPr>
          <w:rFonts w:ascii="Arial Narrow" w:eastAsia="Arial Narrow" w:hAnsi="Arial Narrow" w:cs="Arial Narrow"/>
          <w:sz w:val="20"/>
          <w:szCs w:val="20"/>
        </w:rPr>
        <w:t>.</w:t>
      </w:r>
    </w:p>
    <w:p w14:paraId="0000004A" w14:textId="77777777" w:rsidR="00F12AF4" w:rsidRDefault="002111CF">
      <w:pPr>
        <w:spacing w:line="240" w:lineRule="auto"/>
        <w:ind w:left="720"/>
        <w:jc w:val="both"/>
        <w:rPr>
          <w:rFonts w:ascii="Arial Narrow" w:eastAsia="Arial Narrow" w:hAnsi="Arial Narrow" w:cs="Arial Narrow"/>
          <w:sz w:val="20"/>
          <w:szCs w:val="20"/>
        </w:rPr>
      </w:pPr>
      <w:r>
        <w:rPr>
          <w:rFonts w:ascii="Arial Narrow" w:eastAsia="Arial Narrow" w:hAnsi="Arial Narrow" w:cs="Arial Narrow"/>
          <w:b/>
        </w:rPr>
        <w:t>Ausencia de licencia o garantías.</w:t>
      </w:r>
      <w:r>
        <w:rPr>
          <w:rFonts w:ascii="Arial Narrow" w:eastAsia="Arial Narrow" w:hAnsi="Arial Narrow" w:cs="Arial Narrow"/>
          <w:sz w:val="20"/>
          <w:szCs w:val="20"/>
        </w:rPr>
        <w:t xml:space="preserve">  No se otorga ni resulta implícita a partir del inte</w:t>
      </w:r>
      <w:r>
        <w:rPr>
          <w:rFonts w:ascii="Arial Narrow" w:eastAsia="Arial Narrow" w:hAnsi="Arial Narrow" w:cs="Arial Narrow"/>
          <w:sz w:val="20"/>
          <w:szCs w:val="20"/>
        </w:rPr>
        <w:t>rcambio de la Información Confidencial ninguna licencia a la Parte Receptora en virtud de una patente u otro bien de la Parte Divulgadora.  Ninguna Información Confidencial constituirá una manifestación, garantía, aseguramiento, seguridad o incentivo con r</w:t>
      </w:r>
      <w:r>
        <w:rPr>
          <w:rFonts w:ascii="Arial Narrow" w:eastAsia="Arial Narrow" w:hAnsi="Arial Narrow" w:cs="Arial Narrow"/>
          <w:sz w:val="20"/>
          <w:szCs w:val="20"/>
        </w:rPr>
        <w:t>especto a la Información Confidencial, que incluye, entre otros, la ausencia de incumplimiento de patentes u otros derechos de propiedad exclusiva de un tercero.</w:t>
      </w:r>
    </w:p>
    <w:p w14:paraId="0000004B" w14:textId="77777777" w:rsidR="00F12AF4" w:rsidRDefault="002111CF">
      <w:pPr>
        <w:numPr>
          <w:ilvl w:val="0"/>
          <w:numId w:val="3"/>
        </w:numPr>
        <w:spacing w:line="240" w:lineRule="auto"/>
        <w:jc w:val="both"/>
        <w:rPr>
          <w:rFonts w:ascii="Arial Narrow" w:eastAsia="Arial Narrow" w:hAnsi="Arial Narrow" w:cs="Arial Narrow"/>
          <w:sz w:val="20"/>
          <w:szCs w:val="20"/>
        </w:rPr>
      </w:pPr>
      <w:proofErr w:type="spellStart"/>
      <w:r>
        <w:rPr>
          <w:rFonts w:ascii="Arial Narrow" w:eastAsia="Arial Narrow" w:hAnsi="Arial Narrow" w:cs="Arial Narrow"/>
          <w:b/>
        </w:rPr>
        <w:t>Export</w:t>
      </w:r>
      <w:proofErr w:type="spellEnd"/>
      <w:r>
        <w:rPr>
          <w:rFonts w:ascii="Arial Narrow" w:eastAsia="Arial Narrow" w:hAnsi="Arial Narrow" w:cs="Arial Narrow"/>
          <w:b/>
        </w:rPr>
        <w:t xml:space="preserve"> Control </w:t>
      </w:r>
      <w:proofErr w:type="spellStart"/>
      <w:r>
        <w:rPr>
          <w:rFonts w:ascii="Arial Narrow" w:eastAsia="Arial Narrow" w:hAnsi="Arial Narrow" w:cs="Arial Narrow"/>
          <w:b/>
        </w:rPr>
        <w:t>Laws</w:t>
      </w:r>
      <w:proofErr w:type="spellEnd"/>
      <w:r>
        <w:rPr>
          <w:rFonts w:ascii="Arial Narrow" w:eastAsia="Arial Narrow" w:hAnsi="Arial Narrow" w:cs="Arial Narrow"/>
          <w:b/>
        </w:rPr>
        <w:t>.</w:t>
      </w:r>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Each</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Party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will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adhere</w:t>
      </w:r>
      <w:proofErr w:type="spellEnd"/>
      <w:r>
        <w:rPr>
          <w:rFonts w:ascii="Arial Narrow" w:eastAsia="Arial Narrow" w:hAnsi="Arial Narrow" w:cs="Arial Narrow"/>
          <w:sz w:val="20"/>
          <w:szCs w:val="20"/>
        </w:rPr>
        <w:t xml:space="preserve"> to </w:t>
      </w:r>
      <w:proofErr w:type="spellStart"/>
      <w:r>
        <w:rPr>
          <w:rFonts w:ascii="Arial Narrow" w:eastAsia="Arial Narrow" w:hAnsi="Arial Narrow" w:cs="Arial Narrow"/>
          <w:sz w:val="20"/>
          <w:szCs w:val="20"/>
        </w:rPr>
        <w:t>all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applicable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laws</w:t>
      </w:r>
      <w:proofErr w:type="spellEnd"/>
      <w:r>
        <w:rPr>
          <w:rFonts w:ascii="Arial Narrow" w:eastAsia="Arial Narrow" w:hAnsi="Arial Narrow" w:cs="Arial Narrow"/>
          <w:sz w:val="20"/>
          <w:szCs w:val="20"/>
        </w:rPr>
        <w:t xml:space="preserve"> and </w:t>
      </w:r>
      <w:proofErr w:type="spellStart"/>
      <w:r>
        <w:rPr>
          <w:rFonts w:ascii="Arial Narrow" w:eastAsia="Arial Narrow" w:hAnsi="Arial Narrow" w:cs="Arial Narrow"/>
          <w:sz w:val="20"/>
          <w:szCs w:val="20"/>
        </w:rPr>
        <w:t>regulations</w:t>
      </w:r>
      <w:proofErr w:type="spellEnd"/>
      <w:r>
        <w:rPr>
          <w:rFonts w:ascii="Arial Narrow" w:eastAsia="Arial Narrow" w:hAnsi="Arial Narrow" w:cs="Arial Narrow"/>
          <w:sz w:val="20"/>
          <w:szCs w:val="20"/>
        </w:rPr>
        <w:t xml:space="preserve"> of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U.S.</w:t>
      </w:r>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Export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Administration</w:t>
      </w:r>
      <w:proofErr w:type="spellEnd"/>
      <w:r>
        <w:rPr>
          <w:rFonts w:ascii="Arial Narrow" w:eastAsia="Arial Narrow" w:hAnsi="Arial Narrow" w:cs="Arial Narrow"/>
          <w:sz w:val="20"/>
          <w:szCs w:val="20"/>
        </w:rPr>
        <w:t>.</w:t>
      </w:r>
    </w:p>
    <w:p w14:paraId="0000004C" w14:textId="77777777" w:rsidR="00F12AF4" w:rsidRDefault="002111CF">
      <w:pPr>
        <w:spacing w:line="240" w:lineRule="auto"/>
        <w:ind w:left="720"/>
        <w:jc w:val="both"/>
        <w:rPr>
          <w:rFonts w:ascii="Arial Narrow" w:eastAsia="Arial Narrow" w:hAnsi="Arial Narrow" w:cs="Arial Narrow"/>
          <w:sz w:val="20"/>
          <w:szCs w:val="20"/>
        </w:rPr>
      </w:pPr>
      <w:r>
        <w:rPr>
          <w:rFonts w:ascii="Arial Narrow" w:eastAsia="Arial Narrow" w:hAnsi="Arial Narrow" w:cs="Arial Narrow"/>
          <w:b/>
        </w:rPr>
        <w:t>Leyes sobre control de exportaciones</w:t>
      </w:r>
      <w:r>
        <w:rPr>
          <w:rFonts w:ascii="Arial Narrow" w:eastAsia="Arial Narrow" w:hAnsi="Arial Narrow" w:cs="Arial Narrow"/>
          <w:b/>
          <w:sz w:val="20"/>
          <w:szCs w:val="20"/>
        </w:rPr>
        <w:t>.</w:t>
      </w:r>
      <w:r>
        <w:rPr>
          <w:rFonts w:ascii="Arial Narrow" w:eastAsia="Arial Narrow" w:hAnsi="Arial Narrow" w:cs="Arial Narrow"/>
          <w:sz w:val="20"/>
          <w:szCs w:val="20"/>
        </w:rPr>
        <w:t xml:space="preserve"> Cada una de las Partes cumplirá con todas las leyes y reglamentaciones aplicables de la Administración de Exportaciones de los Estados Unidos.</w:t>
      </w:r>
    </w:p>
    <w:p w14:paraId="0000004D" w14:textId="77777777" w:rsidR="00F12AF4" w:rsidRDefault="002111CF">
      <w:pPr>
        <w:numPr>
          <w:ilvl w:val="0"/>
          <w:numId w:val="3"/>
        </w:numPr>
        <w:spacing w:line="240" w:lineRule="auto"/>
        <w:jc w:val="both"/>
        <w:rPr>
          <w:rFonts w:ascii="Arial Narrow" w:eastAsia="Arial Narrow" w:hAnsi="Arial Narrow" w:cs="Arial Narrow"/>
          <w:sz w:val="20"/>
          <w:szCs w:val="20"/>
        </w:rPr>
      </w:pPr>
      <w:proofErr w:type="spellStart"/>
      <w:r>
        <w:rPr>
          <w:rFonts w:ascii="Arial Narrow" w:eastAsia="Arial Narrow" w:hAnsi="Arial Narrow" w:cs="Arial Narrow"/>
          <w:b/>
        </w:rPr>
        <w:lastRenderedPageBreak/>
        <w:t>Waiver</w:t>
      </w:r>
      <w:proofErr w:type="spellEnd"/>
      <w:r>
        <w:rPr>
          <w:rFonts w:ascii="Arial Narrow" w:eastAsia="Arial Narrow" w:hAnsi="Arial Narrow" w:cs="Arial Narrow"/>
          <w:b/>
        </w:rPr>
        <w:t>.</w:t>
      </w:r>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Any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delay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failure</w:t>
      </w:r>
      <w:proofErr w:type="spellEnd"/>
      <w:r>
        <w:rPr>
          <w:rFonts w:ascii="Arial Narrow" w:eastAsia="Arial Narrow" w:hAnsi="Arial Narrow" w:cs="Arial Narrow"/>
          <w:sz w:val="20"/>
          <w:szCs w:val="20"/>
        </w:rPr>
        <w:t xml:space="preserve"> of </w:t>
      </w:r>
      <w:proofErr w:type="spellStart"/>
      <w:r>
        <w:rPr>
          <w:rFonts w:ascii="Arial Narrow" w:eastAsia="Arial Narrow" w:hAnsi="Arial Narrow" w:cs="Arial Narrow"/>
          <w:sz w:val="20"/>
          <w:szCs w:val="20"/>
        </w:rPr>
        <w:t>either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Party</w:t>
      </w:r>
      <w:proofErr w:type="spellEnd"/>
      <w:r>
        <w:rPr>
          <w:rFonts w:ascii="Arial Narrow" w:eastAsia="Arial Narrow" w:hAnsi="Arial Narrow" w:cs="Arial Narrow"/>
          <w:sz w:val="20"/>
          <w:szCs w:val="20"/>
        </w:rPr>
        <w:t xml:space="preserve"> to </w:t>
      </w:r>
      <w:proofErr w:type="spellStart"/>
      <w:r>
        <w:rPr>
          <w:rFonts w:ascii="Arial Narrow" w:eastAsia="Arial Narrow" w:hAnsi="Arial Narrow" w:cs="Arial Narrow"/>
          <w:sz w:val="20"/>
          <w:szCs w:val="20"/>
        </w:rPr>
        <w:t>exercise</w:t>
      </w:r>
      <w:proofErr w:type="spellEnd"/>
      <w:r>
        <w:rPr>
          <w:rFonts w:ascii="Arial Narrow" w:eastAsia="Arial Narrow" w:hAnsi="Arial Narrow" w:cs="Arial Narrow"/>
          <w:sz w:val="20"/>
          <w:szCs w:val="20"/>
        </w:rPr>
        <w:t xml:space="preserve"> a </w:t>
      </w:r>
      <w:proofErr w:type="spellStart"/>
      <w:r>
        <w:rPr>
          <w:rFonts w:ascii="Arial Narrow" w:eastAsia="Arial Narrow" w:hAnsi="Arial Narrow" w:cs="Arial Narrow"/>
          <w:sz w:val="20"/>
          <w:szCs w:val="20"/>
        </w:rPr>
        <w:t>right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remedy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will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not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result</w:t>
      </w:r>
      <w:proofErr w:type="spellEnd"/>
      <w:r>
        <w:rPr>
          <w:rFonts w:ascii="Arial Narrow" w:eastAsia="Arial Narrow" w:hAnsi="Arial Narrow" w:cs="Arial Narrow"/>
          <w:sz w:val="20"/>
          <w:szCs w:val="20"/>
        </w:rPr>
        <w:t xml:space="preserve"> in a </w:t>
      </w:r>
      <w:proofErr w:type="spellStart"/>
      <w:r>
        <w:rPr>
          <w:rFonts w:ascii="Arial Narrow" w:eastAsia="Arial Narrow" w:hAnsi="Arial Narrow" w:cs="Arial Narrow"/>
          <w:sz w:val="20"/>
          <w:szCs w:val="20"/>
        </w:rPr>
        <w:t>waiver</w:t>
      </w:r>
      <w:proofErr w:type="spellEnd"/>
      <w:r>
        <w:rPr>
          <w:rFonts w:ascii="Arial Narrow" w:eastAsia="Arial Narrow" w:hAnsi="Arial Narrow" w:cs="Arial Narrow"/>
          <w:sz w:val="20"/>
          <w:szCs w:val="20"/>
        </w:rPr>
        <w:t xml:space="preserve"> of </w:t>
      </w:r>
      <w:proofErr w:type="spellStart"/>
      <w:r>
        <w:rPr>
          <w:rFonts w:ascii="Arial Narrow" w:eastAsia="Arial Narrow" w:hAnsi="Arial Narrow" w:cs="Arial Narrow"/>
          <w:sz w:val="20"/>
          <w:szCs w:val="20"/>
        </w:rPr>
        <w:t>that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any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other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right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remedy</w:t>
      </w:r>
      <w:proofErr w:type="spellEnd"/>
      <w:r>
        <w:rPr>
          <w:rFonts w:ascii="Arial Narrow" w:eastAsia="Arial Narrow" w:hAnsi="Arial Narrow" w:cs="Arial Narrow"/>
          <w:sz w:val="20"/>
          <w:szCs w:val="20"/>
        </w:rPr>
        <w:t>.</w:t>
      </w:r>
    </w:p>
    <w:p w14:paraId="0000004E" w14:textId="77777777" w:rsidR="00F12AF4" w:rsidRDefault="002111CF">
      <w:pPr>
        <w:spacing w:line="240" w:lineRule="auto"/>
        <w:ind w:left="720"/>
        <w:jc w:val="both"/>
        <w:rPr>
          <w:rFonts w:ascii="Arial Narrow" w:eastAsia="Arial Narrow" w:hAnsi="Arial Narrow" w:cs="Arial Narrow"/>
          <w:sz w:val="20"/>
          <w:szCs w:val="20"/>
        </w:rPr>
      </w:pPr>
      <w:r>
        <w:rPr>
          <w:rFonts w:ascii="Arial Narrow" w:eastAsia="Arial Narrow" w:hAnsi="Arial Narrow" w:cs="Arial Narrow"/>
          <w:b/>
        </w:rPr>
        <w:t>Renuncia.</w:t>
      </w:r>
      <w:r>
        <w:rPr>
          <w:rFonts w:ascii="Arial Narrow" w:eastAsia="Arial Narrow" w:hAnsi="Arial Narrow" w:cs="Arial Narrow"/>
          <w:sz w:val="20"/>
          <w:szCs w:val="20"/>
        </w:rPr>
        <w:t xml:space="preserve"> La demora en el ejercicio de un derecho o recurso de cualquiera de las Partes o la falta de dicho ejercicio no</w:t>
      </w:r>
      <w:r>
        <w:rPr>
          <w:rFonts w:ascii="Arial Narrow" w:eastAsia="Arial Narrow" w:hAnsi="Arial Narrow" w:cs="Arial Narrow"/>
          <w:sz w:val="20"/>
          <w:szCs w:val="20"/>
        </w:rPr>
        <w:t xml:space="preserve"> dará lugar a una renuncia de ese ni de otro derecho o recurso.</w:t>
      </w:r>
    </w:p>
    <w:p w14:paraId="0000004F" w14:textId="77777777" w:rsidR="00F12AF4" w:rsidRDefault="002111CF">
      <w:pPr>
        <w:numPr>
          <w:ilvl w:val="0"/>
          <w:numId w:val="3"/>
        </w:numPr>
        <w:spacing w:line="240" w:lineRule="auto"/>
        <w:jc w:val="both"/>
        <w:rPr>
          <w:rFonts w:ascii="Arial Narrow" w:eastAsia="Arial Narrow" w:hAnsi="Arial Narrow" w:cs="Arial Narrow"/>
          <w:sz w:val="20"/>
          <w:szCs w:val="20"/>
        </w:rPr>
      </w:pPr>
      <w:proofErr w:type="spellStart"/>
      <w:r>
        <w:rPr>
          <w:rFonts w:ascii="Arial Narrow" w:eastAsia="Arial Narrow" w:hAnsi="Arial Narrow" w:cs="Arial Narrow"/>
          <w:b/>
        </w:rPr>
        <w:t>Enforceability</w:t>
      </w:r>
      <w:proofErr w:type="spellEnd"/>
      <w:r>
        <w:rPr>
          <w:rFonts w:ascii="Arial Narrow" w:eastAsia="Arial Narrow" w:hAnsi="Arial Narrow" w:cs="Arial Narrow"/>
          <w:b/>
        </w:rPr>
        <w:t>.</w:t>
      </w:r>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If</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any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provision</w:t>
      </w:r>
      <w:proofErr w:type="spellEnd"/>
      <w:r>
        <w:rPr>
          <w:rFonts w:ascii="Arial Narrow" w:eastAsia="Arial Narrow" w:hAnsi="Arial Narrow" w:cs="Arial Narrow"/>
          <w:sz w:val="20"/>
          <w:szCs w:val="20"/>
        </w:rPr>
        <w:t xml:space="preserve"> of </w:t>
      </w:r>
      <w:proofErr w:type="spellStart"/>
      <w:r>
        <w:rPr>
          <w:rFonts w:ascii="Arial Narrow" w:eastAsia="Arial Narrow" w:hAnsi="Arial Narrow" w:cs="Arial Narrow"/>
          <w:sz w:val="20"/>
          <w:szCs w:val="20"/>
        </w:rPr>
        <w:t>this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Agreement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declared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void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unenforceable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such</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provision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shall</w:t>
      </w:r>
      <w:proofErr w:type="spellEnd"/>
      <w:r>
        <w:rPr>
          <w:rFonts w:ascii="Arial Narrow" w:eastAsia="Arial Narrow" w:hAnsi="Arial Narrow" w:cs="Arial Narrow"/>
          <w:sz w:val="20"/>
          <w:szCs w:val="20"/>
        </w:rPr>
        <w:t xml:space="preserve"> be </w:t>
      </w:r>
      <w:proofErr w:type="spellStart"/>
      <w:r>
        <w:rPr>
          <w:rFonts w:ascii="Arial Narrow" w:eastAsia="Arial Narrow" w:hAnsi="Arial Narrow" w:cs="Arial Narrow"/>
          <w:sz w:val="20"/>
          <w:szCs w:val="20"/>
        </w:rPr>
        <w:t>severed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from</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this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Agreement</w:t>
      </w:r>
      <w:proofErr w:type="spellEnd"/>
      <w:r>
        <w:rPr>
          <w:rFonts w:ascii="Arial Narrow" w:eastAsia="Arial Narrow" w:hAnsi="Arial Narrow" w:cs="Arial Narrow"/>
          <w:sz w:val="20"/>
          <w:szCs w:val="20"/>
        </w:rPr>
        <w:t xml:space="preserve"> and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remainder</w:t>
      </w:r>
      <w:proofErr w:type="spellEnd"/>
      <w:r>
        <w:rPr>
          <w:rFonts w:ascii="Arial Narrow" w:eastAsia="Arial Narrow" w:hAnsi="Arial Narrow" w:cs="Arial Narrow"/>
          <w:sz w:val="20"/>
          <w:szCs w:val="20"/>
        </w:rPr>
        <w:t xml:space="preserve"> of </w:t>
      </w:r>
      <w:proofErr w:type="spellStart"/>
      <w:r>
        <w:rPr>
          <w:rFonts w:ascii="Arial Narrow" w:eastAsia="Arial Narrow" w:hAnsi="Arial Narrow" w:cs="Arial Narrow"/>
          <w:sz w:val="20"/>
          <w:szCs w:val="20"/>
        </w:rPr>
        <w:t>this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Agreement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shall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otherwise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r</w:t>
      </w:r>
      <w:r>
        <w:rPr>
          <w:rFonts w:ascii="Arial Narrow" w:eastAsia="Arial Narrow" w:hAnsi="Arial Narrow" w:cs="Arial Narrow"/>
          <w:sz w:val="20"/>
          <w:szCs w:val="20"/>
        </w:rPr>
        <w:t>emain</w:t>
      </w:r>
      <w:proofErr w:type="spellEnd"/>
      <w:r>
        <w:rPr>
          <w:rFonts w:ascii="Arial Narrow" w:eastAsia="Arial Narrow" w:hAnsi="Arial Narrow" w:cs="Arial Narrow"/>
          <w:sz w:val="20"/>
          <w:szCs w:val="20"/>
        </w:rPr>
        <w:t xml:space="preserve"> in full </w:t>
      </w:r>
      <w:proofErr w:type="spellStart"/>
      <w:r>
        <w:rPr>
          <w:rFonts w:ascii="Arial Narrow" w:eastAsia="Arial Narrow" w:hAnsi="Arial Narrow" w:cs="Arial Narrow"/>
          <w:sz w:val="20"/>
          <w:szCs w:val="20"/>
        </w:rPr>
        <w:t>force</w:t>
      </w:r>
      <w:proofErr w:type="spellEnd"/>
      <w:r>
        <w:rPr>
          <w:rFonts w:ascii="Arial Narrow" w:eastAsia="Arial Narrow" w:hAnsi="Arial Narrow" w:cs="Arial Narrow"/>
          <w:sz w:val="20"/>
          <w:szCs w:val="20"/>
        </w:rPr>
        <w:t xml:space="preserve"> and </w:t>
      </w:r>
      <w:proofErr w:type="spellStart"/>
      <w:r>
        <w:rPr>
          <w:rFonts w:ascii="Arial Narrow" w:eastAsia="Arial Narrow" w:hAnsi="Arial Narrow" w:cs="Arial Narrow"/>
          <w:sz w:val="20"/>
          <w:szCs w:val="20"/>
        </w:rPr>
        <w:t>effect</w:t>
      </w:r>
      <w:proofErr w:type="spellEnd"/>
      <w:r>
        <w:rPr>
          <w:rFonts w:ascii="Arial Narrow" w:eastAsia="Arial Narrow" w:hAnsi="Arial Narrow" w:cs="Arial Narrow"/>
          <w:sz w:val="20"/>
          <w:szCs w:val="20"/>
        </w:rPr>
        <w:t>.</w:t>
      </w:r>
    </w:p>
    <w:p w14:paraId="00000050" w14:textId="77777777" w:rsidR="00F12AF4" w:rsidRDefault="002111CF">
      <w:pPr>
        <w:spacing w:line="240" w:lineRule="auto"/>
        <w:ind w:left="720"/>
        <w:jc w:val="both"/>
        <w:rPr>
          <w:rFonts w:ascii="Arial Narrow" w:eastAsia="Arial Narrow" w:hAnsi="Arial Narrow" w:cs="Arial Narrow"/>
          <w:sz w:val="20"/>
          <w:szCs w:val="20"/>
        </w:rPr>
      </w:pPr>
      <w:r>
        <w:rPr>
          <w:rFonts w:ascii="Arial Narrow" w:eastAsia="Arial Narrow" w:hAnsi="Arial Narrow" w:cs="Arial Narrow"/>
          <w:b/>
        </w:rPr>
        <w:t>Exigibilidad.</w:t>
      </w:r>
      <w:r>
        <w:rPr>
          <w:rFonts w:ascii="Arial Narrow" w:eastAsia="Arial Narrow" w:hAnsi="Arial Narrow" w:cs="Arial Narrow"/>
          <w:sz w:val="20"/>
          <w:szCs w:val="20"/>
        </w:rPr>
        <w:t xml:space="preserve">  Si alguna estipulación del presente Acuerdo se declarara nula o inexigible, dicha estipulación se segregará de este Acuerdo, y por el contrario el resto del Acuerdo continuará teniendo plena vigencia.</w:t>
      </w:r>
    </w:p>
    <w:p w14:paraId="00000051" w14:textId="77777777" w:rsidR="00F12AF4" w:rsidRDefault="002111CF">
      <w:pPr>
        <w:numPr>
          <w:ilvl w:val="0"/>
          <w:numId w:val="3"/>
        </w:numPr>
        <w:spacing w:line="240" w:lineRule="auto"/>
        <w:jc w:val="both"/>
        <w:rPr>
          <w:rFonts w:ascii="Arial Narrow" w:eastAsia="Arial Narrow" w:hAnsi="Arial Narrow" w:cs="Arial Narrow"/>
          <w:sz w:val="20"/>
          <w:szCs w:val="20"/>
        </w:rPr>
      </w:pPr>
      <w:proofErr w:type="spellStart"/>
      <w:r>
        <w:rPr>
          <w:rFonts w:ascii="Arial Narrow" w:eastAsia="Arial Narrow" w:hAnsi="Arial Narrow" w:cs="Arial Narrow"/>
          <w:b/>
        </w:rPr>
        <w:t>Law</w:t>
      </w:r>
      <w:proofErr w:type="spellEnd"/>
      <w:r>
        <w:rPr>
          <w:rFonts w:ascii="Arial Narrow" w:eastAsia="Arial Narrow" w:hAnsi="Arial Narrow" w:cs="Arial Narrow"/>
          <w:b/>
        </w:rPr>
        <w:t xml:space="preserve"> and </w:t>
      </w:r>
      <w:proofErr w:type="spellStart"/>
      <w:r>
        <w:rPr>
          <w:rFonts w:ascii="Arial Narrow" w:eastAsia="Arial Narrow" w:hAnsi="Arial Narrow" w:cs="Arial Narrow"/>
          <w:b/>
        </w:rPr>
        <w:t>Venue</w:t>
      </w:r>
      <w:proofErr w:type="spellEnd"/>
      <w:r>
        <w:rPr>
          <w:rFonts w:ascii="Arial Narrow" w:eastAsia="Arial Narrow" w:hAnsi="Arial Narrow" w:cs="Arial Narrow"/>
          <w:b/>
        </w:rPr>
        <w:t>.</w:t>
      </w:r>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Governing</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Law</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shall</w:t>
      </w:r>
      <w:proofErr w:type="spellEnd"/>
      <w:r>
        <w:rPr>
          <w:rFonts w:ascii="Arial Narrow" w:eastAsia="Arial Narrow" w:hAnsi="Arial Narrow" w:cs="Arial Narrow"/>
          <w:sz w:val="20"/>
          <w:szCs w:val="20"/>
        </w:rPr>
        <w:t xml:space="preserve"> be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laws</w:t>
      </w:r>
      <w:proofErr w:type="spellEnd"/>
      <w:r>
        <w:rPr>
          <w:rFonts w:ascii="Arial Narrow" w:eastAsia="Arial Narrow" w:hAnsi="Arial Narrow" w:cs="Arial Narrow"/>
          <w:sz w:val="20"/>
          <w:szCs w:val="20"/>
        </w:rPr>
        <w:t xml:space="preserve"> of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State</w:t>
      </w:r>
      <w:proofErr w:type="spellEnd"/>
      <w:r>
        <w:rPr>
          <w:rFonts w:ascii="Arial Narrow" w:eastAsia="Arial Narrow" w:hAnsi="Arial Narrow" w:cs="Arial Narrow"/>
          <w:sz w:val="20"/>
          <w:szCs w:val="20"/>
        </w:rPr>
        <w:t xml:space="preserve"> of New Hampshire </w:t>
      </w:r>
      <w:proofErr w:type="spellStart"/>
      <w:r>
        <w:rPr>
          <w:rFonts w:ascii="Arial Narrow" w:eastAsia="Arial Narrow" w:hAnsi="Arial Narrow" w:cs="Arial Narrow"/>
          <w:sz w:val="20"/>
          <w:szCs w:val="20"/>
        </w:rPr>
        <w:t>except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that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its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conflict</w:t>
      </w:r>
      <w:proofErr w:type="spellEnd"/>
      <w:r>
        <w:rPr>
          <w:rFonts w:ascii="Arial Narrow" w:eastAsia="Arial Narrow" w:hAnsi="Arial Narrow" w:cs="Arial Narrow"/>
          <w:sz w:val="20"/>
          <w:szCs w:val="20"/>
        </w:rPr>
        <w:t xml:space="preserve"> of </w:t>
      </w:r>
      <w:proofErr w:type="spellStart"/>
      <w:r>
        <w:rPr>
          <w:rFonts w:ascii="Arial Narrow" w:eastAsia="Arial Narrow" w:hAnsi="Arial Narrow" w:cs="Arial Narrow"/>
          <w:sz w:val="20"/>
          <w:szCs w:val="20"/>
        </w:rPr>
        <w:t>laws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principles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shall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not</w:t>
      </w:r>
      <w:proofErr w:type="spellEnd"/>
      <w:r>
        <w:rPr>
          <w:rFonts w:ascii="Arial Narrow" w:eastAsia="Arial Narrow" w:hAnsi="Arial Narrow" w:cs="Arial Narrow"/>
          <w:sz w:val="20"/>
          <w:szCs w:val="20"/>
        </w:rPr>
        <w:t xml:space="preserve"> be </w:t>
      </w:r>
      <w:proofErr w:type="spellStart"/>
      <w:r>
        <w:rPr>
          <w:rFonts w:ascii="Arial Narrow" w:eastAsia="Arial Narrow" w:hAnsi="Arial Narrow" w:cs="Arial Narrow"/>
          <w:sz w:val="20"/>
          <w:szCs w:val="20"/>
        </w:rPr>
        <w:t>used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Parties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agree</w:t>
      </w:r>
      <w:proofErr w:type="spellEnd"/>
      <w:r>
        <w:rPr>
          <w:rFonts w:ascii="Arial Narrow" w:eastAsia="Arial Narrow" w:hAnsi="Arial Narrow" w:cs="Arial Narrow"/>
          <w:sz w:val="20"/>
          <w:szCs w:val="20"/>
        </w:rPr>
        <w:t xml:space="preserve"> to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exclusive </w:t>
      </w:r>
      <w:proofErr w:type="spellStart"/>
      <w:r>
        <w:rPr>
          <w:rFonts w:ascii="Arial Narrow" w:eastAsia="Arial Narrow" w:hAnsi="Arial Narrow" w:cs="Arial Narrow"/>
          <w:sz w:val="20"/>
          <w:szCs w:val="20"/>
        </w:rPr>
        <w:t>jurisdiction</w:t>
      </w:r>
      <w:proofErr w:type="spellEnd"/>
      <w:r>
        <w:rPr>
          <w:rFonts w:ascii="Arial Narrow" w:eastAsia="Arial Narrow" w:hAnsi="Arial Narrow" w:cs="Arial Narrow"/>
          <w:sz w:val="20"/>
          <w:szCs w:val="20"/>
        </w:rPr>
        <w:t xml:space="preserve"> of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courts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located</w:t>
      </w:r>
      <w:proofErr w:type="spellEnd"/>
      <w:r>
        <w:rPr>
          <w:rFonts w:ascii="Arial Narrow" w:eastAsia="Arial Narrow" w:hAnsi="Arial Narrow" w:cs="Arial Narrow"/>
          <w:sz w:val="20"/>
          <w:szCs w:val="20"/>
        </w:rPr>
        <w:t xml:space="preserve"> in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State</w:t>
      </w:r>
      <w:proofErr w:type="spellEnd"/>
      <w:r>
        <w:rPr>
          <w:rFonts w:ascii="Arial Narrow" w:eastAsia="Arial Narrow" w:hAnsi="Arial Narrow" w:cs="Arial Narrow"/>
          <w:sz w:val="20"/>
          <w:szCs w:val="20"/>
        </w:rPr>
        <w:t xml:space="preserve"> of New Hampshire.</w:t>
      </w:r>
    </w:p>
    <w:p w14:paraId="00000052" w14:textId="77777777" w:rsidR="00F12AF4" w:rsidRDefault="002111CF">
      <w:pPr>
        <w:spacing w:line="240" w:lineRule="auto"/>
        <w:ind w:left="720"/>
        <w:jc w:val="both"/>
        <w:rPr>
          <w:rFonts w:ascii="Arial Narrow" w:eastAsia="Arial Narrow" w:hAnsi="Arial Narrow" w:cs="Arial Narrow"/>
          <w:sz w:val="20"/>
          <w:szCs w:val="20"/>
        </w:rPr>
      </w:pPr>
      <w:r>
        <w:rPr>
          <w:rFonts w:ascii="Arial Narrow" w:eastAsia="Arial Narrow" w:hAnsi="Arial Narrow" w:cs="Arial Narrow"/>
          <w:b/>
        </w:rPr>
        <w:t>Legislación y comp</w:t>
      </w:r>
      <w:r>
        <w:rPr>
          <w:rFonts w:ascii="Arial Narrow" w:eastAsia="Arial Narrow" w:hAnsi="Arial Narrow" w:cs="Arial Narrow"/>
          <w:b/>
        </w:rPr>
        <w:t>etencia.</w:t>
      </w:r>
      <w:r>
        <w:rPr>
          <w:rFonts w:ascii="Arial Narrow" w:eastAsia="Arial Narrow" w:hAnsi="Arial Narrow" w:cs="Arial Narrow"/>
          <w:sz w:val="20"/>
          <w:szCs w:val="20"/>
        </w:rPr>
        <w:t xml:space="preserve">  La legislación aplicable será la del Estado de New Hampshire, aunque no se utilizarán sus principios sobre conflictos de leyes. Las Partes aceptan someterse a la competencia exclusiva de los tribunales ubicados en el Estado de New Hampshire.</w:t>
      </w:r>
    </w:p>
    <w:p w14:paraId="00000053" w14:textId="77777777" w:rsidR="00F12AF4" w:rsidRDefault="002111CF">
      <w:pPr>
        <w:numPr>
          <w:ilvl w:val="0"/>
          <w:numId w:val="3"/>
        </w:numPr>
        <w:spacing w:line="240" w:lineRule="auto"/>
        <w:jc w:val="both"/>
        <w:rPr>
          <w:rFonts w:ascii="Arial Narrow" w:eastAsia="Arial Narrow" w:hAnsi="Arial Narrow" w:cs="Arial Narrow"/>
          <w:sz w:val="20"/>
          <w:szCs w:val="20"/>
        </w:rPr>
      </w:pPr>
      <w:proofErr w:type="spellStart"/>
      <w:r>
        <w:rPr>
          <w:rFonts w:ascii="Arial Narrow" w:eastAsia="Arial Narrow" w:hAnsi="Arial Narrow" w:cs="Arial Narrow"/>
          <w:b/>
        </w:rPr>
        <w:t>Enti</w:t>
      </w:r>
      <w:r>
        <w:rPr>
          <w:rFonts w:ascii="Arial Narrow" w:eastAsia="Arial Narrow" w:hAnsi="Arial Narrow" w:cs="Arial Narrow"/>
          <w:b/>
        </w:rPr>
        <w:t>re</w:t>
      </w:r>
      <w:proofErr w:type="spellEnd"/>
      <w:r>
        <w:rPr>
          <w:rFonts w:ascii="Arial Narrow" w:eastAsia="Arial Narrow" w:hAnsi="Arial Narrow" w:cs="Arial Narrow"/>
          <w:b/>
        </w:rPr>
        <w:t xml:space="preserve"> </w:t>
      </w:r>
      <w:proofErr w:type="spellStart"/>
      <w:r>
        <w:rPr>
          <w:rFonts w:ascii="Arial Narrow" w:eastAsia="Arial Narrow" w:hAnsi="Arial Narrow" w:cs="Arial Narrow"/>
          <w:b/>
        </w:rPr>
        <w:t>Agreement</w:t>
      </w:r>
      <w:proofErr w:type="spellEnd"/>
      <w:r>
        <w:rPr>
          <w:rFonts w:ascii="Arial Narrow" w:eastAsia="Arial Narrow" w:hAnsi="Arial Narrow" w:cs="Arial Narrow"/>
          <w:b/>
        </w:rPr>
        <w:t>.</w:t>
      </w:r>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This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Agreement</w:t>
      </w:r>
      <w:proofErr w:type="spellEnd"/>
      <w:r>
        <w:rPr>
          <w:rFonts w:ascii="Arial Narrow" w:eastAsia="Arial Narrow" w:hAnsi="Arial Narrow" w:cs="Arial Narrow"/>
          <w:sz w:val="20"/>
          <w:szCs w:val="20"/>
        </w:rPr>
        <w:t xml:space="preserve"> sets </w:t>
      </w:r>
      <w:proofErr w:type="spellStart"/>
      <w:r>
        <w:rPr>
          <w:rFonts w:ascii="Arial Narrow" w:eastAsia="Arial Narrow" w:hAnsi="Arial Narrow" w:cs="Arial Narrow"/>
          <w:sz w:val="20"/>
          <w:szCs w:val="20"/>
        </w:rPr>
        <w:t>forth</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entire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agreement</w:t>
      </w:r>
      <w:proofErr w:type="spellEnd"/>
      <w:r>
        <w:rPr>
          <w:rFonts w:ascii="Arial Narrow" w:eastAsia="Arial Narrow" w:hAnsi="Arial Narrow" w:cs="Arial Narrow"/>
          <w:sz w:val="20"/>
          <w:szCs w:val="20"/>
        </w:rPr>
        <w:t xml:space="preserve"> and </w:t>
      </w:r>
      <w:proofErr w:type="spellStart"/>
      <w:r>
        <w:rPr>
          <w:rFonts w:ascii="Arial Narrow" w:eastAsia="Arial Narrow" w:hAnsi="Arial Narrow" w:cs="Arial Narrow"/>
          <w:sz w:val="20"/>
          <w:szCs w:val="20"/>
        </w:rPr>
        <w:t>understanding</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between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Parties</w:t>
      </w:r>
      <w:proofErr w:type="spellEnd"/>
      <w:r>
        <w:rPr>
          <w:rFonts w:ascii="Arial Narrow" w:eastAsia="Arial Narrow" w:hAnsi="Arial Narrow" w:cs="Arial Narrow"/>
          <w:sz w:val="20"/>
          <w:szCs w:val="20"/>
        </w:rPr>
        <w:t xml:space="preserve"> as to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subject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matter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hereof</w:t>
      </w:r>
      <w:proofErr w:type="spellEnd"/>
      <w:r>
        <w:rPr>
          <w:rFonts w:ascii="Arial Narrow" w:eastAsia="Arial Narrow" w:hAnsi="Arial Narrow" w:cs="Arial Narrow"/>
          <w:sz w:val="20"/>
          <w:szCs w:val="20"/>
        </w:rPr>
        <w:t xml:space="preserve">, and </w:t>
      </w:r>
      <w:proofErr w:type="spellStart"/>
      <w:r>
        <w:rPr>
          <w:rFonts w:ascii="Arial Narrow" w:eastAsia="Arial Narrow" w:hAnsi="Arial Narrow" w:cs="Arial Narrow"/>
          <w:sz w:val="20"/>
          <w:szCs w:val="20"/>
        </w:rPr>
        <w:t>this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Agreement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may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not</w:t>
      </w:r>
      <w:proofErr w:type="spellEnd"/>
      <w:r>
        <w:rPr>
          <w:rFonts w:ascii="Arial Narrow" w:eastAsia="Arial Narrow" w:hAnsi="Arial Narrow" w:cs="Arial Narrow"/>
          <w:sz w:val="20"/>
          <w:szCs w:val="20"/>
        </w:rPr>
        <w:t xml:space="preserve"> be </w:t>
      </w:r>
      <w:proofErr w:type="spellStart"/>
      <w:r>
        <w:rPr>
          <w:rFonts w:ascii="Arial Narrow" w:eastAsia="Arial Narrow" w:hAnsi="Arial Narrow" w:cs="Arial Narrow"/>
          <w:sz w:val="20"/>
          <w:szCs w:val="20"/>
        </w:rPr>
        <w:t>amended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modified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except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by</w:t>
      </w:r>
      <w:proofErr w:type="spellEnd"/>
      <w:r>
        <w:rPr>
          <w:rFonts w:ascii="Arial Narrow" w:eastAsia="Arial Narrow" w:hAnsi="Arial Narrow" w:cs="Arial Narrow"/>
          <w:sz w:val="20"/>
          <w:szCs w:val="20"/>
        </w:rPr>
        <w:t xml:space="preserve"> a </w:t>
      </w:r>
      <w:proofErr w:type="spellStart"/>
      <w:r>
        <w:rPr>
          <w:rFonts w:ascii="Arial Narrow" w:eastAsia="Arial Narrow" w:hAnsi="Arial Narrow" w:cs="Arial Narrow"/>
          <w:sz w:val="20"/>
          <w:szCs w:val="20"/>
        </w:rPr>
        <w:t>written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instrument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signed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by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both</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Parties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This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Agreement</w:t>
      </w:r>
      <w:proofErr w:type="spellEnd"/>
      <w:r>
        <w:rPr>
          <w:rFonts w:ascii="Arial Narrow" w:eastAsia="Arial Narrow" w:hAnsi="Arial Narrow" w:cs="Arial Narrow"/>
          <w:sz w:val="20"/>
          <w:szCs w:val="20"/>
        </w:rPr>
        <w:t xml:space="preserve"> and </w:t>
      </w:r>
      <w:proofErr w:type="spellStart"/>
      <w:r>
        <w:rPr>
          <w:rFonts w:ascii="Arial Narrow" w:eastAsia="Arial Narrow" w:hAnsi="Arial Narrow" w:cs="Arial Narrow"/>
          <w:sz w:val="20"/>
          <w:szCs w:val="20"/>
        </w:rPr>
        <w:t>signatures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may</w:t>
      </w:r>
      <w:proofErr w:type="spellEnd"/>
      <w:r>
        <w:rPr>
          <w:rFonts w:ascii="Arial Narrow" w:eastAsia="Arial Narrow" w:hAnsi="Arial Narrow" w:cs="Arial Narrow"/>
          <w:sz w:val="20"/>
          <w:szCs w:val="20"/>
        </w:rPr>
        <w:t xml:space="preserve"> be </w:t>
      </w:r>
      <w:proofErr w:type="spellStart"/>
      <w:r>
        <w:rPr>
          <w:rFonts w:ascii="Arial Narrow" w:eastAsia="Arial Narrow" w:hAnsi="Arial Narrow" w:cs="Arial Narrow"/>
          <w:sz w:val="20"/>
          <w:szCs w:val="20"/>
        </w:rPr>
        <w:t>exchanged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by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facsimile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by</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other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electronic</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methods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including</w:t>
      </w:r>
      <w:proofErr w:type="spellEnd"/>
      <w:r>
        <w:rPr>
          <w:rFonts w:ascii="Arial Narrow" w:eastAsia="Arial Narrow" w:hAnsi="Arial Narrow" w:cs="Arial Narrow"/>
          <w:sz w:val="20"/>
          <w:szCs w:val="20"/>
        </w:rPr>
        <w:t xml:space="preserve"> e-mail, and </w:t>
      </w:r>
      <w:proofErr w:type="spellStart"/>
      <w:r>
        <w:rPr>
          <w:rFonts w:ascii="Arial Narrow" w:eastAsia="Arial Narrow" w:hAnsi="Arial Narrow" w:cs="Arial Narrow"/>
          <w:sz w:val="20"/>
          <w:szCs w:val="20"/>
        </w:rPr>
        <w:t>executed</w:t>
      </w:r>
      <w:proofErr w:type="spellEnd"/>
      <w:r>
        <w:rPr>
          <w:rFonts w:ascii="Arial Narrow" w:eastAsia="Arial Narrow" w:hAnsi="Arial Narrow" w:cs="Arial Narrow"/>
          <w:sz w:val="20"/>
          <w:szCs w:val="20"/>
        </w:rPr>
        <w:t xml:space="preserve"> copies, </w:t>
      </w:r>
      <w:proofErr w:type="spellStart"/>
      <w:r>
        <w:rPr>
          <w:rFonts w:ascii="Arial Narrow" w:eastAsia="Arial Narrow" w:hAnsi="Arial Narrow" w:cs="Arial Narrow"/>
          <w:sz w:val="20"/>
          <w:szCs w:val="20"/>
        </w:rPr>
        <w:t>including</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electronic</w:t>
      </w:r>
      <w:proofErr w:type="spellEnd"/>
      <w:r>
        <w:rPr>
          <w:rFonts w:ascii="Arial Narrow" w:eastAsia="Arial Narrow" w:hAnsi="Arial Narrow" w:cs="Arial Narrow"/>
          <w:sz w:val="20"/>
          <w:szCs w:val="20"/>
        </w:rPr>
        <w:t xml:space="preserve"> copies, </w:t>
      </w:r>
      <w:proofErr w:type="spellStart"/>
      <w:r>
        <w:rPr>
          <w:rFonts w:ascii="Arial Narrow" w:eastAsia="Arial Narrow" w:hAnsi="Arial Narrow" w:cs="Arial Narrow"/>
          <w:sz w:val="20"/>
          <w:szCs w:val="20"/>
        </w:rPr>
        <w:t>shall</w:t>
      </w:r>
      <w:proofErr w:type="spellEnd"/>
      <w:r>
        <w:rPr>
          <w:rFonts w:ascii="Arial Narrow" w:eastAsia="Arial Narrow" w:hAnsi="Arial Narrow" w:cs="Arial Narrow"/>
          <w:sz w:val="20"/>
          <w:szCs w:val="20"/>
        </w:rPr>
        <w:t xml:space="preserve"> be </w:t>
      </w:r>
      <w:proofErr w:type="spellStart"/>
      <w:r>
        <w:rPr>
          <w:rFonts w:ascii="Arial Narrow" w:eastAsia="Arial Narrow" w:hAnsi="Arial Narrow" w:cs="Arial Narrow"/>
          <w:sz w:val="20"/>
          <w:szCs w:val="20"/>
        </w:rPr>
        <w:t>deemed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originals</w:t>
      </w:r>
      <w:proofErr w:type="spellEnd"/>
      <w:r>
        <w:rPr>
          <w:rFonts w:ascii="Arial Narrow" w:eastAsia="Arial Narrow" w:hAnsi="Arial Narrow" w:cs="Arial Narrow"/>
          <w:sz w:val="20"/>
          <w:szCs w:val="20"/>
        </w:rPr>
        <w:t xml:space="preserve"> and </w:t>
      </w:r>
      <w:proofErr w:type="spellStart"/>
      <w:r>
        <w:rPr>
          <w:rFonts w:ascii="Arial Narrow" w:eastAsia="Arial Narrow" w:hAnsi="Arial Narrow" w:cs="Arial Narrow"/>
          <w:sz w:val="20"/>
          <w:szCs w:val="20"/>
        </w:rPr>
        <w:t>shall</w:t>
      </w:r>
      <w:proofErr w:type="spellEnd"/>
      <w:r>
        <w:rPr>
          <w:rFonts w:ascii="Arial Narrow" w:eastAsia="Arial Narrow" w:hAnsi="Arial Narrow" w:cs="Arial Narrow"/>
          <w:sz w:val="20"/>
          <w:szCs w:val="20"/>
        </w:rPr>
        <w:t xml:space="preserve"> be </w:t>
      </w:r>
      <w:proofErr w:type="spellStart"/>
      <w:r>
        <w:rPr>
          <w:rFonts w:ascii="Arial Narrow" w:eastAsia="Arial Narrow" w:hAnsi="Arial Narrow" w:cs="Arial Narrow"/>
          <w:sz w:val="20"/>
          <w:szCs w:val="20"/>
        </w:rPr>
        <w:t>binding</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for</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purposes</w:t>
      </w:r>
      <w:proofErr w:type="spellEnd"/>
      <w:r>
        <w:rPr>
          <w:rFonts w:ascii="Arial Narrow" w:eastAsia="Arial Narrow" w:hAnsi="Arial Narrow" w:cs="Arial Narrow"/>
          <w:sz w:val="20"/>
          <w:szCs w:val="20"/>
        </w:rPr>
        <w:t xml:space="preserve"> of </w:t>
      </w:r>
      <w:proofErr w:type="spellStart"/>
      <w:r>
        <w:rPr>
          <w:rFonts w:ascii="Arial Narrow" w:eastAsia="Arial Narrow" w:hAnsi="Arial Narrow" w:cs="Arial Narrow"/>
          <w:sz w:val="20"/>
          <w:szCs w:val="20"/>
        </w:rPr>
        <w:t>executing</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this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Agreement</w:t>
      </w:r>
      <w:proofErr w:type="spellEnd"/>
      <w:r>
        <w:rPr>
          <w:rFonts w:ascii="Arial Narrow" w:eastAsia="Arial Narrow" w:hAnsi="Arial Narrow" w:cs="Arial Narrow"/>
          <w:sz w:val="20"/>
          <w:szCs w:val="20"/>
        </w:rPr>
        <w:t>.</w:t>
      </w:r>
    </w:p>
    <w:p w14:paraId="00000054" w14:textId="77777777" w:rsidR="00F12AF4" w:rsidRDefault="002111CF">
      <w:pPr>
        <w:spacing w:line="240" w:lineRule="auto"/>
        <w:ind w:left="720"/>
        <w:jc w:val="both"/>
        <w:rPr>
          <w:rFonts w:ascii="Arial Narrow" w:eastAsia="Arial Narrow" w:hAnsi="Arial Narrow" w:cs="Arial Narrow"/>
          <w:i/>
          <w:sz w:val="20"/>
          <w:szCs w:val="20"/>
        </w:rPr>
      </w:pPr>
      <w:r>
        <w:rPr>
          <w:rFonts w:ascii="Arial Narrow" w:eastAsia="Arial Narrow" w:hAnsi="Arial Narrow" w:cs="Arial Narrow"/>
          <w:b/>
        </w:rPr>
        <w:t>Totalidad del Acuerdo.</w:t>
      </w:r>
      <w:r>
        <w:rPr>
          <w:rFonts w:ascii="Arial Narrow" w:eastAsia="Arial Narrow" w:hAnsi="Arial Narrow" w:cs="Arial Narrow"/>
        </w:rPr>
        <w:t xml:space="preserve"> </w:t>
      </w:r>
      <w:r>
        <w:rPr>
          <w:rFonts w:ascii="Arial Narrow" w:eastAsia="Arial Narrow" w:hAnsi="Arial Narrow" w:cs="Arial Narrow"/>
          <w:sz w:val="20"/>
          <w:szCs w:val="20"/>
        </w:rPr>
        <w:t>El presente Acuerdo establece la totalidad del acuerdo y el entendimiento entre las Partes en cuanto a su objeto, y este Acuerdo no podrá ser modificado ni alterado, salvo mediante instrumento escrito firmado por ambas Partes. El presente Acuerdo y sus fi</w:t>
      </w:r>
      <w:r>
        <w:rPr>
          <w:rFonts w:ascii="Arial Narrow" w:eastAsia="Arial Narrow" w:hAnsi="Arial Narrow" w:cs="Arial Narrow"/>
          <w:sz w:val="20"/>
          <w:szCs w:val="20"/>
        </w:rPr>
        <w:t>rmas podrán intercambiarse por fax o por otros medios electrónicos, entre los que se incluye el correo electrónico; las copias que se celebren, incluidas las copias electrónicas, se considerarán originales y serán vinculantes a los fines de celebrar este A</w:t>
      </w:r>
      <w:r>
        <w:rPr>
          <w:rFonts w:ascii="Arial Narrow" w:eastAsia="Arial Narrow" w:hAnsi="Arial Narrow" w:cs="Arial Narrow"/>
          <w:sz w:val="20"/>
          <w:szCs w:val="20"/>
        </w:rPr>
        <w:t>cuerdo</w:t>
      </w:r>
      <w:r>
        <w:rPr>
          <w:rFonts w:ascii="Arial Narrow" w:eastAsia="Arial Narrow" w:hAnsi="Arial Narrow" w:cs="Arial Narrow"/>
          <w:i/>
          <w:sz w:val="20"/>
          <w:szCs w:val="20"/>
        </w:rPr>
        <w:t>.</w:t>
      </w:r>
    </w:p>
    <w:p w14:paraId="00000055" w14:textId="77777777" w:rsidR="00F12AF4" w:rsidRDefault="002111CF">
      <w:pPr>
        <w:numPr>
          <w:ilvl w:val="0"/>
          <w:numId w:val="3"/>
        </w:numPr>
        <w:spacing w:line="240" w:lineRule="auto"/>
        <w:jc w:val="both"/>
        <w:rPr>
          <w:rFonts w:ascii="Arial Narrow" w:eastAsia="Arial Narrow" w:hAnsi="Arial Narrow" w:cs="Arial Narrow"/>
          <w:i/>
          <w:sz w:val="20"/>
          <w:szCs w:val="20"/>
        </w:rPr>
      </w:pPr>
      <w:proofErr w:type="spellStart"/>
      <w:r>
        <w:rPr>
          <w:rFonts w:ascii="Arial Narrow" w:eastAsia="Arial Narrow" w:hAnsi="Arial Narrow" w:cs="Arial Narrow"/>
          <w:b/>
        </w:rPr>
        <w:t>Resolving</w:t>
      </w:r>
      <w:proofErr w:type="spellEnd"/>
      <w:r>
        <w:rPr>
          <w:rFonts w:ascii="Arial Narrow" w:eastAsia="Arial Narrow" w:hAnsi="Arial Narrow" w:cs="Arial Narrow"/>
          <w:b/>
        </w:rPr>
        <w:t xml:space="preserve"> </w:t>
      </w:r>
      <w:proofErr w:type="spellStart"/>
      <w:r>
        <w:rPr>
          <w:rFonts w:ascii="Arial Narrow" w:eastAsia="Arial Narrow" w:hAnsi="Arial Narrow" w:cs="Arial Narrow"/>
          <w:b/>
        </w:rPr>
        <w:t>Conflict</w:t>
      </w:r>
      <w:proofErr w:type="spellEnd"/>
      <w:r>
        <w:rPr>
          <w:rFonts w:ascii="Arial Narrow" w:eastAsia="Arial Narrow" w:hAnsi="Arial Narrow" w:cs="Arial Narrow"/>
          <w:b/>
        </w:rPr>
        <w:t xml:space="preserve"> in </w:t>
      </w:r>
      <w:proofErr w:type="spellStart"/>
      <w:r>
        <w:rPr>
          <w:rFonts w:ascii="Arial Narrow" w:eastAsia="Arial Narrow" w:hAnsi="Arial Narrow" w:cs="Arial Narrow"/>
          <w:b/>
        </w:rPr>
        <w:t>the</w:t>
      </w:r>
      <w:proofErr w:type="spellEnd"/>
      <w:r>
        <w:rPr>
          <w:rFonts w:ascii="Arial Narrow" w:eastAsia="Arial Narrow" w:hAnsi="Arial Narrow" w:cs="Arial Narrow"/>
          <w:b/>
        </w:rPr>
        <w:t xml:space="preserve"> </w:t>
      </w:r>
      <w:proofErr w:type="spellStart"/>
      <w:r>
        <w:rPr>
          <w:rFonts w:ascii="Arial Narrow" w:eastAsia="Arial Narrow" w:hAnsi="Arial Narrow" w:cs="Arial Narrow"/>
          <w:b/>
        </w:rPr>
        <w:t>Languages</w:t>
      </w:r>
      <w:proofErr w:type="spellEnd"/>
      <w:r>
        <w:rPr>
          <w:rFonts w:ascii="Arial Narrow" w:eastAsia="Arial Narrow" w:hAnsi="Arial Narrow" w:cs="Arial Narrow"/>
          <w:b/>
        </w:rPr>
        <w:t xml:space="preserve">. </w:t>
      </w:r>
      <w:r>
        <w:rPr>
          <w:rFonts w:ascii="Arial Narrow" w:eastAsia="Arial Narrow" w:hAnsi="Arial Narrow" w:cs="Arial Narrow"/>
        </w:rPr>
        <w:t>I</w:t>
      </w:r>
      <w:r>
        <w:rPr>
          <w:rFonts w:ascii="Arial Narrow" w:eastAsia="Arial Narrow" w:hAnsi="Arial Narrow" w:cs="Arial Narrow"/>
          <w:sz w:val="20"/>
          <w:szCs w:val="20"/>
        </w:rPr>
        <w:t xml:space="preserve">n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event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there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is</w:t>
      </w:r>
      <w:proofErr w:type="spellEnd"/>
      <w:r>
        <w:rPr>
          <w:rFonts w:ascii="Arial Narrow" w:eastAsia="Arial Narrow" w:hAnsi="Arial Narrow" w:cs="Arial Narrow"/>
          <w:sz w:val="20"/>
          <w:szCs w:val="20"/>
        </w:rPr>
        <w:t xml:space="preserve"> a </w:t>
      </w:r>
      <w:proofErr w:type="spellStart"/>
      <w:r>
        <w:rPr>
          <w:rFonts w:ascii="Arial Narrow" w:eastAsia="Arial Narrow" w:hAnsi="Arial Narrow" w:cs="Arial Narrow"/>
          <w:sz w:val="20"/>
          <w:szCs w:val="20"/>
        </w:rPr>
        <w:t>conflict</w:t>
      </w:r>
      <w:proofErr w:type="spellEnd"/>
      <w:r>
        <w:rPr>
          <w:rFonts w:ascii="Arial Narrow" w:eastAsia="Arial Narrow" w:hAnsi="Arial Narrow" w:cs="Arial Narrow"/>
          <w:sz w:val="20"/>
          <w:szCs w:val="20"/>
        </w:rPr>
        <w:t xml:space="preserve"> in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interpretation</w:t>
      </w:r>
      <w:proofErr w:type="spellEnd"/>
      <w:r>
        <w:rPr>
          <w:rFonts w:ascii="Arial Narrow" w:eastAsia="Arial Narrow" w:hAnsi="Arial Narrow" w:cs="Arial Narrow"/>
          <w:sz w:val="20"/>
          <w:szCs w:val="20"/>
        </w:rPr>
        <w:t xml:space="preserve"> of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language</w:t>
      </w:r>
      <w:proofErr w:type="spellEnd"/>
      <w:r>
        <w:rPr>
          <w:rFonts w:ascii="Arial Narrow" w:eastAsia="Arial Narrow" w:hAnsi="Arial Narrow" w:cs="Arial Narrow"/>
          <w:sz w:val="20"/>
          <w:szCs w:val="20"/>
        </w:rPr>
        <w:t xml:space="preserve"> in </w:t>
      </w:r>
      <w:proofErr w:type="spellStart"/>
      <w:r>
        <w:rPr>
          <w:rFonts w:ascii="Arial Narrow" w:eastAsia="Arial Narrow" w:hAnsi="Arial Narrow" w:cs="Arial Narrow"/>
          <w:sz w:val="20"/>
          <w:szCs w:val="20"/>
        </w:rPr>
        <w:t>this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Agreement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the</w:t>
      </w:r>
      <w:proofErr w:type="spellEnd"/>
      <w:r>
        <w:rPr>
          <w:rFonts w:ascii="Arial Narrow" w:eastAsia="Arial Narrow" w:hAnsi="Arial Narrow" w:cs="Arial Narrow"/>
          <w:sz w:val="20"/>
          <w:szCs w:val="20"/>
        </w:rPr>
        <w:t xml:space="preserve"> English </w:t>
      </w:r>
      <w:proofErr w:type="spellStart"/>
      <w:r>
        <w:rPr>
          <w:rFonts w:ascii="Arial Narrow" w:eastAsia="Arial Narrow" w:hAnsi="Arial Narrow" w:cs="Arial Narrow"/>
          <w:sz w:val="20"/>
          <w:szCs w:val="20"/>
        </w:rPr>
        <w:t>language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shall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prevail</w:t>
      </w:r>
      <w:proofErr w:type="spellEnd"/>
      <w:r>
        <w:rPr>
          <w:rFonts w:ascii="Arial Narrow" w:eastAsia="Arial Narrow" w:hAnsi="Arial Narrow" w:cs="Arial Narrow"/>
          <w:sz w:val="20"/>
          <w:szCs w:val="20"/>
        </w:rPr>
        <w:t>. </w:t>
      </w:r>
    </w:p>
    <w:p w14:paraId="00000056" w14:textId="77777777" w:rsidR="00F12AF4" w:rsidRDefault="002111CF">
      <w:pPr>
        <w:spacing w:line="240" w:lineRule="auto"/>
        <w:ind w:left="720"/>
        <w:jc w:val="both"/>
        <w:rPr>
          <w:rFonts w:ascii="Arial Narrow" w:eastAsia="Arial Narrow" w:hAnsi="Arial Narrow" w:cs="Arial Narrow"/>
          <w:i/>
          <w:sz w:val="20"/>
          <w:szCs w:val="20"/>
        </w:rPr>
      </w:pPr>
      <w:r>
        <w:rPr>
          <w:rFonts w:ascii="Arial Narrow" w:eastAsia="Arial Narrow" w:hAnsi="Arial Narrow" w:cs="Arial Narrow"/>
          <w:b/>
        </w:rPr>
        <w:t xml:space="preserve">Resolución de Conflictos en los Idiomas. </w:t>
      </w:r>
      <w:r>
        <w:rPr>
          <w:rFonts w:ascii="Arial Narrow" w:eastAsia="Arial Narrow" w:hAnsi="Arial Narrow" w:cs="Arial Narrow"/>
          <w:sz w:val="20"/>
          <w:szCs w:val="20"/>
        </w:rPr>
        <w:t>En caso de que exista un conflicto en la in</w:t>
      </w:r>
      <w:r>
        <w:rPr>
          <w:rFonts w:ascii="Arial Narrow" w:eastAsia="Arial Narrow" w:hAnsi="Arial Narrow" w:cs="Arial Narrow"/>
          <w:sz w:val="20"/>
          <w:szCs w:val="20"/>
        </w:rPr>
        <w:t>terpretación de la lengua en este Acuerdo, prevalecerá el idioma inglés.</w:t>
      </w:r>
      <w:r>
        <w:rPr>
          <w:rFonts w:ascii="Arial Narrow" w:eastAsia="Arial Narrow" w:hAnsi="Arial Narrow" w:cs="Arial Narrow"/>
        </w:rPr>
        <w:t> </w:t>
      </w:r>
    </w:p>
    <w:p w14:paraId="00000057" w14:textId="77777777" w:rsidR="00F12AF4" w:rsidRDefault="00F12AF4">
      <w:pPr>
        <w:spacing w:line="240" w:lineRule="auto"/>
        <w:jc w:val="both"/>
        <w:rPr>
          <w:rFonts w:ascii="Arial Narrow" w:eastAsia="Arial Narrow" w:hAnsi="Arial Narrow" w:cs="Arial Narrow"/>
          <w:b/>
        </w:rPr>
      </w:pPr>
    </w:p>
    <w:p w14:paraId="00000058" w14:textId="77777777" w:rsidR="00F12AF4" w:rsidRDefault="00F12AF4">
      <w:pPr>
        <w:spacing w:line="240" w:lineRule="auto"/>
        <w:jc w:val="both"/>
        <w:rPr>
          <w:rFonts w:ascii="Arial Narrow" w:eastAsia="Arial Narrow" w:hAnsi="Arial Narrow" w:cs="Arial Narrow"/>
          <w:b/>
        </w:rPr>
      </w:pPr>
    </w:p>
    <w:p w14:paraId="00000059" w14:textId="77777777" w:rsidR="00F12AF4" w:rsidRDefault="002111CF">
      <w:pPr>
        <w:spacing w:line="240" w:lineRule="auto"/>
        <w:ind w:left="360"/>
        <w:jc w:val="both"/>
        <w:rPr>
          <w:rFonts w:ascii="Arial Narrow" w:eastAsia="Arial Narrow" w:hAnsi="Arial Narrow" w:cs="Arial Narrow"/>
          <w:b/>
        </w:rPr>
      </w:pPr>
      <w:r>
        <w:rPr>
          <w:rFonts w:ascii="Arial Narrow" w:eastAsia="Arial Narrow" w:hAnsi="Arial Narrow" w:cs="Arial Narrow"/>
          <w:b/>
        </w:rPr>
        <w:t>7.</w:t>
      </w:r>
      <w:r>
        <w:rPr>
          <w:rFonts w:ascii="Arial Narrow" w:eastAsia="Arial Narrow" w:hAnsi="Arial Narrow" w:cs="Arial Narrow"/>
          <w:b/>
        </w:rPr>
        <w:tab/>
        <w:t xml:space="preserve">SIGNATURES/ </w:t>
      </w:r>
      <w:r>
        <w:rPr>
          <w:rFonts w:ascii="Arial Narrow" w:eastAsia="Arial Narrow" w:hAnsi="Arial Narrow" w:cs="Arial Narrow"/>
          <w:b/>
          <w:i/>
        </w:rPr>
        <w:t>FIRMAS</w:t>
      </w:r>
    </w:p>
    <w:p w14:paraId="0000005A" w14:textId="77777777" w:rsidR="00F12AF4" w:rsidRDefault="00F12AF4">
      <w:pPr>
        <w:spacing w:line="240" w:lineRule="auto"/>
        <w:ind w:left="360"/>
        <w:jc w:val="both"/>
        <w:rPr>
          <w:rFonts w:ascii="Arial Narrow" w:eastAsia="Arial Narrow" w:hAnsi="Arial Narrow" w:cs="Arial Narrow"/>
          <w:b/>
        </w:rPr>
      </w:pPr>
    </w:p>
    <w:p w14:paraId="0000005B" w14:textId="63BCBF8A" w:rsidR="00F12AF4" w:rsidRDefault="002111CF">
      <w:pPr>
        <w:spacing w:after="240" w:line="240" w:lineRule="auto"/>
        <w:ind w:left="284"/>
        <w:jc w:val="both"/>
        <w:rPr>
          <w:rFonts w:ascii="Arial Narrow" w:eastAsia="Arial Narrow" w:hAnsi="Arial Narrow" w:cs="Arial Narrow"/>
          <w:b/>
        </w:rPr>
      </w:pPr>
      <w:r>
        <w:rPr>
          <w:rFonts w:ascii="Arial Narrow" w:eastAsia="Arial Narrow" w:hAnsi="Arial Narrow" w:cs="Arial Narrow"/>
          <w:b/>
        </w:rPr>
        <w:t xml:space="preserve"> </w:t>
      </w:r>
      <w:r>
        <w:rPr>
          <w:rFonts w:ascii="Arial Narrow" w:eastAsia="Arial Narrow" w:hAnsi="Arial Narrow" w:cs="Arial Narrow"/>
          <w:b/>
        </w:rPr>
        <w:tab/>
      </w:r>
      <w:r w:rsidR="00F37997">
        <w:rPr>
          <w:rFonts w:ascii="Arial Narrow" w:eastAsia="Arial Narrow" w:hAnsi="Arial Narrow" w:cs="Arial Narrow"/>
          <w:b/>
        </w:rPr>
        <w:t>MARIANO DAMIÁN MOREL</w:t>
      </w:r>
      <w:r>
        <w:rPr>
          <w:rFonts w:ascii="Arial Narrow" w:eastAsia="Arial Narrow" w:hAnsi="Arial Narrow" w:cs="Arial Narrow"/>
          <w:b/>
        </w:rPr>
        <w:tab/>
      </w:r>
      <w:r>
        <w:rPr>
          <w:rFonts w:ascii="Arial Narrow" w:eastAsia="Arial Narrow" w:hAnsi="Arial Narrow" w:cs="Arial Narrow"/>
          <w:b/>
        </w:rPr>
        <w:tab/>
      </w:r>
    </w:p>
    <w:p w14:paraId="0273086D" w14:textId="2B62D297" w:rsidR="00F37997" w:rsidRDefault="002111CF" w:rsidP="00F37997">
      <w:pPr>
        <w:spacing w:after="240" w:line="240" w:lineRule="auto"/>
        <w:ind w:left="284"/>
        <w:jc w:val="both"/>
        <w:rPr>
          <w:rFonts w:ascii="Arial Narrow" w:eastAsia="Arial Narrow" w:hAnsi="Arial Narrow" w:cs="Arial Narrow"/>
          <w:b/>
        </w:rPr>
      </w:pPr>
      <w:r>
        <w:rPr>
          <w:rFonts w:ascii="Arial Narrow" w:eastAsia="Arial Narrow" w:hAnsi="Arial Narrow" w:cs="Arial Narrow"/>
          <w:b/>
        </w:rPr>
        <w:t xml:space="preserve">        </w:t>
      </w:r>
      <w:proofErr w:type="spellStart"/>
      <w:r>
        <w:rPr>
          <w:rFonts w:ascii="Arial Narrow" w:eastAsia="Arial Narrow" w:hAnsi="Arial Narrow" w:cs="Arial Narrow"/>
          <w:b/>
        </w:rPr>
        <w:t>By</w:t>
      </w:r>
      <w:proofErr w:type="spellEnd"/>
      <w:r>
        <w:rPr>
          <w:rFonts w:ascii="Arial Narrow" w:eastAsia="Arial Narrow" w:hAnsi="Arial Narrow" w:cs="Arial Narrow"/>
          <w:b/>
        </w:rPr>
        <w:t>/</w:t>
      </w:r>
      <w:r>
        <w:rPr>
          <w:rFonts w:ascii="Arial Narrow" w:eastAsia="Arial Narrow" w:hAnsi="Arial Narrow" w:cs="Arial Narrow"/>
          <w:b/>
          <w:i/>
        </w:rPr>
        <w:t>Por</w:t>
      </w:r>
      <w:r>
        <w:rPr>
          <w:rFonts w:ascii="Arial Narrow" w:eastAsia="Arial Narrow" w:hAnsi="Arial Narrow" w:cs="Arial Narrow"/>
          <w:b/>
        </w:rPr>
        <w:t>:</w:t>
      </w:r>
      <w:r>
        <w:rPr>
          <w:rFonts w:ascii="Arial Narrow" w:eastAsia="Arial Narrow" w:hAnsi="Arial Narrow" w:cs="Arial Narrow"/>
          <w:b/>
        </w:rPr>
        <w:tab/>
      </w:r>
      <w:r>
        <w:rPr>
          <w:rFonts w:ascii="Arial Narrow" w:eastAsia="Arial Narrow" w:hAnsi="Arial Narrow" w:cs="Arial Narrow"/>
          <w:b/>
        </w:rPr>
        <w:tab/>
      </w:r>
    </w:p>
    <w:p w14:paraId="0000005D" w14:textId="77777777" w:rsidR="00F12AF4" w:rsidRDefault="002111CF">
      <w:pPr>
        <w:spacing w:after="240" w:line="240" w:lineRule="auto"/>
        <w:ind w:left="284"/>
        <w:jc w:val="both"/>
        <w:rPr>
          <w:rFonts w:ascii="Arial Narrow" w:eastAsia="Arial Narrow" w:hAnsi="Arial Narrow" w:cs="Arial Narrow"/>
          <w:b/>
        </w:rPr>
      </w:pPr>
      <w:r>
        <w:rPr>
          <w:rFonts w:ascii="Arial Narrow" w:eastAsia="Arial Narrow" w:hAnsi="Arial Narrow" w:cs="Arial Narrow"/>
          <w:b/>
        </w:rPr>
        <w:t xml:space="preserve">        </w:t>
      </w:r>
      <w:proofErr w:type="spellStart"/>
      <w:r>
        <w:rPr>
          <w:rFonts w:ascii="Arial Narrow" w:eastAsia="Arial Narrow" w:hAnsi="Arial Narrow" w:cs="Arial Narrow"/>
          <w:b/>
        </w:rPr>
        <w:t>Print</w:t>
      </w:r>
      <w:proofErr w:type="spellEnd"/>
      <w:r>
        <w:rPr>
          <w:rFonts w:ascii="Arial Narrow" w:eastAsia="Arial Narrow" w:hAnsi="Arial Narrow" w:cs="Arial Narrow"/>
          <w:b/>
        </w:rPr>
        <w:t xml:space="preserve"> </w:t>
      </w:r>
      <w:proofErr w:type="spellStart"/>
      <w:r>
        <w:rPr>
          <w:rFonts w:ascii="Arial Narrow" w:eastAsia="Arial Narrow" w:hAnsi="Arial Narrow" w:cs="Arial Narrow"/>
          <w:b/>
        </w:rPr>
        <w:t>Name</w:t>
      </w:r>
      <w:proofErr w:type="spellEnd"/>
      <w:r>
        <w:rPr>
          <w:rFonts w:ascii="Arial Narrow" w:eastAsia="Arial Narrow" w:hAnsi="Arial Narrow" w:cs="Arial Narrow"/>
          <w:b/>
        </w:rPr>
        <w:t>/</w:t>
      </w:r>
      <w:r>
        <w:rPr>
          <w:rFonts w:ascii="Arial Narrow" w:eastAsia="Arial Narrow" w:hAnsi="Arial Narrow" w:cs="Arial Narrow"/>
          <w:b/>
          <w:i/>
        </w:rPr>
        <w:t>Nombre en letra de imprenta</w:t>
      </w:r>
      <w:r>
        <w:rPr>
          <w:rFonts w:ascii="Arial Narrow" w:eastAsia="Arial Narrow" w:hAnsi="Arial Narrow" w:cs="Arial Narrow"/>
          <w:b/>
        </w:rPr>
        <w:t>:</w:t>
      </w:r>
      <w:r>
        <w:rPr>
          <w:rFonts w:ascii="Arial Narrow" w:eastAsia="Arial Narrow" w:hAnsi="Arial Narrow" w:cs="Arial Narrow"/>
          <w:b/>
        </w:rPr>
        <w:tab/>
      </w:r>
      <w:r>
        <w:rPr>
          <w:rFonts w:ascii="Arial Narrow" w:eastAsia="Arial Narrow" w:hAnsi="Arial Narrow" w:cs="Arial Narrow"/>
          <w:b/>
        </w:rPr>
        <w:tab/>
      </w:r>
      <w:r>
        <w:rPr>
          <w:rFonts w:ascii="Arial Narrow" w:eastAsia="Arial Narrow" w:hAnsi="Arial Narrow" w:cs="Arial Narrow"/>
          <w:b/>
        </w:rPr>
        <w:tab/>
      </w:r>
      <w:r>
        <w:rPr>
          <w:rFonts w:ascii="Arial Narrow" w:eastAsia="Arial Narrow" w:hAnsi="Arial Narrow" w:cs="Arial Narrow"/>
          <w:b/>
        </w:rPr>
        <w:tab/>
      </w:r>
      <w:r>
        <w:rPr>
          <w:rFonts w:ascii="Arial Narrow" w:eastAsia="Arial Narrow" w:hAnsi="Arial Narrow" w:cs="Arial Narrow"/>
          <w:b/>
        </w:rPr>
        <w:tab/>
        <w:t xml:space="preserve"> </w:t>
      </w:r>
    </w:p>
    <w:p w14:paraId="0000005E" w14:textId="3E0AC21E" w:rsidR="00F12AF4" w:rsidRDefault="002111CF">
      <w:pPr>
        <w:spacing w:after="240" w:line="240" w:lineRule="auto"/>
        <w:ind w:left="284" w:firstLine="436"/>
        <w:jc w:val="both"/>
        <w:rPr>
          <w:rFonts w:ascii="Arial Narrow" w:eastAsia="Arial Narrow" w:hAnsi="Arial Narrow" w:cs="Arial Narrow"/>
          <w:b/>
        </w:rPr>
      </w:pPr>
      <w:proofErr w:type="spellStart"/>
      <w:r>
        <w:rPr>
          <w:rFonts w:ascii="Arial Narrow" w:eastAsia="Arial Narrow" w:hAnsi="Arial Narrow" w:cs="Arial Narrow"/>
          <w:b/>
        </w:rPr>
        <w:t>Title</w:t>
      </w:r>
      <w:proofErr w:type="spellEnd"/>
      <w:r>
        <w:rPr>
          <w:rFonts w:ascii="Arial Narrow" w:eastAsia="Arial Narrow" w:hAnsi="Arial Narrow" w:cs="Arial Narrow"/>
          <w:b/>
        </w:rPr>
        <w:t>/</w:t>
      </w:r>
      <w:r>
        <w:rPr>
          <w:rFonts w:ascii="Arial Narrow" w:eastAsia="Arial Narrow" w:hAnsi="Arial Narrow" w:cs="Arial Narrow"/>
          <w:b/>
          <w:i/>
        </w:rPr>
        <w:t>Cargo</w:t>
      </w:r>
      <w:r>
        <w:rPr>
          <w:rFonts w:ascii="Arial Narrow" w:eastAsia="Arial Narrow" w:hAnsi="Arial Narrow" w:cs="Arial Narrow"/>
          <w:b/>
        </w:rPr>
        <w:t>:</w:t>
      </w:r>
      <w:r w:rsidR="00D25ED0">
        <w:rPr>
          <w:rFonts w:ascii="Arial Narrow" w:eastAsia="Arial Narrow" w:hAnsi="Arial Narrow" w:cs="Arial Narrow"/>
          <w:b/>
        </w:rPr>
        <w:t xml:space="preserve"> </w:t>
      </w:r>
      <w:r w:rsidR="00F37997">
        <w:rPr>
          <w:rFonts w:ascii="Segoe UI" w:hAnsi="Segoe UI" w:cs="Segoe UI"/>
          <w:color w:val="242424"/>
          <w:sz w:val="23"/>
          <w:szCs w:val="23"/>
          <w:shd w:val="clear" w:color="auto" w:fill="FFFFFF"/>
        </w:rPr>
        <w:t>"Estudiante de Maestría UBA"</w:t>
      </w:r>
      <w:r>
        <w:rPr>
          <w:rFonts w:ascii="Arial Narrow" w:eastAsia="Arial Narrow" w:hAnsi="Arial Narrow" w:cs="Arial Narrow"/>
          <w:b/>
        </w:rPr>
        <w:tab/>
      </w:r>
      <w:r>
        <w:rPr>
          <w:rFonts w:ascii="Arial Narrow" w:eastAsia="Arial Narrow" w:hAnsi="Arial Narrow" w:cs="Arial Narrow"/>
          <w:b/>
        </w:rPr>
        <w:tab/>
      </w:r>
      <w:r>
        <w:rPr>
          <w:rFonts w:ascii="Arial Narrow" w:eastAsia="Arial Narrow" w:hAnsi="Arial Narrow" w:cs="Arial Narrow"/>
          <w:b/>
        </w:rPr>
        <w:tab/>
      </w:r>
      <w:r>
        <w:rPr>
          <w:rFonts w:ascii="Arial Narrow" w:eastAsia="Arial Narrow" w:hAnsi="Arial Narrow" w:cs="Arial Narrow"/>
          <w:b/>
        </w:rPr>
        <w:tab/>
      </w:r>
      <w:r>
        <w:rPr>
          <w:rFonts w:ascii="Arial Narrow" w:eastAsia="Arial Narrow" w:hAnsi="Arial Narrow" w:cs="Arial Narrow"/>
          <w:b/>
        </w:rPr>
        <w:tab/>
      </w:r>
      <w:r>
        <w:rPr>
          <w:rFonts w:ascii="Arial Narrow" w:eastAsia="Arial Narrow" w:hAnsi="Arial Narrow" w:cs="Arial Narrow"/>
          <w:b/>
        </w:rPr>
        <w:tab/>
        <w:t xml:space="preserve"> </w:t>
      </w:r>
    </w:p>
    <w:p w14:paraId="00000060" w14:textId="2442A28D" w:rsidR="00F12AF4" w:rsidRDefault="002111CF" w:rsidP="00F37997">
      <w:pPr>
        <w:spacing w:after="240" w:line="240" w:lineRule="auto"/>
        <w:ind w:left="284" w:firstLine="436"/>
        <w:jc w:val="both"/>
        <w:rPr>
          <w:rFonts w:ascii="Arial Narrow" w:eastAsia="Arial Narrow" w:hAnsi="Arial Narrow" w:cs="Arial Narrow"/>
        </w:rPr>
      </w:pPr>
      <w:proofErr w:type="spellStart"/>
      <w:r>
        <w:rPr>
          <w:rFonts w:ascii="Arial Narrow" w:eastAsia="Arial Narrow" w:hAnsi="Arial Narrow" w:cs="Arial Narrow"/>
        </w:rPr>
        <w:t>Address</w:t>
      </w:r>
      <w:proofErr w:type="spellEnd"/>
      <w:r>
        <w:rPr>
          <w:rFonts w:ascii="Arial Narrow" w:eastAsia="Arial Narrow" w:hAnsi="Arial Narrow" w:cs="Arial Narrow"/>
        </w:rPr>
        <w:t>/</w:t>
      </w:r>
      <w:r>
        <w:rPr>
          <w:rFonts w:ascii="Arial Narrow" w:eastAsia="Arial Narrow" w:hAnsi="Arial Narrow" w:cs="Arial Narrow"/>
          <w:i/>
        </w:rPr>
        <w:t>Dirección</w:t>
      </w:r>
      <w:r>
        <w:rPr>
          <w:rFonts w:ascii="Arial Narrow" w:eastAsia="Arial Narrow" w:hAnsi="Arial Narrow" w:cs="Arial Narrow"/>
        </w:rPr>
        <w:t>:</w:t>
      </w:r>
      <w:r w:rsidR="00D25ED0">
        <w:rPr>
          <w:rFonts w:ascii="Arial Narrow" w:eastAsia="Arial Narrow" w:hAnsi="Arial Narrow" w:cs="Arial Narrow"/>
        </w:rPr>
        <w:t xml:space="preserve"> AVELLANEDA 3010, MAR DEL PLATA, CP: 7600 ARGENTINA</w:t>
      </w:r>
      <w:r>
        <w:rPr>
          <w:rFonts w:ascii="Arial Narrow" w:eastAsia="Arial Narrow" w:hAnsi="Arial Narrow" w:cs="Arial Narrow"/>
        </w:rPr>
        <w:tab/>
      </w:r>
      <w:r>
        <w:rPr>
          <w:rFonts w:ascii="Arial Narrow" w:eastAsia="Arial Narrow" w:hAnsi="Arial Narrow" w:cs="Arial Narrow"/>
        </w:rPr>
        <w:tab/>
      </w:r>
      <w:r>
        <w:rPr>
          <w:rFonts w:ascii="Arial Narrow" w:eastAsia="Arial Narrow" w:hAnsi="Arial Narrow" w:cs="Arial Narrow"/>
        </w:rPr>
        <w:tab/>
      </w:r>
      <w:r>
        <w:rPr>
          <w:rFonts w:ascii="Arial Narrow" w:eastAsia="Arial Narrow" w:hAnsi="Arial Narrow" w:cs="Arial Narrow"/>
        </w:rPr>
        <w:tab/>
      </w:r>
      <w:r>
        <w:rPr>
          <w:rFonts w:ascii="Arial Narrow" w:eastAsia="Arial Narrow" w:hAnsi="Arial Narrow" w:cs="Arial Narrow"/>
        </w:rPr>
        <w:tab/>
      </w:r>
      <w:r>
        <w:rPr>
          <w:rFonts w:ascii="Arial Narrow" w:eastAsia="Arial Narrow" w:hAnsi="Arial Narrow" w:cs="Arial Narrow"/>
        </w:rPr>
        <w:t xml:space="preserve">                              </w:t>
      </w:r>
      <w:r>
        <w:rPr>
          <w:rFonts w:ascii="Arial Narrow" w:eastAsia="Arial Narrow" w:hAnsi="Arial Narrow" w:cs="Arial Narrow"/>
        </w:rPr>
        <w:tab/>
      </w:r>
    </w:p>
    <w:p w14:paraId="1F01EDA9" w14:textId="77777777" w:rsidR="00F37997" w:rsidRDefault="00F37997" w:rsidP="00F37997">
      <w:pPr>
        <w:spacing w:after="240" w:line="240" w:lineRule="auto"/>
        <w:ind w:left="284" w:firstLine="436"/>
        <w:jc w:val="both"/>
        <w:rPr>
          <w:rFonts w:ascii="Arial Narrow" w:eastAsia="Arial Narrow" w:hAnsi="Arial Narrow" w:cs="Arial Narrow"/>
        </w:rPr>
      </w:pPr>
    </w:p>
    <w:p w14:paraId="00000061" w14:textId="77777777" w:rsidR="00F12AF4" w:rsidRDefault="002111CF">
      <w:pPr>
        <w:spacing w:after="240" w:line="240" w:lineRule="auto"/>
        <w:ind w:left="284"/>
        <w:jc w:val="both"/>
        <w:rPr>
          <w:rFonts w:ascii="Arial Narrow" w:eastAsia="Arial Narrow" w:hAnsi="Arial Narrow" w:cs="Arial Narrow"/>
          <w:b/>
        </w:rPr>
      </w:pPr>
      <w:r>
        <w:rPr>
          <w:rFonts w:ascii="Arial Narrow" w:eastAsia="Arial Narrow" w:hAnsi="Arial Narrow" w:cs="Arial Narrow"/>
          <w:b/>
        </w:rPr>
        <w:t xml:space="preserve">        ALLEGRO MICROSYSTEMS, LLC.</w:t>
      </w:r>
    </w:p>
    <w:p w14:paraId="00000062" w14:textId="77777777" w:rsidR="00F12AF4" w:rsidRDefault="002111CF">
      <w:pPr>
        <w:spacing w:after="240" w:line="240" w:lineRule="auto"/>
        <w:ind w:left="284" w:firstLine="436"/>
        <w:jc w:val="both"/>
        <w:rPr>
          <w:rFonts w:ascii="Arial Narrow" w:eastAsia="Arial Narrow" w:hAnsi="Arial Narrow" w:cs="Arial Narrow"/>
          <w:b/>
        </w:rPr>
      </w:pPr>
      <w:proofErr w:type="spellStart"/>
      <w:r>
        <w:rPr>
          <w:rFonts w:ascii="Arial Narrow" w:eastAsia="Arial Narrow" w:hAnsi="Arial Narrow" w:cs="Arial Narrow"/>
          <w:b/>
        </w:rPr>
        <w:t>By</w:t>
      </w:r>
      <w:proofErr w:type="spellEnd"/>
      <w:r>
        <w:rPr>
          <w:rFonts w:ascii="Arial Narrow" w:eastAsia="Arial Narrow" w:hAnsi="Arial Narrow" w:cs="Arial Narrow"/>
          <w:b/>
        </w:rPr>
        <w:t>/</w:t>
      </w:r>
      <w:r>
        <w:rPr>
          <w:rFonts w:ascii="Arial Narrow" w:eastAsia="Arial Narrow" w:hAnsi="Arial Narrow" w:cs="Arial Narrow"/>
          <w:b/>
          <w:i/>
        </w:rPr>
        <w:t>Por</w:t>
      </w:r>
      <w:proofErr w:type="gramStart"/>
      <w:r>
        <w:rPr>
          <w:rFonts w:ascii="Arial Narrow" w:eastAsia="Arial Narrow" w:hAnsi="Arial Narrow" w:cs="Arial Narrow"/>
          <w:b/>
        </w:rPr>
        <w:t>:_</w:t>
      </w:r>
      <w:proofErr w:type="gramEnd"/>
      <w:r>
        <w:rPr>
          <w:rFonts w:ascii="Arial Narrow" w:eastAsia="Arial Narrow" w:hAnsi="Arial Narrow" w:cs="Arial Narrow"/>
          <w:b/>
        </w:rPr>
        <w:t>____________________________</w:t>
      </w:r>
    </w:p>
    <w:p w14:paraId="00000063" w14:textId="77777777" w:rsidR="00F12AF4" w:rsidRDefault="002111CF">
      <w:pPr>
        <w:spacing w:after="240" w:line="240" w:lineRule="auto"/>
        <w:ind w:left="284" w:firstLine="436"/>
        <w:jc w:val="both"/>
        <w:rPr>
          <w:rFonts w:ascii="Arial Narrow" w:eastAsia="Arial Narrow" w:hAnsi="Arial Narrow" w:cs="Arial Narrow"/>
          <w:b/>
        </w:rPr>
      </w:pPr>
      <w:proofErr w:type="spellStart"/>
      <w:r>
        <w:rPr>
          <w:rFonts w:ascii="Arial Narrow" w:eastAsia="Arial Narrow" w:hAnsi="Arial Narrow" w:cs="Arial Narrow"/>
          <w:b/>
        </w:rPr>
        <w:t>Print</w:t>
      </w:r>
      <w:proofErr w:type="spellEnd"/>
      <w:r>
        <w:rPr>
          <w:rFonts w:ascii="Arial Narrow" w:eastAsia="Arial Narrow" w:hAnsi="Arial Narrow" w:cs="Arial Narrow"/>
          <w:b/>
        </w:rPr>
        <w:t xml:space="preserve"> </w:t>
      </w:r>
      <w:proofErr w:type="spellStart"/>
      <w:r>
        <w:rPr>
          <w:rFonts w:ascii="Arial Narrow" w:eastAsia="Arial Narrow" w:hAnsi="Arial Narrow" w:cs="Arial Narrow"/>
          <w:b/>
        </w:rPr>
        <w:t>Name</w:t>
      </w:r>
      <w:proofErr w:type="spellEnd"/>
      <w:r>
        <w:rPr>
          <w:rFonts w:ascii="Arial Narrow" w:eastAsia="Arial Narrow" w:hAnsi="Arial Narrow" w:cs="Arial Narrow"/>
          <w:b/>
        </w:rPr>
        <w:t>/</w:t>
      </w:r>
      <w:r>
        <w:rPr>
          <w:rFonts w:ascii="Arial Narrow" w:eastAsia="Arial Narrow" w:hAnsi="Arial Narrow" w:cs="Arial Narrow"/>
          <w:b/>
          <w:i/>
        </w:rPr>
        <w:t>Nombre en letra de imprenta</w:t>
      </w:r>
      <w:r>
        <w:rPr>
          <w:rFonts w:ascii="Arial Narrow" w:eastAsia="Arial Narrow" w:hAnsi="Arial Narrow" w:cs="Arial Narrow"/>
          <w:b/>
        </w:rPr>
        <w:t xml:space="preserve">: </w:t>
      </w:r>
    </w:p>
    <w:p w14:paraId="00000064" w14:textId="44E2CE81" w:rsidR="00F12AF4" w:rsidRDefault="002111CF">
      <w:pPr>
        <w:spacing w:after="240" w:line="240" w:lineRule="auto"/>
        <w:ind w:left="284" w:firstLine="436"/>
        <w:jc w:val="both"/>
        <w:rPr>
          <w:rFonts w:ascii="Arial Narrow" w:eastAsia="Arial Narrow" w:hAnsi="Arial Narrow" w:cs="Arial Narrow"/>
          <w:b/>
        </w:rPr>
      </w:pPr>
      <w:proofErr w:type="spellStart"/>
      <w:r>
        <w:rPr>
          <w:rFonts w:ascii="Arial Narrow" w:eastAsia="Arial Narrow" w:hAnsi="Arial Narrow" w:cs="Arial Narrow"/>
          <w:b/>
        </w:rPr>
        <w:t>Title</w:t>
      </w:r>
      <w:proofErr w:type="spellEnd"/>
      <w:r>
        <w:rPr>
          <w:rFonts w:ascii="Arial Narrow" w:eastAsia="Arial Narrow" w:hAnsi="Arial Narrow" w:cs="Arial Narrow"/>
          <w:b/>
        </w:rPr>
        <w:t>/</w:t>
      </w:r>
      <w:r>
        <w:rPr>
          <w:rFonts w:ascii="Arial Narrow" w:eastAsia="Arial Narrow" w:hAnsi="Arial Narrow" w:cs="Arial Narrow"/>
          <w:b/>
          <w:i/>
        </w:rPr>
        <w:t>Cargo</w:t>
      </w:r>
      <w:r>
        <w:rPr>
          <w:rFonts w:ascii="Arial Narrow" w:eastAsia="Arial Narrow" w:hAnsi="Arial Narrow" w:cs="Arial Narrow"/>
          <w:b/>
        </w:rPr>
        <w:t xml:space="preserve">: </w:t>
      </w:r>
      <w:bookmarkStart w:id="3" w:name="_GoBack"/>
      <w:bookmarkEnd w:id="3"/>
    </w:p>
    <w:p w14:paraId="00000067" w14:textId="54E98E38" w:rsidR="00F12AF4" w:rsidRPr="00F37997" w:rsidRDefault="002111CF" w:rsidP="00F37997">
      <w:pPr>
        <w:tabs>
          <w:tab w:val="left" w:pos="2268"/>
          <w:tab w:val="left" w:pos="2552"/>
        </w:tabs>
        <w:spacing w:after="240" w:line="240" w:lineRule="auto"/>
        <w:ind w:left="284" w:firstLine="436"/>
        <w:jc w:val="both"/>
        <w:rPr>
          <w:rFonts w:ascii="Arial Narrow" w:eastAsia="Arial Narrow" w:hAnsi="Arial Narrow" w:cs="Arial Narrow"/>
          <w:b/>
        </w:rPr>
      </w:pPr>
      <w:proofErr w:type="spellStart"/>
      <w:r>
        <w:rPr>
          <w:rFonts w:ascii="Arial Narrow" w:eastAsia="Arial Narrow" w:hAnsi="Arial Narrow" w:cs="Arial Narrow"/>
          <w:b/>
        </w:rPr>
        <w:t>Address</w:t>
      </w:r>
      <w:proofErr w:type="spellEnd"/>
      <w:r>
        <w:rPr>
          <w:rFonts w:ascii="Arial Narrow" w:eastAsia="Arial Narrow" w:hAnsi="Arial Narrow" w:cs="Arial Narrow"/>
          <w:b/>
        </w:rPr>
        <w:t>/</w:t>
      </w:r>
      <w:r>
        <w:rPr>
          <w:rFonts w:ascii="Arial Narrow" w:eastAsia="Arial Narrow" w:hAnsi="Arial Narrow" w:cs="Arial Narrow"/>
          <w:b/>
          <w:i/>
        </w:rPr>
        <w:t>Dirección</w:t>
      </w:r>
      <w:r>
        <w:rPr>
          <w:rFonts w:ascii="Arial Narrow" w:eastAsia="Arial Narrow" w:hAnsi="Arial Narrow" w:cs="Arial Narrow"/>
        </w:rPr>
        <w:t xml:space="preserve">: 955 </w:t>
      </w:r>
      <w:proofErr w:type="spellStart"/>
      <w:r>
        <w:rPr>
          <w:rFonts w:ascii="Arial Narrow" w:eastAsia="Arial Narrow" w:hAnsi="Arial Narrow" w:cs="Arial Narrow"/>
        </w:rPr>
        <w:t>Perimeter</w:t>
      </w:r>
      <w:proofErr w:type="spellEnd"/>
      <w:r>
        <w:rPr>
          <w:rFonts w:ascii="Arial Narrow" w:eastAsia="Arial Narrow" w:hAnsi="Arial Narrow" w:cs="Arial Narrow"/>
        </w:rPr>
        <w:t xml:space="preserve"> Road</w:t>
      </w:r>
      <w:r w:rsidR="00F37997">
        <w:rPr>
          <w:rFonts w:ascii="Arial Narrow" w:eastAsia="Arial Narrow" w:hAnsi="Arial Narrow" w:cs="Arial Narrow"/>
        </w:rPr>
        <w:t xml:space="preserve"> </w:t>
      </w:r>
      <w:r>
        <w:rPr>
          <w:rFonts w:ascii="Arial Narrow" w:eastAsia="Arial Narrow" w:hAnsi="Arial Narrow" w:cs="Arial Narrow"/>
        </w:rPr>
        <w:t xml:space="preserve"> Manchester, NH 03103  U.S.A.</w:t>
      </w:r>
    </w:p>
    <w:sectPr w:rsidR="00F12AF4" w:rsidRPr="00F3799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71DA1"/>
    <w:multiLevelType w:val="multilevel"/>
    <w:tmpl w:val="E3FE26E8"/>
    <w:lvl w:ilvl="0">
      <w:start w:val="1"/>
      <w:numFmt w:val="lowerLetter"/>
      <w:lvlText w:val="%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E1375DE"/>
    <w:multiLevelType w:val="multilevel"/>
    <w:tmpl w:val="2B56E99A"/>
    <w:lvl w:ilvl="0">
      <w:start w:val="1"/>
      <w:numFmt w:val="lowerLetter"/>
      <w:lvlText w:val="%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1111DC6"/>
    <w:multiLevelType w:val="multilevel"/>
    <w:tmpl w:val="FD0A2B56"/>
    <w:lvl w:ilvl="0">
      <w:start w:val="1"/>
      <w:numFmt w:val="bullet"/>
      <w:lvlText w:val="●"/>
      <w:lvlJc w:val="left"/>
      <w:pPr>
        <w:ind w:left="1503" w:hanging="360"/>
      </w:pPr>
      <w:rPr>
        <w:rFonts w:ascii="Noto Sans Symbols" w:eastAsia="Noto Sans Symbols" w:hAnsi="Noto Sans Symbols" w:cs="Noto Sans Symbols"/>
      </w:rPr>
    </w:lvl>
    <w:lvl w:ilvl="1">
      <w:start w:val="1"/>
      <w:numFmt w:val="bullet"/>
      <w:lvlText w:val="o"/>
      <w:lvlJc w:val="left"/>
      <w:pPr>
        <w:ind w:left="2223" w:hanging="360"/>
      </w:pPr>
      <w:rPr>
        <w:rFonts w:ascii="Courier New" w:eastAsia="Courier New" w:hAnsi="Courier New" w:cs="Courier New"/>
      </w:rPr>
    </w:lvl>
    <w:lvl w:ilvl="2">
      <w:start w:val="1"/>
      <w:numFmt w:val="bullet"/>
      <w:lvlText w:val="▪"/>
      <w:lvlJc w:val="left"/>
      <w:pPr>
        <w:ind w:left="2943" w:hanging="360"/>
      </w:pPr>
      <w:rPr>
        <w:rFonts w:ascii="Noto Sans Symbols" w:eastAsia="Noto Sans Symbols" w:hAnsi="Noto Sans Symbols" w:cs="Noto Sans Symbols"/>
      </w:rPr>
    </w:lvl>
    <w:lvl w:ilvl="3">
      <w:start w:val="1"/>
      <w:numFmt w:val="bullet"/>
      <w:lvlText w:val="●"/>
      <w:lvlJc w:val="left"/>
      <w:pPr>
        <w:ind w:left="3663" w:hanging="360"/>
      </w:pPr>
      <w:rPr>
        <w:rFonts w:ascii="Noto Sans Symbols" w:eastAsia="Noto Sans Symbols" w:hAnsi="Noto Sans Symbols" w:cs="Noto Sans Symbols"/>
      </w:rPr>
    </w:lvl>
    <w:lvl w:ilvl="4">
      <w:start w:val="1"/>
      <w:numFmt w:val="bullet"/>
      <w:lvlText w:val="o"/>
      <w:lvlJc w:val="left"/>
      <w:pPr>
        <w:ind w:left="4383" w:hanging="360"/>
      </w:pPr>
      <w:rPr>
        <w:rFonts w:ascii="Courier New" w:eastAsia="Courier New" w:hAnsi="Courier New" w:cs="Courier New"/>
      </w:rPr>
    </w:lvl>
    <w:lvl w:ilvl="5">
      <w:start w:val="1"/>
      <w:numFmt w:val="bullet"/>
      <w:lvlText w:val="▪"/>
      <w:lvlJc w:val="left"/>
      <w:pPr>
        <w:ind w:left="5103" w:hanging="360"/>
      </w:pPr>
      <w:rPr>
        <w:rFonts w:ascii="Noto Sans Symbols" w:eastAsia="Noto Sans Symbols" w:hAnsi="Noto Sans Symbols" w:cs="Noto Sans Symbols"/>
      </w:rPr>
    </w:lvl>
    <w:lvl w:ilvl="6">
      <w:start w:val="1"/>
      <w:numFmt w:val="bullet"/>
      <w:lvlText w:val="●"/>
      <w:lvlJc w:val="left"/>
      <w:pPr>
        <w:ind w:left="5823" w:hanging="360"/>
      </w:pPr>
      <w:rPr>
        <w:rFonts w:ascii="Noto Sans Symbols" w:eastAsia="Noto Sans Symbols" w:hAnsi="Noto Sans Symbols" w:cs="Noto Sans Symbols"/>
      </w:rPr>
    </w:lvl>
    <w:lvl w:ilvl="7">
      <w:start w:val="1"/>
      <w:numFmt w:val="bullet"/>
      <w:lvlText w:val="o"/>
      <w:lvlJc w:val="left"/>
      <w:pPr>
        <w:ind w:left="6543" w:hanging="360"/>
      </w:pPr>
      <w:rPr>
        <w:rFonts w:ascii="Courier New" w:eastAsia="Courier New" w:hAnsi="Courier New" w:cs="Courier New"/>
      </w:rPr>
    </w:lvl>
    <w:lvl w:ilvl="8">
      <w:start w:val="1"/>
      <w:numFmt w:val="bullet"/>
      <w:lvlText w:val="▪"/>
      <w:lvlJc w:val="left"/>
      <w:pPr>
        <w:ind w:left="7263" w:hanging="360"/>
      </w:pPr>
      <w:rPr>
        <w:rFonts w:ascii="Noto Sans Symbols" w:eastAsia="Noto Sans Symbols" w:hAnsi="Noto Sans Symbols" w:cs="Noto Sans Symbols"/>
      </w:rPr>
    </w:lvl>
  </w:abstractNum>
  <w:abstractNum w:abstractNumId="3">
    <w:nsid w:val="31635560"/>
    <w:multiLevelType w:val="multilevel"/>
    <w:tmpl w:val="0C022414"/>
    <w:lvl w:ilvl="0">
      <w:start w:val="1"/>
      <w:numFmt w:val="decimal"/>
      <w:lvlText w:val="%1."/>
      <w:lvlJc w:val="left"/>
      <w:pPr>
        <w:ind w:left="916" w:hanging="207"/>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1E82B87"/>
    <w:multiLevelType w:val="multilevel"/>
    <w:tmpl w:val="16D0791C"/>
    <w:lvl w:ilvl="0">
      <w:start w:val="1"/>
      <w:numFmt w:val="lowerLetter"/>
      <w:lvlText w:val="%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5B16895"/>
    <w:multiLevelType w:val="multilevel"/>
    <w:tmpl w:val="CDCA74B2"/>
    <w:lvl w:ilvl="0">
      <w:start w:val="1"/>
      <w:numFmt w:val="lowerLetter"/>
      <w:lvlText w:val="%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F12AF4"/>
    <w:rsid w:val="002111CF"/>
    <w:rsid w:val="00A25760"/>
    <w:rsid w:val="00D25ED0"/>
    <w:rsid w:val="00F12AF4"/>
    <w:rsid w:val="00F379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2471</Words>
  <Characters>13592</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ESTA</Company>
  <LinksUpToDate>false</LinksUpToDate>
  <CharactersWithSpaces>16031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cp:lastModifiedBy>
  <cp:revision>4</cp:revision>
  <cp:lastPrinted>2024-03-11T15:50:00Z</cp:lastPrinted>
  <dcterms:created xsi:type="dcterms:W3CDTF">2024-03-11T15:34:00Z</dcterms:created>
  <dcterms:modified xsi:type="dcterms:W3CDTF">2024-03-11T15:59:00Z</dcterms:modified>
</cp:coreProperties>
</file>