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D197A" w14:textId="77777777" w:rsidR="005302BB" w:rsidRDefault="00000000">
      <w:pPr>
        <w:spacing w:after="164" w:line="259" w:lineRule="auto"/>
        <w:ind w:left="0" w:right="860" w:firstLine="0"/>
        <w:jc w:val="center"/>
      </w:pPr>
      <w:r>
        <w:rPr>
          <w:b/>
          <w:sz w:val="24"/>
        </w:rPr>
        <w:t>UNIVERSIDAD TECNOLÓGICA NACIONAL</w:t>
      </w:r>
      <w:r>
        <w:t xml:space="preserve"> </w:t>
      </w:r>
    </w:p>
    <w:p w14:paraId="14875343" w14:textId="77777777" w:rsidR="005302BB" w:rsidRDefault="00000000">
      <w:pPr>
        <w:spacing w:after="182" w:line="259" w:lineRule="auto"/>
        <w:ind w:left="0" w:right="853" w:firstLine="0"/>
        <w:jc w:val="center"/>
      </w:pPr>
      <w:r>
        <w:rPr>
          <w:b/>
          <w:sz w:val="23"/>
        </w:rPr>
        <w:t>FACULTAD REGIONAL MENDOZA</w:t>
      </w:r>
      <w:r>
        <w:t xml:space="preserve"> </w:t>
      </w:r>
    </w:p>
    <w:p w14:paraId="2691E112" w14:textId="77777777" w:rsidR="005302BB" w:rsidRDefault="00000000">
      <w:pPr>
        <w:spacing w:after="798" w:line="259" w:lineRule="auto"/>
        <w:ind w:left="0" w:right="858" w:firstLine="0"/>
        <w:jc w:val="center"/>
      </w:pPr>
      <w:r>
        <w:rPr>
          <w:sz w:val="23"/>
        </w:rPr>
        <w:t>Tecnicatura Universitaria en Programación</w:t>
      </w:r>
      <w:r>
        <w:t xml:space="preserve"> </w:t>
      </w:r>
    </w:p>
    <w:p w14:paraId="45743E10" w14:textId="77777777" w:rsidR="005302BB" w:rsidRDefault="00000000">
      <w:pPr>
        <w:pStyle w:val="Ttulo1"/>
      </w:pPr>
      <w:r>
        <w:t>SISTEMA DE GESTIÓN DE STOCK INTEGRADO CON API REST Y AUTOMATIZACIÓN DE PEDIDOS</w:t>
      </w:r>
      <w:r>
        <w:rPr>
          <w:sz w:val="21"/>
        </w:rPr>
        <w:t xml:space="preserve"> </w:t>
      </w:r>
    </w:p>
    <w:p w14:paraId="177DD371"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5125518B" w14:textId="77777777" w:rsidR="005302BB" w:rsidRDefault="00000000">
      <w:pPr>
        <w:spacing w:after="84" w:line="262" w:lineRule="auto"/>
        <w:jc w:val="center"/>
      </w:pPr>
      <w:r>
        <w:t xml:space="preserve">Autores: Juan Ignacio Juarez, Mariano Videla </w:t>
      </w:r>
    </w:p>
    <w:p w14:paraId="1FB623E1" w14:textId="77777777" w:rsidR="005302BB" w:rsidRDefault="00000000">
      <w:pPr>
        <w:spacing w:after="530"/>
        <w:ind w:left="1928" w:right="841"/>
      </w:pPr>
      <w:r>
        <w:t xml:space="preserve">Director: Mag. en Ing. de Software Alberto Cortez </w:t>
      </w:r>
    </w:p>
    <w:p w14:paraId="298B352C" w14:textId="77777777" w:rsidR="005302BB" w:rsidRDefault="00000000">
      <w:pPr>
        <w:spacing w:after="1495" w:line="262" w:lineRule="auto"/>
        <w:jc w:val="center"/>
      </w:pPr>
      <w:r>
        <w:t xml:space="preserve">Norma de citación: APA 7.ª edición </w:t>
      </w:r>
    </w:p>
    <w:p w14:paraId="5C83A8EE" w14:textId="77777777" w:rsidR="005302BB" w:rsidRDefault="00000000">
      <w:pPr>
        <w:spacing w:after="0" w:line="262" w:lineRule="auto"/>
        <w:ind w:right="852"/>
        <w:jc w:val="center"/>
      </w:pPr>
      <w:r>
        <w:t xml:space="preserve">Mendoza – Argentina </w:t>
      </w:r>
    </w:p>
    <w:p w14:paraId="41F4AB65" w14:textId="77777777" w:rsidR="005302BB" w:rsidRDefault="00000000">
      <w:pPr>
        <w:spacing w:after="193" w:line="262" w:lineRule="auto"/>
        <w:ind w:right="852"/>
        <w:jc w:val="center"/>
      </w:pPr>
      <w:r>
        <w:t xml:space="preserve">2026 </w:t>
      </w:r>
    </w:p>
    <w:p w14:paraId="626021F9" w14:textId="77777777" w:rsidR="00ED7A14" w:rsidRDefault="00ED7A14">
      <w:pPr>
        <w:spacing w:after="193" w:line="262" w:lineRule="auto"/>
        <w:ind w:right="852"/>
        <w:jc w:val="center"/>
      </w:pPr>
    </w:p>
    <w:p w14:paraId="1D0436F5" w14:textId="77777777" w:rsidR="00ED7A14" w:rsidRDefault="00ED7A14">
      <w:pPr>
        <w:spacing w:after="193" w:line="262" w:lineRule="auto"/>
        <w:ind w:right="852"/>
        <w:jc w:val="center"/>
      </w:pPr>
    </w:p>
    <w:p w14:paraId="45BD2541" w14:textId="77777777" w:rsidR="00ED7A14" w:rsidRDefault="00ED7A14">
      <w:pPr>
        <w:spacing w:after="193" w:line="262" w:lineRule="auto"/>
        <w:ind w:right="852"/>
        <w:jc w:val="center"/>
      </w:pPr>
    </w:p>
    <w:p w14:paraId="044AF6B3" w14:textId="77777777" w:rsidR="00ED7A14" w:rsidRDefault="00ED7A14">
      <w:pPr>
        <w:spacing w:after="193" w:line="262" w:lineRule="auto"/>
        <w:ind w:right="852"/>
        <w:jc w:val="center"/>
      </w:pPr>
    </w:p>
    <w:p w14:paraId="4AE6DA76" w14:textId="77777777" w:rsidR="00ED7A14" w:rsidRDefault="00ED7A14">
      <w:pPr>
        <w:spacing w:after="193" w:line="262" w:lineRule="auto"/>
        <w:ind w:right="852"/>
        <w:jc w:val="center"/>
      </w:pPr>
    </w:p>
    <w:p w14:paraId="1557CBDE" w14:textId="77777777" w:rsidR="00ED7A14" w:rsidRDefault="00ED7A14">
      <w:pPr>
        <w:spacing w:after="193" w:line="262" w:lineRule="auto"/>
        <w:ind w:right="852"/>
        <w:jc w:val="center"/>
      </w:pPr>
    </w:p>
    <w:p w14:paraId="6434C5CF" w14:textId="77777777" w:rsidR="00ED7A14" w:rsidRDefault="00ED7A14">
      <w:pPr>
        <w:spacing w:after="193" w:line="262" w:lineRule="auto"/>
        <w:ind w:right="852"/>
        <w:jc w:val="center"/>
      </w:pPr>
    </w:p>
    <w:p w14:paraId="57957EF3" w14:textId="77777777" w:rsidR="00ED7A14" w:rsidRDefault="00ED7A14">
      <w:pPr>
        <w:spacing w:after="193" w:line="262" w:lineRule="auto"/>
        <w:ind w:right="852"/>
        <w:jc w:val="center"/>
      </w:pPr>
    </w:p>
    <w:p w14:paraId="1D340792" w14:textId="77777777" w:rsidR="00ED7A14" w:rsidRDefault="00ED7A14">
      <w:pPr>
        <w:spacing w:after="193" w:line="262" w:lineRule="auto"/>
        <w:ind w:right="852"/>
        <w:jc w:val="center"/>
      </w:pPr>
    </w:p>
    <w:p w14:paraId="701336F7" w14:textId="77777777" w:rsidR="005302BB" w:rsidRDefault="00000000">
      <w:pPr>
        <w:spacing w:after="0" w:line="259" w:lineRule="auto"/>
        <w:ind w:left="0" w:right="0" w:firstLine="0"/>
        <w:jc w:val="left"/>
      </w:pPr>
      <w:r>
        <w:t xml:space="preserve"> </w:t>
      </w:r>
      <w:r>
        <w:tab/>
        <w:t xml:space="preserve"> </w:t>
      </w:r>
    </w:p>
    <w:p w14:paraId="2C309426" w14:textId="77777777" w:rsidR="005302BB" w:rsidRDefault="00000000" w:rsidP="00ED7A14">
      <w:pPr>
        <w:pStyle w:val="Ttulo2"/>
        <w:spacing w:after="129"/>
        <w:ind w:left="0" w:firstLine="0"/>
      </w:pPr>
      <w:r>
        <w:lastRenderedPageBreak/>
        <w:t>RESUMEN</w:t>
      </w:r>
      <w:r>
        <w:rPr>
          <w:color w:val="2E74B5"/>
          <w:sz w:val="30"/>
        </w:rPr>
        <w:t xml:space="preserve"> </w:t>
      </w:r>
    </w:p>
    <w:p w14:paraId="5EB0375E"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2948E884"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D0CE1D9"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22413021"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39E023DA"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66CC2F12" w14:textId="77777777" w:rsidR="005302BB" w:rsidRDefault="00000000">
      <w:pPr>
        <w:spacing w:after="0" w:line="259" w:lineRule="auto"/>
        <w:ind w:left="0" w:right="0" w:firstLine="0"/>
        <w:jc w:val="left"/>
        <w:rPr>
          <w:lang w:val="en-US"/>
        </w:rPr>
      </w:pPr>
      <w:r>
        <w:rPr>
          <w:lang w:val="en-US"/>
        </w:rPr>
        <w:t xml:space="preserve"> </w:t>
      </w:r>
    </w:p>
    <w:p w14:paraId="4236AD51" w14:textId="77777777" w:rsidR="00ED7A14" w:rsidRDefault="00ED7A14">
      <w:pPr>
        <w:spacing w:after="0" w:line="259" w:lineRule="auto"/>
        <w:ind w:left="0" w:right="0" w:firstLine="0"/>
        <w:jc w:val="left"/>
        <w:rPr>
          <w:lang w:val="en-US"/>
        </w:rPr>
      </w:pPr>
    </w:p>
    <w:p w14:paraId="46A3C5DB" w14:textId="77777777" w:rsidR="00ED7A14" w:rsidRDefault="00ED7A14">
      <w:pPr>
        <w:spacing w:after="0" w:line="259" w:lineRule="auto"/>
        <w:ind w:left="0" w:right="0" w:firstLine="0"/>
        <w:jc w:val="left"/>
        <w:rPr>
          <w:lang w:val="en-US"/>
        </w:rPr>
      </w:pPr>
    </w:p>
    <w:p w14:paraId="13EA3CB3" w14:textId="77777777" w:rsidR="00ED7A14" w:rsidRDefault="00ED7A14">
      <w:pPr>
        <w:spacing w:after="0" w:line="259" w:lineRule="auto"/>
        <w:ind w:left="0" w:right="0" w:firstLine="0"/>
        <w:jc w:val="left"/>
        <w:rPr>
          <w:lang w:val="en-US"/>
        </w:rPr>
      </w:pPr>
    </w:p>
    <w:p w14:paraId="1C276636" w14:textId="77777777" w:rsidR="00ED7A14" w:rsidRDefault="00ED7A14">
      <w:pPr>
        <w:spacing w:after="0" w:line="259" w:lineRule="auto"/>
        <w:ind w:left="0" w:right="0" w:firstLine="0"/>
        <w:jc w:val="left"/>
        <w:rPr>
          <w:lang w:val="en-US"/>
        </w:rPr>
      </w:pPr>
    </w:p>
    <w:p w14:paraId="2E88EE86" w14:textId="77777777" w:rsidR="00ED7A14" w:rsidRDefault="00ED7A14">
      <w:pPr>
        <w:spacing w:after="0" w:line="259" w:lineRule="auto"/>
        <w:ind w:left="0" w:right="0" w:firstLine="0"/>
        <w:jc w:val="left"/>
        <w:rPr>
          <w:lang w:val="en-US"/>
        </w:rPr>
      </w:pPr>
    </w:p>
    <w:p w14:paraId="56335A67" w14:textId="77777777" w:rsidR="00ED7A14" w:rsidRDefault="00ED7A14">
      <w:pPr>
        <w:spacing w:after="0" w:line="259" w:lineRule="auto"/>
        <w:ind w:left="0" w:right="0" w:firstLine="0"/>
        <w:jc w:val="left"/>
        <w:rPr>
          <w:lang w:val="en-US"/>
        </w:rPr>
      </w:pPr>
    </w:p>
    <w:p w14:paraId="0B200573" w14:textId="77777777" w:rsidR="00ED7A14" w:rsidRDefault="00ED7A14">
      <w:pPr>
        <w:spacing w:after="0" w:line="259" w:lineRule="auto"/>
        <w:ind w:left="0" w:right="0" w:firstLine="0"/>
        <w:jc w:val="left"/>
        <w:rPr>
          <w:lang w:val="en-US"/>
        </w:rPr>
      </w:pPr>
    </w:p>
    <w:p w14:paraId="667DD30F" w14:textId="77777777" w:rsidR="00ED7A14" w:rsidRPr="00AF5FF2" w:rsidRDefault="00ED7A14">
      <w:pPr>
        <w:spacing w:after="0" w:line="259" w:lineRule="auto"/>
        <w:ind w:left="0" w:right="0" w:firstLine="0"/>
        <w:jc w:val="left"/>
        <w:rPr>
          <w:lang w:val="en-US"/>
        </w:rPr>
      </w:pPr>
    </w:p>
    <w:p w14:paraId="0416CED4" w14:textId="77777777" w:rsidR="005302BB" w:rsidRDefault="00000000">
      <w:pPr>
        <w:pStyle w:val="Ttulo2"/>
        <w:spacing w:after="129"/>
        <w:ind w:left="-5"/>
      </w:pPr>
      <w:r>
        <w:lastRenderedPageBreak/>
        <w:t>ÍNDICE</w:t>
      </w:r>
      <w:r>
        <w:rPr>
          <w:color w:val="2E74B5"/>
          <w:sz w:val="30"/>
        </w:rPr>
        <w:t xml:space="preserve"> </w:t>
      </w:r>
    </w:p>
    <w:p w14:paraId="7A094F76" w14:textId="4805C51C"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4E7061">
        <w:rPr>
          <w:noProof/>
        </w:rPr>
        <w:t>5</w:t>
      </w:r>
      <w:r>
        <w:fldChar w:fldCharType="end"/>
      </w:r>
    </w:p>
    <w:p w14:paraId="523A67C3" w14:textId="50C2E23A"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4E7061">
        <w:rPr>
          <w:noProof/>
        </w:rPr>
        <w:t>5</w:t>
      </w:r>
      <w:r>
        <w:fldChar w:fldCharType="end"/>
      </w:r>
    </w:p>
    <w:p w14:paraId="25AB9476" w14:textId="73A7E092"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4E7061">
        <w:rPr>
          <w:noProof/>
        </w:rPr>
        <w:t>5</w:t>
      </w:r>
      <w:r>
        <w:fldChar w:fldCharType="end"/>
      </w:r>
    </w:p>
    <w:p w14:paraId="426B2691" w14:textId="574527DE"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4E7061">
        <w:rPr>
          <w:noProof/>
        </w:rPr>
        <w:t>6</w:t>
      </w:r>
      <w:r>
        <w:fldChar w:fldCharType="end"/>
      </w:r>
    </w:p>
    <w:p w14:paraId="23B36F41" w14:textId="38A3F109"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4E7061">
        <w:rPr>
          <w:noProof/>
        </w:rPr>
        <w:t>7</w:t>
      </w:r>
      <w:r>
        <w:fldChar w:fldCharType="end"/>
      </w:r>
    </w:p>
    <w:p w14:paraId="35BFDDA4" w14:textId="5A479C1E"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4E7061">
        <w:rPr>
          <w:noProof/>
        </w:rPr>
        <w:t>7</w:t>
      </w:r>
      <w:r>
        <w:fldChar w:fldCharType="end"/>
      </w:r>
    </w:p>
    <w:p w14:paraId="1CA6ABEE" w14:textId="40AC9874"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4E7061">
        <w:rPr>
          <w:noProof/>
        </w:rPr>
        <w:t>7</w:t>
      </w:r>
      <w:r>
        <w:fldChar w:fldCharType="end"/>
      </w:r>
    </w:p>
    <w:p w14:paraId="411E8AA6" w14:textId="640C6EFC"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4E7061">
        <w:rPr>
          <w:noProof/>
        </w:rPr>
        <w:t>9</w:t>
      </w:r>
      <w:r>
        <w:fldChar w:fldCharType="end"/>
      </w:r>
    </w:p>
    <w:p w14:paraId="4BB9DD31" w14:textId="6CA6C739"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4E7061">
        <w:rPr>
          <w:noProof/>
        </w:rPr>
        <w:t>9</w:t>
      </w:r>
      <w:r>
        <w:fldChar w:fldCharType="end"/>
      </w:r>
    </w:p>
    <w:p w14:paraId="3467874E" w14:textId="225F1A32"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4E7061">
        <w:rPr>
          <w:noProof/>
        </w:rPr>
        <w:t>9</w:t>
      </w:r>
      <w:r>
        <w:fldChar w:fldCharType="end"/>
      </w:r>
    </w:p>
    <w:p w14:paraId="02BE8166" w14:textId="3506F322"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4E7061">
        <w:rPr>
          <w:noProof/>
        </w:rPr>
        <w:t>10</w:t>
      </w:r>
      <w:r>
        <w:fldChar w:fldCharType="end"/>
      </w:r>
    </w:p>
    <w:p w14:paraId="6176D329" w14:textId="6A102CD6"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4E7061">
        <w:rPr>
          <w:noProof/>
        </w:rPr>
        <w:t>11</w:t>
      </w:r>
      <w:r>
        <w:fldChar w:fldCharType="end"/>
      </w:r>
    </w:p>
    <w:p w14:paraId="268FB313" w14:textId="03215D6C"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4E7061">
        <w:rPr>
          <w:noProof/>
        </w:rPr>
        <w:t>12</w:t>
      </w:r>
      <w:r>
        <w:fldChar w:fldCharType="end"/>
      </w:r>
    </w:p>
    <w:p w14:paraId="71D5AEF3" w14:textId="513D8C3D"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4E7061">
        <w:rPr>
          <w:noProof/>
        </w:rPr>
        <w:t>13</w:t>
      </w:r>
      <w:r>
        <w:fldChar w:fldCharType="end"/>
      </w:r>
    </w:p>
    <w:p w14:paraId="2DA59252" w14:textId="34849863"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4E7061">
        <w:rPr>
          <w:noProof/>
        </w:rPr>
        <w:t>13</w:t>
      </w:r>
      <w:r>
        <w:fldChar w:fldCharType="end"/>
      </w:r>
    </w:p>
    <w:p w14:paraId="43EB18CC" w14:textId="6BE0962E"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4E7061">
        <w:rPr>
          <w:noProof/>
        </w:rPr>
        <w:t>13</w:t>
      </w:r>
      <w:r>
        <w:fldChar w:fldCharType="end"/>
      </w:r>
    </w:p>
    <w:p w14:paraId="2D232F1D" w14:textId="39041B4C"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4E7061">
        <w:rPr>
          <w:noProof/>
        </w:rPr>
        <w:t>14</w:t>
      </w:r>
      <w:r>
        <w:fldChar w:fldCharType="end"/>
      </w:r>
    </w:p>
    <w:p w14:paraId="39D33FAE" w14:textId="13359D76"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4E7061">
        <w:rPr>
          <w:noProof/>
        </w:rPr>
        <w:t>14</w:t>
      </w:r>
      <w:r>
        <w:fldChar w:fldCharType="end"/>
      </w:r>
    </w:p>
    <w:p w14:paraId="783ECF5F" w14:textId="065DA54A"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4E7061">
        <w:rPr>
          <w:noProof/>
        </w:rPr>
        <w:t>16</w:t>
      </w:r>
      <w:r>
        <w:fldChar w:fldCharType="end"/>
      </w:r>
    </w:p>
    <w:p w14:paraId="1CA67590" w14:textId="655E02B8"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4E7061">
        <w:rPr>
          <w:noProof/>
        </w:rPr>
        <w:t>16</w:t>
      </w:r>
      <w:r>
        <w:fldChar w:fldCharType="end"/>
      </w:r>
    </w:p>
    <w:p w14:paraId="38F8C724" w14:textId="5F7271CA"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4E7061">
        <w:rPr>
          <w:noProof/>
        </w:rPr>
        <w:t>16</w:t>
      </w:r>
      <w:r>
        <w:fldChar w:fldCharType="end"/>
      </w:r>
    </w:p>
    <w:p w14:paraId="3AFC81E7" w14:textId="28F5E8EB"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4E7061">
        <w:rPr>
          <w:noProof/>
        </w:rPr>
        <w:t>17</w:t>
      </w:r>
      <w:r>
        <w:fldChar w:fldCharType="end"/>
      </w:r>
    </w:p>
    <w:p w14:paraId="04103BE3" w14:textId="0B931A81"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4E7061">
        <w:rPr>
          <w:noProof/>
        </w:rPr>
        <w:t>17</w:t>
      </w:r>
      <w:r>
        <w:fldChar w:fldCharType="end"/>
      </w:r>
    </w:p>
    <w:p w14:paraId="7DD61315" w14:textId="7DA01281"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4E7061">
        <w:rPr>
          <w:noProof/>
        </w:rPr>
        <w:t>20</w:t>
      </w:r>
      <w:r>
        <w:fldChar w:fldCharType="end"/>
      </w:r>
    </w:p>
    <w:p w14:paraId="18A6FF7F" w14:textId="0C3EC286"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4E7061">
        <w:rPr>
          <w:noProof/>
        </w:rPr>
        <w:t>20</w:t>
      </w:r>
      <w:r>
        <w:fldChar w:fldCharType="end"/>
      </w:r>
    </w:p>
    <w:p w14:paraId="59A47025" w14:textId="4CA5968D"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4E7061">
        <w:rPr>
          <w:noProof/>
        </w:rPr>
        <w:t>21</w:t>
      </w:r>
      <w:r>
        <w:fldChar w:fldCharType="end"/>
      </w:r>
    </w:p>
    <w:p w14:paraId="146F2073" w14:textId="32741403"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4E7061">
        <w:rPr>
          <w:noProof/>
        </w:rPr>
        <w:t>21</w:t>
      </w:r>
      <w:r>
        <w:fldChar w:fldCharType="end"/>
      </w:r>
    </w:p>
    <w:p w14:paraId="063C8990" w14:textId="5BC21BB6"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4E7061">
        <w:rPr>
          <w:noProof/>
        </w:rPr>
        <w:t>22</w:t>
      </w:r>
      <w:r>
        <w:fldChar w:fldCharType="end"/>
      </w:r>
    </w:p>
    <w:p w14:paraId="5B760C1D" w14:textId="46F332FF"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4E7061">
        <w:rPr>
          <w:noProof/>
        </w:rPr>
        <w:t>24</w:t>
      </w:r>
      <w:r>
        <w:fldChar w:fldCharType="end"/>
      </w:r>
    </w:p>
    <w:p w14:paraId="5ABB9438" w14:textId="2DC869C1"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4E7061">
        <w:rPr>
          <w:noProof/>
        </w:rPr>
        <w:t>24</w:t>
      </w:r>
      <w:r>
        <w:fldChar w:fldCharType="end"/>
      </w:r>
    </w:p>
    <w:p w14:paraId="69320075" w14:textId="241241B4"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4E7061">
        <w:rPr>
          <w:noProof/>
        </w:rPr>
        <w:t>24</w:t>
      </w:r>
      <w:r>
        <w:fldChar w:fldCharType="end"/>
      </w:r>
    </w:p>
    <w:p w14:paraId="3E4879B9" w14:textId="0C63A1E1"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4E7061">
        <w:rPr>
          <w:noProof/>
        </w:rPr>
        <w:t>27</w:t>
      </w:r>
      <w:r>
        <w:fldChar w:fldCharType="end"/>
      </w:r>
    </w:p>
    <w:p w14:paraId="7D72734A" w14:textId="2FAE6879"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4E7061">
        <w:rPr>
          <w:noProof/>
        </w:rPr>
        <w:t>27</w:t>
      </w:r>
      <w:r>
        <w:fldChar w:fldCharType="end"/>
      </w:r>
    </w:p>
    <w:p w14:paraId="2ABDC9DB" w14:textId="7B0F1A4E"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4E7061">
        <w:rPr>
          <w:noProof/>
        </w:rPr>
        <w:t>31</w:t>
      </w:r>
      <w:r>
        <w:fldChar w:fldCharType="end"/>
      </w:r>
    </w:p>
    <w:p w14:paraId="4DF5A6A8" w14:textId="1DC50EB9"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4E7061">
        <w:rPr>
          <w:noProof/>
        </w:rPr>
        <w:t>33</w:t>
      </w:r>
      <w:r>
        <w:fldChar w:fldCharType="end"/>
      </w:r>
    </w:p>
    <w:p w14:paraId="64075B89" w14:textId="12148044"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4E7061">
        <w:rPr>
          <w:noProof/>
        </w:rPr>
        <w:t>35</w:t>
      </w:r>
      <w:r>
        <w:fldChar w:fldCharType="end"/>
      </w:r>
    </w:p>
    <w:p w14:paraId="094F952D" w14:textId="1B999A0D"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4E7061">
        <w:rPr>
          <w:noProof/>
        </w:rPr>
        <w:t>35</w:t>
      </w:r>
      <w:r>
        <w:fldChar w:fldCharType="end"/>
      </w:r>
    </w:p>
    <w:p w14:paraId="4D1AA33B" w14:textId="34D6B37E"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4E7061">
        <w:rPr>
          <w:noProof/>
        </w:rPr>
        <w:t>38</w:t>
      </w:r>
      <w:r>
        <w:fldChar w:fldCharType="end"/>
      </w:r>
    </w:p>
    <w:p w14:paraId="11F4FE01" w14:textId="11FD5A69"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4E7061">
        <w:rPr>
          <w:noProof/>
        </w:rPr>
        <w:t>39</w:t>
      </w:r>
      <w:r>
        <w:fldChar w:fldCharType="end"/>
      </w:r>
    </w:p>
    <w:p w14:paraId="7EC13198" w14:textId="3B9227EE"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4E7061">
        <w:rPr>
          <w:noProof/>
        </w:rPr>
        <w:t>39</w:t>
      </w:r>
      <w:r>
        <w:fldChar w:fldCharType="end"/>
      </w:r>
    </w:p>
    <w:p w14:paraId="54988E20" w14:textId="0C488DB6"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4E7061">
        <w:rPr>
          <w:noProof/>
        </w:rPr>
        <w:t>40</w:t>
      </w:r>
      <w:r>
        <w:fldChar w:fldCharType="end"/>
      </w:r>
    </w:p>
    <w:p w14:paraId="7B914FD7" w14:textId="1195A45F"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4E7061">
        <w:rPr>
          <w:noProof/>
        </w:rPr>
        <w:t>42</w:t>
      </w:r>
      <w:r>
        <w:fldChar w:fldCharType="end"/>
      </w:r>
    </w:p>
    <w:p w14:paraId="10B0F2BB" w14:textId="59102344"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4E7061">
        <w:rPr>
          <w:noProof/>
        </w:rPr>
        <w:t>42</w:t>
      </w:r>
      <w:r>
        <w:fldChar w:fldCharType="end"/>
      </w:r>
    </w:p>
    <w:p w14:paraId="6F5C9A91" w14:textId="6A1187D9"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4E7061">
        <w:rPr>
          <w:noProof/>
        </w:rPr>
        <w:t>43</w:t>
      </w:r>
      <w:r>
        <w:fldChar w:fldCharType="end"/>
      </w:r>
    </w:p>
    <w:p w14:paraId="4EA29414" w14:textId="5D621A30"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4E7061">
        <w:rPr>
          <w:noProof/>
        </w:rPr>
        <w:t>45</w:t>
      </w:r>
      <w:r>
        <w:fldChar w:fldCharType="end"/>
      </w:r>
    </w:p>
    <w:p w14:paraId="4E179037" w14:textId="3EC3EEFC"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4E7061">
        <w:rPr>
          <w:noProof/>
        </w:rPr>
        <w:t>48</w:t>
      </w:r>
      <w:r>
        <w:fldChar w:fldCharType="end"/>
      </w:r>
    </w:p>
    <w:p w14:paraId="79047CB9" w14:textId="5D3D899F"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4E7061">
        <w:rPr>
          <w:noProof/>
        </w:rPr>
        <w:t>48</w:t>
      </w:r>
      <w:r>
        <w:fldChar w:fldCharType="end"/>
      </w:r>
    </w:p>
    <w:p w14:paraId="3C31B0E1" w14:textId="25D6F533"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4E7061">
        <w:rPr>
          <w:noProof/>
        </w:rPr>
        <w:t>48</w:t>
      </w:r>
      <w:r>
        <w:fldChar w:fldCharType="end"/>
      </w:r>
    </w:p>
    <w:p w14:paraId="595B8253" w14:textId="64725832"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4E7061">
        <w:rPr>
          <w:noProof/>
        </w:rPr>
        <w:t>48</w:t>
      </w:r>
      <w:r>
        <w:fldChar w:fldCharType="end"/>
      </w:r>
    </w:p>
    <w:p w14:paraId="26A39B25" w14:textId="5F158B8B"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4E7061">
        <w:rPr>
          <w:noProof/>
        </w:rPr>
        <w:t>49</w:t>
      </w:r>
      <w:r>
        <w:fldChar w:fldCharType="end"/>
      </w:r>
    </w:p>
    <w:p w14:paraId="6D83B0FB" w14:textId="5AA6C16A"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4E7061">
        <w:rPr>
          <w:noProof/>
        </w:rPr>
        <w:t>49</w:t>
      </w:r>
      <w:r>
        <w:fldChar w:fldCharType="end"/>
      </w:r>
    </w:p>
    <w:p w14:paraId="70298584" w14:textId="6D6F61EE"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4E7061">
        <w:rPr>
          <w:noProof/>
        </w:rPr>
        <w:t>49</w:t>
      </w:r>
      <w:r>
        <w:fldChar w:fldCharType="end"/>
      </w:r>
    </w:p>
    <w:p w14:paraId="03F40E38" w14:textId="101F0DE3"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4E7061">
        <w:rPr>
          <w:noProof/>
        </w:rPr>
        <w:t>50</w:t>
      </w:r>
      <w:r>
        <w:fldChar w:fldCharType="end"/>
      </w:r>
    </w:p>
    <w:p w14:paraId="44D23829" w14:textId="77777777" w:rsidR="005302BB" w:rsidRDefault="00000000">
      <w:pPr>
        <w:spacing w:after="0" w:line="259" w:lineRule="auto"/>
        <w:ind w:left="0" w:right="0" w:firstLine="0"/>
        <w:jc w:val="left"/>
      </w:pPr>
      <w:r>
        <w:br w:type="page"/>
      </w:r>
    </w:p>
    <w:p w14:paraId="4FC1511D"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651A5AB"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454D6CAF"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464F4E11"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6B72A981"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28DDB712"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5CC4F518"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AFB8578" w14:textId="77777777" w:rsidR="005302BB" w:rsidRDefault="00000000">
      <w:pPr>
        <w:ind w:left="-5" w:right="841"/>
      </w:pPr>
      <w:r>
        <w:t xml:space="preserve">En este contexto, se formula la siguiente pregunta de investigación: </w:t>
      </w:r>
    </w:p>
    <w:p w14:paraId="6E3C07B6"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1000B706"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067A15DC"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14A540A3"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22AD6B08"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71EFE61F"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1B5C39C3"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3C20A31D"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B1E6EFE"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6994EFD8"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11C22F0D"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193C9AE" w14:textId="77777777" w:rsidR="005302BB" w:rsidRDefault="00000000">
      <w:pPr>
        <w:ind w:left="-5" w:right="841"/>
      </w:pPr>
      <w:r>
        <w:t xml:space="preserve">Los objetivos específicos del presente trabajo son: </w:t>
      </w:r>
    </w:p>
    <w:p w14:paraId="7DAD0EBE"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31B9CDC"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55D9E49"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738DFB75"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28F4A666"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4CA06A4D"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411ADE3F"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3ECCDB4C"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5405C63A"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7C92942E"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1E4BA53E" w14:textId="77777777" w:rsidR="005302BB" w:rsidRDefault="00000000">
      <w:pPr>
        <w:spacing w:after="0" w:line="259" w:lineRule="auto"/>
        <w:ind w:left="0" w:right="0" w:firstLine="0"/>
        <w:jc w:val="left"/>
      </w:pPr>
      <w:r>
        <w:t xml:space="preserve"> </w:t>
      </w:r>
    </w:p>
    <w:p w14:paraId="570F1104" w14:textId="77777777" w:rsidR="00ED7A14" w:rsidRDefault="00ED7A14">
      <w:pPr>
        <w:spacing w:after="0" w:line="259" w:lineRule="auto"/>
        <w:ind w:left="0" w:right="0" w:firstLine="0"/>
        <w:jc w:val="left"/>
      </w:pPr>
    </w:p>
    <w:p w14:paraId="780CA9F4" w14:textId="77777777" w:rsidR="00ED7A14" w:rsidRDefault="00ED7A14">
      <w:pPr>
        <w:spacing w:after="0" w:line="259" w:lineRule="auto"/>
        <w:ind w:left="0" w:right="0" w:firstLine="0"/>
        <w:jc w:val="left"/>
      </w:pPr>
    </w:p>
    <w:p w14:paraId="18E0FE3D" w14:textId="77777777" w:rsidR="00ED7A14" w:rsidRDefault="00ED7A14">
      <w:pPr>
        <w:spacing w:after="0" w:line="259" w:lineRule="auto"/>
        <w:ind w:left="0" w:right="0" w:firstLine="0"/>
        <w:jc w:val="left"/>
      </w:pPr>
    </w:p>
    <w:p w14:paraId="0A8622BC" w14:textId="77777777" w:rsidR="00ED7A14" w:rsidRDefault="00ED7A14">
      <w:pPr>
        <w:spacing w:after="0" w:line="259" w:lineRule="auto"/>
        <w:ind w:left="0" w:right="0" w:firstLine="0"/>
        <w:jc w:val="left"/>
      </w:pPr>
    </w:p>
    <w:p w14:paraId="56EF3F17" w14:textId="77777777" w:rsidR="00ED7A14" w:rsidRDefault="00ED7A14">
      <w:pPr>
        <w:spacing w:after="0" w:line="259" w:lineRule="auto"/>
        <w:ind w:left="0" w:right="0" w:firstLine="0"/>
        <w:jc w:val="left"/>
      </w:pPr>
    </w:p>
    <w:p w14:paraId="3354496C" w14:textId="77777777" w:rsidR="00ED7A14" w:rsidRDefault="00ED7A14">
      <w:pPr>
        <w:spacing w:after="0" w:line="259" w:lineRule="auto"/>
        <w:ind w:left="0" w:right="0" w:firstLine="0"/>
        <w:jc w:val="left"/>
      </w:pPr>
    </w:p>
    <w:p w14:paraId="43917592" w14:textId="77777777" w:rsidR="00ED7A14" w:rsidRDefault="00ED7A14">
      <w:pPr>
        <w:spacing w:after="0" w:line="259" w:lineRule="auto"/>
        <w:ind w:left="0" w:right="0" w:firstLine="0"/>
        <w:jc w:val="left"/>
      </w:pPr>
    </w:p>
    <w:p w14:paraId="3E584ADD" w14:textId="77777777" w:rsidR="00ED7A14" w:rsidRDefault="00ED7A14">
      <w:pPr>
        <w:spacing w:after="0" w:line="259" w:lineRule="auto"/>
        <w:ind w:left="0" w:right="0" w:firstLine="0"/>
        <w:jc w:val="left"/>
      </w:pPr>
    </w:p>
    <w:p w14:paraId="5C3CDE8B" w14:textId="77777777" w:rsidR="00ED7A14" w:rsidRDefault="00ED7A14">
      <w:pPr>
        <w:spacing w:after="0" w:line="259" w:lineRule="auto"/>
        <w:ind w:left="0" w:right="0" w:firstLine="0"/>
        <w:jc w:val="left"/>
      </w:pPr>
    </w:p>
    <w:p w14:paraId="263267AB" w14:textId="77777777" w:rsidR="00ED7A14" w:rsidRDefault="00ED7A14">
      <w:pPr>
        <w:spacing w:after="0" w:line="259" w:lineRule="auto"/>
        <w:ind w:left="0" w:right="0" w:firstLine="0"/>
        <w:jc w:val="left"/>
      </w:pPr>
    </w:p>
    <w:p w14:paraId="76BFD78C" w14:textId="77777777" w:rsidR="00ED7A14" w:rsidRDefault="00ED7A14">
      <w:pPr>
        <w:spacing w:after="0" w:line="259" w:lineRule="auto"/>
        <w:ind w:left="0" w:right="0" w:firstLine="0"/>
        <w:jc w:val="left"/>
      </w:pPr>
    </w:p>
    <w:p w14:paraId="38BCFA30" w14:textId="77777777" w:rsidR="00ED7A14" w:rsidRDefault="00ED7A14">
      <w:pPr>
        <w:spacing w:after="0" w:line="259" w:lineRule="auto"/>
        <w:ind w:left="0" w:right="0" w:firstLine="0"/>
        <w:jc w:val="left"/>
      </w:pPr>
    </w:p>
    <w:p w14:paraId="44D6E5AB" w14:textId="77777777" w:rsidR="00ED7A14" w:rsidRDefault="00ED7A14">
      <w:pPr>
        <w:spacing w:after="0" w:line="259" w:lineRule="auto"/>
        <w:ind w:left="0" w:right="0" w:firstLine="0"/>
        <w:jc w:val="left"/>
      </w:pPr>
    </w:p>
    <w:p w14:paraId="0335AFFC" w14:textId="77777777" w:rsidR="00ED7A14" w:rsidRDefault="00ED7A14">
      <w:pPr>
        <w:spacing w:after="0" w:line="259" w:lineRule="auto"/>
        <w:ind w:left="0" w:right="0" w:firstLine="0"/>
        <w:jc w:val="left"/>
      </w:pPr>
    </w:p>
    <w:p w14:paraId="3DAD0860" w14:textId="77777777" w:rsidR="00ED7A14" w:rsidRDefault="00ED7A14">
      <w:pPr>
        <w:spacing w:after="0" w:line="259" w:lineRule="auto"/>
        <w:ind w:left="0" w:right="0" w:firstLine="0"/>
        <w:jc w:val="left"/>
      </w:pPr>
    </w:p>
    <w:p w14:paraId="32271CB3" w14:textId="77777777" w:rsidR="00ED7A14" w:rsidRDefault="00ED7A14">
      <w:pPr>
        <w:spacing w:after="0" w:line="259" w:lineRule="auto"/>
        <w:ind w:left="0" w:right="0" w:firstLine="0"/>
        <w:jc w:val="left"/>
      </w:pPr>
    </w:p>
    <w:p w14:paraId="2184D6FF" w14:textId="77777777" w:rsidR="00ED7A14" w:rsidRDefault="00ED7A14">
      <w:pPr>
        <w:spacing w:after="0" w:line="259" w:lineRule="auto"/>
        <w:ind w:left="0" w:right="0" w:firstLine="0"/>
        <w:jc w:val="left"/>
      </w:pPr>
    </w:p>
    <w:p w14:paraId="0038B18F" w14:textId="77777777" w:rsidR="00ED7A14" w:rsidRDefault="00ED7A14">
      <w:pPr>
        <w:spacing w:after="0" w:line="259" w:lineRule="auto"/>
        <w:ind w:left="0" w:right="0" w:firstLine="0"/>
        <w:jc w:val="left"/>
      </w:pPr>
    </w:p>
    <w:p w14:paraId="1A0061EA" w14:textId="77777777" w:rsidR="00ED7A14" w:rsidRDefault="00ED7A14">
      <w:pPr>
        <w:spacing w:after="0" w:line="259" w:lineRule="auto"/>
        <w:ind w:left="0" w:right="0" w:firstLine="0"/>
        <w:jc w:val="left"/>
      </w:pPr>
    </w:p>
    <w:p w14:paraId="1BB912DF" w14:textId="77777777" w:rsidR="00ED7A14" w:rsidRDefault="00ED7A14">
      <w:pPr>
        <w:spacing w:after="0" w:line="259" w:lineRule="auto"/>
        <w:ind w:left="0" w:right="0" w:firstLine="0"/>
        <w:jc w:val="left"/>
      </w:pPr>
    </w:p>
    <w:p w14:paraId="2615B416" w14:textId="77777777" w:rsidR="00ED7A14" w:rsidRDefault="00ED7A14">
      <w:pPr>
        <w:spacing w:after="0" w:line="259" w:lineRule="auto"/>
        <w:ind w:left="0" w:right="0" w:firstLine="0"/>
        <w:jc w:val="left"/>
      </w:pPr>
    </w:p>
    <w:p w14:paraId="29AA6917" w14:textId="77777777" w:rsidR="00ED7A14" w:rsidRDefault="00ED7A14">
      <w:pPr>
        <w:spacing w:after="0" w:line="259" w:lineRule="auto"/>
        <w:ind w:left="0" w:right="0" w:firstLine="0"/>
        <w:jc w:val="left"/>
      </w:pPr>
    </w:p>
    <w:p w14:paraId="098E5A92" w14:textId="77777777" w:rsidR="00ED7A14" w:rsidRDefault="00ED7A14">
      <w:pPr>
        <w:spacing w:after="0" w:line="259" w:lineRule="auto"/>
        <w:ind w:left="0" w:right="0" w:firstLine="0"/>
        <w:jc w:val="left"/>
      </w:pPr>
    </w:p>
    <w:p w14:paraId="353543E5" w14:textId="77777777" w:rsidR="00ED7A14" w:rsidRDefault="00ED7A14">
      <w:pPr>
        <w:spacing w:after="0" w:line="259" w:lineRule="auto"/>
        <w:ind w:left="0" w:right="0" w:firstLine="0"/>
        <w:jc w:val="left"/>
      </w:pPr>
    </w:p>
    <w:p w14:paraId="577A6C26" w14:textId="77777777" w:rsidR="00ED7A14" w:rsidRDefault="00ED7A14">
      <w:pPr>
        <w:spacing w:after="0" w:line="259" w:lineRule="auto"/>
        <w:ind w:left="0" w:right="0" w:firstLine="0"/>
        <w:jc w:val="left"/>
      </w:pPr>
    </w:p>
    <w:p w14:paraId="0E93E458" w14:textId="77777777" w:rsidR="00ED7A14" w:rsidRDefault="00ED7A14">
      <w:pPr>
        <w:spacing w:after="0" w:line="259" w:lineRule="auto"/>
        <w:ind w:left="0" w:right="0" w:firstLine="0"/>
        <w:jc w:val="left"/>
      </w:pPr>
    </w:p>
    <w:p w14:paraId="5AABC515" w14:textId="77777777" w:rsidR="00ED7A14" w:rsidRDefault="00ED7A14">
      <w:pPr>
        <w:spacing w:after="0" w:line="259" w:lineRule="auto"/>
        <w:ind w:left="0" w:right="0" w:firstLine="0"/>
        <w:jc w:val="left"/>
      </w:pPr>
    </w:p>
    <w:p w14:paraId="0AB48A8D" w14:textId="77777777" w:rsidR="00ED7A14" w:rsidRDefault="00ED7A14">
      <w:pPr>
        <w:spacing w:after="0" w:line="259" w:lineRule="auto"/>
        <w:ind w:left="0" w:right="0" w:firstLine="0"/>
        <w:jc w:val="left"/>
      </w:pPr>
    </w:p>
    <w:p w14:paraId="4B34077B"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260FE5BB"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4AED0DED"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033C1285"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29F2E7E"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1FC757C4"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3D7EC954"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43FE6E2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12D50226"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10C02AD3" w14:textId="77777777" w:rsidR="005302BB" w:rsidRDefault="00000000">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lo cual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37378AEA"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68D8F791"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669E573B"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63855F4D"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w:t>
      </w:r>
      <w:r>
        <w:lastRenderedPageBreak/>
        <w:t xml:space="preserve">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desacoplada (Fowler, 2002). La comprensión de esta separación de responsabilidades es relevante para evaluar las decisiones de diseño de la API descritas en la sección 4.2. </w:t>
      </w:r>
    </w:p>
    <w:p w14:paraId="0EA60A42"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2E42E11"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56C7FC78"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512D6D92"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56D15C0B"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w:t>
      </w:r>
      <w:r>
        <w:lastRenderedPageBreak/>
        <w:t>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Si bien n8n no constituye una herramienta de RPA en sentido estricto —opera sobre integraciones y disparadores de eventos, no sobre la manipulación de interfaces de usuario existentes—, los autores identifican los mismos ejes de beneficios y barreras (bajo costo de adopción, gobernanza y mantenimiento) que motivan la elección de una herramienta low-code como capa de automatización en este trabajo.</w:t>
      </w:r>
    </w:p>
    <w:p w14:paraId="38C50250"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78F69B9D"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7BCCD19"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111503B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6E3B34F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06C43F1" w14:textId="77777777" w:rsidR="005302BB" w:rsidRDefault="00000000">
      <w:pPr>
        <w:pStyle w:val="Ttulo3"/>
        <w:ind w:left="-5"/>
      </w:pPr>
      <w:bookmarkStart w:id="26" w:name="_2.6_Bases_de"/>
      <w:bookmarkStart w:id="27" w:name="sec2_6"/>
      <w:bookmarkEnd w:id="26"/>
      <w:r>
        <w:lastRenderedPageBreak/>
        <w:t>2.6 Bases de datos relacionales</w:t>
      </w:r>
      <w:bookmarkEnd w:id="27"/>
      <w:r>
        <w:rPr>
          <w:color w:val="2E74B5"/>
        </w:rPr>
        <w:t xml:space="preserve"> </w:t>
      </w:r>
    </w:p>
    <w:p w14:paraId="04776EC3"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74E0EC34"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73D27E06" w14:textId="77777777" w:rsidR="005302BB" w:rsidRDefault="00000000">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6D39A509"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577D4A05"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7C8D967A"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ED2BF67"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w:t>
      </w:r>
      <w:r>
        <w:lastRenderedPageBreak/>
        <w:t>insuficientemente explorada para el segmento de pequeñas y medianas empresas, lo cual refuerza el vacío de conocimiento identificado en la sección 2.7.3.</w:t>
      </w:r>
    </w:p>
    <w:p w14:paraId="5605C0A3"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35BC0E79"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0A8408F5"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0658600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76952F4"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6E9FFCA8"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w:t>
      </w:r>
      <w:r>
        <w:lastRenderedPageBreak/>
        <w:t xml:space="preserve">recepción de pedidos mediante mensajería instantánea y (3) una capa de automatización de bajo costo basada en herramientas como n8n, de licenciamiento fair-code (sección 2.4). </w:t>
      </w:r>
    </w:p>
    <w:p w14:paraId="0AACA4B5"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1C3767FB" w14:textId="77777777" w:rsidR="00ED7A14" w:rsidRDefault="00ED7A14">
      <w:pPr>
        <w:ind w:left="-5" w:right="841"/>
      </w:pPr>
    </w:p>
    <w:p w14:paraId="149CD2D1" w14:textId="77777777" w:rsidR="00ED7A14" w:rsidRDefault="00ED7A14">
      <w:pPr>
        <w:ind w:left="-5" w:right="841"/>
      </w:pPr>
    </w:p>
    <w:p w14:paraId="5F504C1A" w14:textId="77777777" w:rsidR="00ED7A14" w:rsidRDefault="00ED7A14">
      <w:pPr>
        <w:ind w:left="-5" w:right="841"/>
      </w:pPr>
    </w:p>
    <w:p w14:paraId="268479C8" w14:textId="77777777" w:rsidR="00ED7A14" w:rsidRDefault="00ED7A14">
      <w:pPr>
        <w:ind w:left="-5" w:right="841"/>
      </w:pPr>
    </w:p>
    <w:p w14:paraId="4340BC8E" w14:textId="77777777" w:rsidR="00ED7A14" w:rsidRDefault="00ED7A14">
      <w:pPr>
        <w:ind w:left="-5" w:right="841"/>
      </w:pPr>
    </w:p>
    <w:p w14:paraId="258E77B1" w14:textId="77777777" w:rsidR="00ED7A14" w:rsidRDefault="00ED7A14">
      <w:pPr>
        <w:ind w:left="-5" w:right="841"/>
      </w:pPr>
    </w:p>
    <w:p w14:paraId="65928E8D" w14:textId="77777777" w:rsidR="00ED7A14" w:rsidRDefault="00ED7A14">
      <w:pPr>
        <w:ind w:left="-5" w:right="841"/>
      </w:pPr>
    </w:p>
    <w:p w14:paraId="42739B7A" w14:textId="77777777" w:rsidR="00ED7A14" w:rsidRDefault="00ED7A14">
      <w:pPr>
        <w:ind w:left="-5" w:right="841"/>
      </w:pPr>
    </w:p>
    <w:p w14:paraId="68207282" w14:textId="77777777" w:rsidR="00ED7A14" w:rsidRDefault="00ED7A14">
      <w:pPr>
        <w:ind w:left="-5" w:right="841"/>
      </w:pPr>
    </w:p>
    <w:p w14:paraId="3FD5C13D" w14:textId="77777777" w:rsidR="00ED7A14" w:rsidRDefault="00ED7A14">
      <w:pPr>
        <w:ind w:left="-5" w:right="841"/>
      </w:pPr>
    </w:p>
    <w:p w14:paraId="06631D1A" w14:textId="77777777" w:rsidR="00ED7A14" w:rsidRDefault="00ED7A14">
      <w:pPr>
        <w:ind w:left="-5" w:right="841"/>
      </w:pPr>
    </w:p>
    <w:p w14:paraId="18ECC1DE" w14:textId="77777777" w:rsidR="0046462A" w:rsidRDefault="0046462A">
      <w:pPr>
        <w:ind w:left="-5" w:right="841"/>
      </w:pPr>
    </w:p>
    <w:p w14:paraId="29DE13D3" w14:textId="77777777" w:rsidR="0046462A" w:rsidRDefault="0046462A">
      <w:pPr>
        <w:ind w:left="-5" w:right="841"/>
      </w:pPr>
    </w:p>
    <w:p w14:paraId="106205A7" w14:textId="77777777" w:rsidR="0046462A" w:rsidRDefault="0046462A">
      <w:pPr>
        <w:ind w:left="-5" w:right="841"/>
      </w:pPr>
    </w:p>
    <w:p w14:paraId="082C2F0E" w14:textId="77777777" w:rsidR="0046462A" w:rsidRDefault="0046462A">
      <w:pPr>
        <w:ind w:left="-5" w:right="841"/>
      </w:pPr>
    </w:p>
    <w:p w14:paraId="3CFA7FCD" w14:textId="77777777" w:rsidR="0046462A" w:rsidRDefault="0046462A">
      <w:pPr>
        <w:ind w:left="-5" w:right="841"/>
      </w:pPr>
    </w:p>
    <w:p w14:paraId="051D57D0" w14:textId="77777777" w:rsidR="0046462A" w:rsidRDefault="0046462A">
      <w:pPr>
        <w:ind w:left="-5" w:right="841"/>
      </w:pPr>
    </w:p>
    <w:p w14:paraId="14091B8C" w14:textId="77777777" w:rsidR="0046462A" w:rsidRDefault="0046462A">
      <w:pPr>
        <w:ind w:left="-5" w:right="841"/>
      </w:pPr>
    </w:p>
    <w:p w14:paraId="125E39F7" w14:textId="77777777" w:rsidR="0046462A" w:rsidRDefault="0046462A">
      <w:pPr>
        <w:ind w:left="-5" w:right="841"/>
      </w:pPr>
    </w:p>
    <w:p w14:paraId="6115F6A6" w14:textId="77777777" w:rsidR="0046462A" w:rsidRDefault="0046462A">
      <w:pPr>
        <w:ind w:left="-5" w:right="841"/>
      </w:pPr>
    </w:p>
    <w:p w14:paraId="0CE5CD9E" w14:textId="77777777" w:rsidR="0046462A" w:rsidRDefault="0046462A">
      <w:pPr>
        <w:ind w:left="-5" w:right="841"/>
      </w:pPr>
    </w:p>
    <w:p w14:paraId="1807C816" w14:textId="77777777" w:rsidR="0046462A" w:rsidRDefault="0046462A">
      <w:pPr>
        <w:ind w:left="-5" w:right="841"/>
      </w:pPr>
    </w:p>
    <w:p w14:paraId="23601D0E" w14:textId="77777777" w:rsidR="005302BB" w:rsidRDefault="00000000">
      <w:pPr>
        <w:spacing w:after="0" w:line="259" w:lineRule="auto"/>
        <w:ind w:left="0" w:right="0" w:firstLine="0"/>
        <w:jc w:val="left"/>
      </w:pPr>
      <w:r>
        <w:t xml:space="preserve"> </w:t>
      </w:r>
      <w:r>
        <w:tab/>
        <w:t xml:space="preserve"> </w:t>
      </w:r>
    </w:p>
    <w:p w14:paraId="394754D0" w14:textId="77777777"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008D8848"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0B1E807"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541F4563"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4EB5BB09" w14:textId="77777777" w:rsidR="005302BB" w:rsidRDefault="00000000">
      <w:pPr>
        <w:ind w:left="-5" w:right="841"/>
      </w:pPr>
      <w:r>
        <w:t xml:space="preserve">La hipótesis de trabajo que guió el estudio es la siguiente: </w:t>
      </w:r>
    </w:p>
    <w:p w14:paraId="2CD51A78"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06652B0A"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7230D002"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55A8D177"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48789BEB"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56027078"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36A18D3A"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6EB3B78B"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7F9548A7"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1D1123EF"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359C45A4"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72878CC"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76AF0A3D"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428C816"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B90CC7C"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0CBBA24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1D01786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5C73F814"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801051C"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0A2DE7F4"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E283AE2"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867AF45" w14:textId="77777777" w:rsidR="009F73BF" w:rsidRDefault="00000000">
            <w:pPr>
              <w:spacing w:after="0" w:line="259" w:lineRule="auto"/>
              <w:ind w:left="20" w:right="20" w:firstLine="0"/>
              <w:jc w:val="left"/>
            </w:pPr>
            <w:r>
              <w:rPr>
                <w:color w:val="FFFFFF"/>
                <w:sz w:val="17"/>
              </w:rPr>
              <w:t>Resultado esperado</w:t>
            </w:r>
          </w:p>
        </w:tc>
      </w:tr>
      <w:tr w:rsidR="005302BB" w14:paraId="4C4D8CF7" w14:textId="77777777">
        <w:tc>
          <w:tcPr>
            <w:tcW w:w="500" w:type="dxa"/>
            <w:tcBorders>
              <w:top w:val="single" w:sz="4" w:space="0" w:color="000000"/>
              <w:left w:val="single" w:sz="4" w:space="0" w:color="000000"/>
              <w:bottom w:val="single" w:sz="4" w:space="0" w:color="000000"/>
              <w:right w:val="single" w:sz="4" w:space="0" w:color="000000"/>
            </w:tcBorders>
          </w:tcPr>
          <w:p w14:paraId="154CC706"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3D7BED1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44A41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2257DA6D"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1F6359C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178A48D" w14:textId="77777777" w:rsidR="009F73BF" w:rsidRDefault="00000000">
            <w:pPr>
              <w:spacing w:after="0" w:line="259" w:lineRule="auto"/>
              <w:ind w:left="20" w:right="20" w:firstLine="0"/>
              <w:jc w:val="left"/>
            </w:pPr>
            <w:r>
              <w:rPr>
                <w:sz w:val="17"/>
              </w:rPr>
              <w:t>Confirmado</w:t>
            </w:r>
          </w:p>
        </w:tc>
      </w:tr>
      <w:tr w:rsidR="005302BB" w14:paraId="6DBBEFDE" w14:textId="77777777">
        <w:tc>
          <w:tcPr>
            <w:tcW w:w="500" w:type="dxa"/>
            <w:tcBorders>
              <w:top w:val="single" w:sz="4" w:space="0" w:color="000000"/>
              <w:left w:val="single" w:sz="4" w:space="0" w:color="000000"/>
              <w:bottom w:val="single" w:sz="4" w:space="0" w:color="000000"/>
              <w:right w:val="single" w:sz="4" w:space="0" w:color="000000"/>
            </w:tcBorders>
          </w:tcPr>
          <w:p w14:paraId="5625AE1B"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E951B7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94CC13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09DFC6E"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57E9D57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0ADFC7C" w14:textId="77777777" w:rsidR="009F73BF" w:rsidRDefault="00000000">
            <w:pPr>
              <w:spacing w:after="0" w:line="259" w:lineRule="auto"/>
              <w:ind w:left="20" w:right="20" w:firstLine="0"/>
              <w:jc w:val="left"/>
            </w:pPr>
            <w:r>
              <w:rPr>
                <w:sz w:val="17"/>
              </w:rPr>
              <w:t>Confirmado</w:t>
            </w:r>
          </w:p>
        </w:tc>
      </w:tr>
      <w:tr w:rsidR="005302BB" w14:paraId="57ADC63C" w14:textId="77777777">
        <w:tc>
          <w:tcPr>
            <w:tcW w:w="500" w:type="dxa"/>
            <w:tcBorders>
              <w:top w:val="single" w:sz="4" w:space="0" w:color="000000"/>
              <w:left w:val="single" w:sz="4" w:space="0" w:color="000000"/>
              <w:bottom w:val="single" w:sz="4" w:space="0" w:color="000000"/>
              <w:right w:val="single" w:sz="4" w:space="0" w:color="000000"/>
            </w:tcBorders>
          </w:tcPr>
          <w:p w14:paraId="5DEE1B25"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1294524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F244C1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E8835AC"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1A7FD21E"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4AC7914" w14:textId="77777777" w:rsidR="009F73BF" w:rsidRDefault="00000000">
            <w:pPr>
              <w:spacing w:after="0" w:line="259" w:lineRule="auto"/>
              <w:ind w:left="20" w:right="20" w:firstLine="0"/>
              <w:jc w:val="left"/>
            </w:pPr>
            <w:r>
              <w:rPr>
                <w:sz w:val="17"/>
              </w:rPr>
              <w:t>Confirmado</w:t>
            </w:r>
          </w:p>
        </w:tc>
      </w:tr>
      <w:tr w:rsidR="005302BB" w14:paraId="44DE7DB2" w14:textId="77777777">
        <w:tc>
          <w:tcPr>
            <w:tcW w:w="500" w:type="dxa"/>
            <w:tcBorders>
              <w:top w:val="single" w:sz="4" w:space="0" w:color="000000"/>
              <w:left w:val="single" w:sz="4" w:space="0" w:color="000000"/>
              <w:bottom w:val="single" w:sz="4" w:space="0" w:color="000000"/>
              <w:right w:val="single" w:sz="4" w:space="0" w:color="000000"/>
            </w:tcBorders>
          </w:tcPr>
          <w:p w14:paraId="409AE10F"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0B8E08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8B74D7"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0E19F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C0826D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FC648AB" w14:textId="77777777" w:rsidR="009F73BF" w:rsidRDefault="00000000">
            <w:pPr>
              <w:spacing w:after="0" w:line="259" w:lineRule="auto"/>
              <w:ind w:left="20" w:right="20" w:firstLine="0"/>
              <w:jc w:val="left"/>
            </w:pPr>
            <w:r>
              <w:rPr>
                <w:sz w:val="17"/>
              </w:rPr>
              <w:t>Confirmado</w:t>
            </w:r>
          </w:p>
        </w:tc>
      </w:tr>
      <w:tr w:rsidR="005302BB" w14:paraId="2B8B71CE" w14:textId="77777777">
        <w:tc>
          <w:tcPr>
            <w:tcW w:w="500" w:type="dxa"/>
            <w:tcBorders>
              <w:top w:val="single" w:sz="4" w:space="0" w:color="000000"/>
              <w:left w:val="single" w:sz="4" w:space="0" w:color="000000"/>
              <w:bottom w:val="single" w:sz="4" w:space="0" w:color="000000"/>
              <w:right w:val="single" w:sz="4" w:space="0" w:color="000000"/>
            </w:tcBorders>
          </w:tcPr>
          <w:p w14:paraId="2688EAA2"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6D9E21F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88F344"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2EE953F1"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8460F0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2BB6E83" w14:textId="77777777" w:rsidR="009F73BF" w:rsidRDefault="00000000">
            <w:pPr>
              <w:spacing w:after="0" w:line="259" w:lineRule="auto"/>
              <w:ind w:left="20" w:right="20" w:firstLine="0"/>
              <w:jc w:val="left"/>
            </w:pPr>
            <w:r>
              <w:rPr>
                <w:sz w:val="17"/>
              </w:rPr>
              <w:t>Confirmado</w:t>
            </w:r>
          </w:p>
        </w:tc>
      </w:tr>
      <w:tr w:rsidR="005302BB" w14:paraId="40AFCE0C" w14:textId="77777777">
        <w:tc>
          <w:tcPr>
            <w:tcW w:w="500" w:type="dxa"/>
            <w:tcBorders>
              <w:top w:val="single" w:sz="4" w:space="0" w:color="000000"/>
              <w:left w:val="single" w:sz="4" w:space="0" w:color="000000"/>
              <w:bottom w:val="single" w:sz="4" w:space="0" w:color="000000"/>
              <w:right w:val="single" w:sz="4" w:space="0" w:color="000000"/>
            </w:tcBorders>
          </w:tcPr>
          <w:p w14:paraId="1F99B9FD"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6780E3B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ABF3C3"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DB3605A"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5840E6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6283CC3" w14:textId="77777777" w:rsidR="009F73BF" w:rsidRDefault="00000000">
            <w:pPr>
              <w:spacing w:after="0" w:line="259" w:lineRule="auto"/>
              <w:ind w:left="20" w:right="20" w:firstLine="0"/>
              <w:jc w:val="left"/>
            </w:pPr>
            <w:r>
              <w:rPr>
                <w:sz w:val="17"/>
              </w:rPr>
              <w:t>Confirmado</w:t>
            </w:r>
          </w:p>
        </w:tc>
      </w:tr>
      <w:tr w:rsidR="005302BB" w14:paraId="0B7D2EC1" w14:textId="77777777">
        <w:tc>
          <w:tcPr>
            <w:tcW w:w="500" w:type="dxa"/>
            <w:tcBorders>
              <w:top w:val="single" w:sz="4" w:space="0" w:color="000000"/>
              <w:left w:val="single" w:sz="4" w:space="0" w:color="000000"/>
              <w:bottom w:val="single" w:sz="4" w:space="0" w:color="000000"/>
              <w:right w:val="single" w:sz="4" w:space="0" w:color="000000"/>
            </w:tcBorders>
          </w:tcPr>
          <w:p w14:paraId="33806798"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601305C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D0F7F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FC658D5"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4ADED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E5484F2" w14:textId="77777777" w:rsidR="009F73BF" w:rsidRDefault="00000000">
            <w:pPr>
              <w:spacing w:after="0" w:line="259" w:lineRule="auto"/>
              <w:ind w:left="20" w:right="20" w:firstLine="0"/>
              <w:jc w:val="left"/>
            </w:pPr>
            <w:r>
              <w:rPr>
                <w:sz w:val="17"/>
              </w:rPr>
              <w:t>Confirmado</w:t>
            </w:r>
          </w:p>
        </w:tc>
      </w:tr>
      <w:tr w:rsidR="005302BB" w14:paraId="25DF9A7B" w14:textId="77777777">
        <w:tc>
          <w:tcPr>
            <w:tcW w:w="500" w:type="dxa"/>
            <w:tcBorders>
              <w:top w:val="single" w:sz="4" w:space="0" w:color="000000"/>
              <w:left w:val="single" w:sz="4" w:space="0" w:color="000000"/>
              <w:bottom w:val="single" w:sz="4" w:space="0" w:color="000000"/>
              <w:right w:val="single" w:sz="4" w:space="0" w:color="000000"/>
            </w:tcBorders>
          </w:tcPr>
          <w:p w14:paraId="5C7758BC"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69940E18"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FED9AD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95A0812"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5DF44579"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1A0FDD" w14:textId="77777777" w:rsidR="009F73BF" w:rsidRDefault="00000000">
            <w:pPr>
              <w:spacing w:after="0" w:line="259" w:lineRule="auto"/>
              <w:ind w:left="20" w:right="20" w:firstLine="0"/>
              <w:jc w:val="left"/>
            </w:pPr>
            <w:r>
              <w:rPr>
                <w:sz w:val="17"/>
              </w:rPr>
              <w:t>Confirmado</w:t>
            </w:r>
          </w:p>
        </w:tc>
      </w:tr>
      <w:tr w:rsidR="005302BB" w14:paraId="611A7E96" w14:textId="77777777">
        <w:tc>
          <w:tcPr>
            <w:tcW w:w="500" w:type="dxa"/>
            <w:tcBorders>
              <w:top w:val="single" w:sz="4" w:space="0" w:color="000000"/>
              <w:left w:val="single" w:sz="4" w:space="0" w:color="000000"/>
              <w:bottom w:val="single" w:sz="4" w:space="0" w:color="000000"/>
              <w:right w:val="single" w:sz="4" w:space="0" w:color="000000"/>
            </w:tcBorders>
          </w:tcPr>
          <w:p w14:paraId="0E362AA4"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4F0E93C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D47BD4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34A53B"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32B3A5DF"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0EF22E5" w14:textId="77777777" w:rsidR="009F73BF" w:rsidRDefault="00000000">
            <w:pPr>
              <w:spacing w:after="0" w:line="259" w:lineRule="auto"/>
              <w:ind w:left="20" w:right="20" w:firstLine="0"/>
              <w:jc w:val="left"/>
            </w:pPr>
            <w:r>
              <w:rPr>
                <w:sz w:val="17"/>
              </w:rPr>
              <w:t>Confirmado</w:t>
            </w:r>
          </w:p>
        </w:tc>
      </w:tr>
      <w:tr w:rsidR="005302BB" w14:paraId="14E677AE" w14:textId="77777777">
        <w:tc>
          <w:tcPr>
            <w:tcW w:w="500" w:type="dxa"/>
            <w:tcBorders>
              <w:top w:val="single" w:sz="4" w:space="0" w:color="000000"/>
              <w:left w:val="single" w:sz="4" w:space="0" w:color="000000"/>
              <w:bottom w:val="single" w:sz="4" w:space="0" w:color="000000"/>
              <w:right w:val="single" w:sz="4" w:space="0" w:color="000000"/>
            </w:tcBorders>
          </w:tcPr>
          <w:p w14:paraId="507720B3"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052E559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D952351"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D78C87F"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DB0837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7AFF8BE" w14:textId="77777777" w:rsidR="009F73BF" w:rsidRDefault="00000000">
            <w:pPr>
              <w:spacing w:after="0" w:line="259" w:lineRule="auto"/>
              <w:ind w:left="20" w:right="20" w:firstLine="0"/>
              <w:jc w:val="left"/>
            </w:pPr>
            <w:r>
              <w:rPr>
                <w:sz w:val="17"/>
              </w:rPr>
              <w:t>Confirmado</w:t>
            </w:r>
          </w:p>
        </w:tc>
      </w:tr>
      <w:tr w:rsidR="005302BB" w14:paraId="22C9A663" w14:textId="77777777">
        <w:tc>
          <w:tcPr>
            <w:tcW w:w="500" w:type="dxa"/>
            <w:tcBorders>
              <w:top w:val="single" w:sz="4" w:space="0" w:color="000000"/>
              <w:left w:val="single" w:sz="4" w:space="0" w:color="000000"/>
              <w:bottom w:val="single" w:sz="4" w:space="0" w:color="000000"/>
              <w:right w:val="single" w:sz="4" w:space="0" w:color="000000"/>
            </w:tcBorders>
          </w:tcPr>
          <w:p w14:paraId="6889FBD7"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108F58B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4A8C96"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5005439"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08ABE09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4D4623D" w14:textId="77777777" w:rsidR="009F73BF" w:rsidRDefault="00000000">
            <w:pPr>
              <w:spacing w:after="0" w:line="259" w:lineRule="auto"/>
              <w:ind w:left="20" w:right="20" w:firstLine="0"/>
              <w:jc w:val="left"/>
            </w:pPr>
            <w:r>
              <w:rPr>
                <w:sz w:val="17"/>
              </w:rPr>
              <w:t>Confirmado</w:t>
            </w:r>
          </w:p>
        </w:tc>
      </w:tr>
      <w:tr w:rsidR="005302BB" w14:paraId="362356A5" w14:textId="77777777">
        <w:tc>
          <w:tcPr>
            <w:tcW w:w="500" w:type="dxa"/>
            <w:tcBorders>
              <w:top w:val="single" w:sz="4" w:space="0" w:color="000000"/>
              <w:left w:val="single" w:sz="4" w:space="0" w:color="000000"/>
              <w:bottom w:val="single" w:sz="4" w:space="0" w:color="000000"/>
              <w:right w:val="single" w:sz="4" w:space="0" w:color="000000"/>
            </w:tcBorders>
          </w:tcPr>
          <w:p w14:paraId="2D00F0D8"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18244FE2"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195A8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1BB2ED8C"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3A4FDB0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492FDE7" w14:textId="77777777" w:rsidR="009F73BF" w:rsidRDefault="00000000">
            <w:pPr>
              <w:spacing w:after="0" w:line="259" w:lineRule="auto"/>
              <w:ind w:left="20" w:right="20" w:firstLine="0"/>
              <w:jc w:val="left"/>
            </w:pPr>
            <w:r>
              <w:rPr>
                <w:sz w:val="17"/>
              </w:rPr>
              <w:t>Confirmado</w:t>
            </w:r>
          </w:p>
        </w:tc>
      </w:tr>
      <w:tr w:rsidR="005302BB" w14:paraId="136ECAB4" w14:textId="77777777">
        <w:tc>
          <w:tcPr>
            <w:tcW w:w="500" w:type="dxa"/>
            <w:tcBorders>
              <w:top w:val="single" w:sz="4" w:space="0" w:color="000000"/>
              <w:left w:val="single" w:sz="4" w:space="0" w:color="000000"/>
              <w:bottom w:val="single" w:sz="4" w:space="0" w:color="000000"/>
              <w:right w:val="single" w:sz="4" w:space="0" w:color="000000"/>
            </w:tcBorders>
          </w:tcPr>
          <w:p w14:paraId="04BFB59D"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49A6E7F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31D6405"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992C844"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4F19B83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8BDC657" w14:textId="77777777" w:rsidR="009F73BF" w:rsidRDefault="00000000">
            <w:pPr>
              <w:spacing w:after="0" w:line="259" w:lineRule="auto"/>
              <w:ind w:left="20" w:right="20" w:firstLine="0"/>
              <w:jc w:val="left"/>
            </w:pPr>
            <w:r>
              <w:rPr>
                <w:sz w:val="17"/>
              </w:rPr>
              <w:t>Confirmado</w:t>
            </w:r>
          </w:p>
        </w:tc>
      </w:tr>
      <w:tr w:rsidR="005302BB" w14:paraId="3C26BEAE" w14:textId="77777777">
        <w:tc>
          <w:tcPr>
            <w:tcW w:w="500" w:type="dxa"/>
            <w:tcBorders>
              <w:top w:val="single" w:sz="4" w:space="0" w:color="000000"/>
              <w:left w:val="single" w:sz="4" w:space="0" w:color="000000"/>
              <w:bottom w:val="single" w:sz="4" w:space="0" w:color="000000"/>
              <w:right w:val="single" w:sz="4" w:space="0" w:color="000000"/>
            </w:tcBorders>
          </w:tcPr>
          <w:p w14:paraId="1C631FBA"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21C4EF39"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B1A3095"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C6738F"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64C0DF8"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7EC08E79" w14:textId="77777777" w:rsidR="009F73BF" w:rsidRDefault="00000000">
            <w:pPr>
              <w:spacing w:after="0" w:line="259" w:lineRule="auto"/>
              <w:ind w:left="20" w:right="20" w:firstLine="0"/>
              <w:jc w:val="left"/>
            </w:pPr>
            <w:r>
              <w:rPr>
                <w:sz w:val="17"/>
              </w:rPr>
              <w:t>Confirmado</w:t>
            </w:r>
          </w:p>
        </w:tc>
      </w:tr>
      <w:tr w:rsidR="005302BB" w14:paraId="63C5CB15" w14:textId="77777777">
        <w:tc>
          <w:tcPr>
            <w:tcW w:w="500" w:type="dxa"/>
            <w:tcBorders>
              <w:top w:val="single" w:sz="4" w:space="0" w:color="000000"/>
              <w:left w:val="single" w:sz="4" w:space="0" w:color="000000"/>
              <w:bottom w:val="single" w:sz="4" w:space="0" w:color="000000"/>
              <w:right w:val="single" w:sz="4" w:space="0" w:color="000000"/>
            </w:tcBorders>
          </w:tcPr>
          <w:p w14:paraId="356DE351"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53B6668D"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17891E0B"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02525847"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2C114BD3"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E96A1B1" w14:textId="77777777" w:rsidR="009F73BF" w:rsidRDefault="00000000">
            <w:pPr>
              <w:spacing w:after="0" w:line="259" w:lineRule="auto"/>
              <w:ind w:left="20" w:right="20" w:firstLine="0"/>
              <w:jc w:val="left"/>
            </w:pPr>
            <w:r>
              <w:rPr>
                <w:sz w:val="17"/>
              </w:rPr>
              <w:t>Confirmado</w:t>
            </w:r>
          </w:p>
        </w:tc>
      </w:tr>
      <w:tr w:rsidR="005302BB" w14:paraId="44A7A2E4" w14:textId="77777777">
        <w:tc>
          <w:tcPr>
            <w:tcW w:w="500" w:type="dxa"/>
            <w:tcBorders>
              <w:top w:val="single" w:sz="4" w:space="0" w:color="000000"/>
              <w:left w:val="single" w:sz="4" w:space="0" w:color="000000"/>
              <w:bottom w:val="single" w:sz="4" w:space="0" w:color="000000"/>
              <w:right w:val="single" w:sz="4" w:space="0" w:color="000000"/>
            </w:tcBorders>
          </w:tcPr>
          <w:p w14:paraId="360CBEEB"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2205127E"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7A32C70"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09EC952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542322E1"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2FDFB89" w14:textId="77777777" w:rsidR="009F73BF" w:rsidRDefault="00000000">
            <w:pPr>
              <w:spacing w:after="0" w:line="259" w:lineRule="auto"/>
              <w:ind w:left="20" w:right="20" w:firstLine="0"/>
              <w:jc w:val="left"/>
            </w:pPr>
            <w:r>
              <w:rPr>
                <w:sz w:val="17"/>
              </w:rPr>
              <w:t>Confirmado</w:t>
            </w:r>
          </w:p>
        </w:tc>
      </w:tr>
      <w:tr w:rsidR="005302BB" w14:paraId="102D2704" w14:textId="77777777">
        <w:tc>
          <w:tcPr>
            <w:tcW w:w="500" w:type="dxa"/>
            <w:tcBorders>
              <w:top w:val="single" w:sz="4" w:space="0" w:color="000000"/>
              <w:left w:val="single" w:sz="4" w:space="0" w:color="000000"/>
              <w:bottom w:val="single" w:sz="4" w:space="0" w:color="000000"/>
              <w:right w:val="single" w:sz="4" w:space="0" w:color="000000"/>
            </w:tcBorders>
          </w:tcPr>
          <w:p w14:paraId="6E20E2C9"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EA930AD"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3BBD603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B204809"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078745C"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814C743" w14:textId="77777777" w:rsidR="009F73BF" w:rsidRDefault="00000000">
            <w:pPr>
              <w:spacing w:after="0" w:line="259" w:lineRule="auto"/>
              <w:ind w:left="20" w:right="20" w:firstLine="0"/>
              <w:jc w:val="left"/>
            </w:pPr>
            <w:r>
              <w:rPr>
                <w:sz w:val="17"/>
              </w:rPr>
              <w:t>Cancelado (disp. 2 &lt; 3)</w:t>
            </w:r>
          </w:p>
        </w:tc>
      </w:tr>
      <w:tr w:rsidR="005302BB" w14:paraId="1E8A7D82" w14:textId="77777777">
        <w:tc>
          <w:tcPr>
            <w:tcW w:w="500" w:type="dxa"/>
            <w:tcBorders>
              <w:top w:val="single" w:sz="4" w:space="0" w:color="000000"/>
              <w:left w:val="single" w:sz="4" w:space="0" w:color="000000"/>
              <w:bottom w:val="single" w:sz="4" w:space="0" w:color="000000"/>
              <w:right w:val="single" w:sz="4" w:space="0" w:color="000000"/>
            </w:tcBorders>
          </w:tcPr>
          <w:p w14:paraId="2F3E777B"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0A7A77EA"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756F166"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D77A207"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718FEDC9"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9A232FA" w14:textId="77777777" w:rsidR="009F73BF" w:rsidRDefault="00000000">
            <w:pPr>
              <w:spacing w:after="0" w:line="259" w:lineRule="auto"/>
              <w:ind w:left="20" w:right="20" w:firstLine="0"/>
              <w:jc w:val="left"/>
            </w:pPr>
            <w:r>
              <w:rPr>
                <w:sz w:val="17"/>
              </w:rPr>
              <w:t>Cancelado (disp. 1 &lt; 2)</w:t>
            </w:r>
          </w:p>
        </w:tc>
      </w:tr>
      <w:tr w:rsidR="005302BB" w14:paraId="20FA0F59" w14:textId="77777777">
        <w:tc>
          <w:tcPr>
            <w:tcW w:w="500" w:type="dxa"/>
            <w:tcBorders>
              <w:top w:val="single" w:sz="4" w:space="0" w:color="000000"/>
              <w:left w:val="single" w:sz="4" w:space="0" w:color="000000"/>
              <w:bottom w:val="single" w:sz="4" w:space="0" w:color="000000"/>
              <w:right w:val="single" w:sz="4" w:space="0" w:color="000000"/>
            </w:tcBorders>
          </w:tcPr>
          <w:p w14:paraId="41FDB227"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3CA85869"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154909C"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43C69B1"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5CAF8DE8"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55E3D89E" w14:textId="77777777" w:rsidR="009F73BF" w:rsidRDefault="00000000">
            <w:pPr>
              <w:spacing w:after="0" w:line="259" w:lineRule="auto"/>
              <w:ind w:left="20" w:right="20" w:firstLine="0"/>
              <w:jc w:val="left"/>
            </w:pPr>
            <w:r>
              <w:rPr>
                <w:sz w:val="17"/>
              </w:rPr>
              <w:t>Cancelado (disp. 2 &lt; 4)</w:t>
            </w:r>
          </w:p>
        </w:tc>
      </w:tr>
      <w:tr w:rsidR="005302BB" w14:paraId="21E30AC0" w14:textId="77777777">
        <w:tc>
          <w:tcPr>
            <w:tcW w:w="500" w:type="dxa"/>
            <w:tcBorders>
              <w:top w:val="single" w:sz="4" w:space="0" w:color="000000"/>
              <w:left w:val="single" w:sz="4" w:space="0" w:color="000000"/>
              <w:bottom w:val="single" w:sz="4" w:space="0" w:color="000000"/>
              <w:right w:val="single" w:sz="4" w:space="0" w:color="000000"/>
            </w:tcBorders>
          </w:tcPr>
          <w:p w14:paraId="342B9D07"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33EB44"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4AD53B6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1541AD4"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2963D5D"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18BCE67D" w14:textId="77777777" w:rsidR="009F73BF" w:rsidRDefault="00000000">
            <w:pPr>
              <w:spacing w:after="0" w:line="259" w:lineRule="auto"/>
              <w:ind w:left="20" w:right="20" w:firstLine="0"/>
              <w:jc w:val="left"/>
            </w:pPr>
            <w:r>
              <w:rPr>
                <w:sz w:val="17"/>
              </w:rPr>
              <w:t>Confirmado (disp. 38 ≥ 10)</w:t>
            </w:r>
          </w:p>
        </w:tc>
      </w:tr>
    </w:tbl>
    <w:p w14:paraId="1E202A37"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30037E0"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4A6C798C"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3E7FBC49"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456720D9" w14:textId="77777777" w:rsidR="005302BB" w:rsidRDefault="00000000">
      <w:pPr>
        <w:ind w:left="-5" w:right="841"/>
      </w:pPr>
      <w:r>
        <w:t xml:space="preserve">Para la evaluación del sistema se definieron las siguientes variables dependientes, directamente relacionadas con la eficiencia operativa: </w:t>
      </w:r>
    </w:p>
    <w:p w14:paraId="206406FE"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386CEFCD"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463867C9"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físico disponible coincide con el stock registrado en el sistema al cierre de la corrida experimental (pretest o postest). Se obtuvo mediante auditorías de inventario puntuales sobre la totalidad de los 17 productos del catálogo por condición (no una muestra, ver sección 3.9). </w:t>
      </w:r>
    </w:p>
    <w:p w14:paraId="7CF25B77" w14:textId="77777777" w:rsidR="005302BB" w:rsidRDefault="00000000">
      <w:pPr>
        <w:ind w:left="-5" w:right="841"/>
      </w:pPr>
      <w:r>
        <w:t xml:space="preserve">La variable independiente fue la implementación del sistema integrado de gestión de stock con automatización de pedidos. </w:t>
      </w:r>
    </w:p>
    <w:p w14:paraId="78ABCF13"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inventario controladas, documentadas en el Anexo A. </w:t>
      </w:r>
    </w:p>
    <w:p w14:paraId="72340CDA"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51DDF843" w14:textId="77777777" w:rsidR="005302BB" w:rsidRDefault="00000000">
      <w:pPr>
        <w:ind w:left="-5" w:right="841"/>
      </w:pPr>
      <w:r>
        <w:t xml:space="preserve">La recolección de datos se llevó a cabo mediante las siguientes técnicas: </w:t>
      </w:r>
    </w:p>
    <w:p w14:paraId="4B89FFED"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082BFBEC"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1A6C3187" w14:textId="77777777" w:rsidR="005302BB" w:rsidRDefault="00000000">
      <w:pPr>
        <w:numPr>
          <w:ilvl w:val="0"/>
          <w:numId w:val="3"/>
        </w:numPr>
        <w:spacing w:after="63"/>
        <w:ind w:left="676" w:right="841" w:hanging="338"/>
      </w:pPr>
      <w:r>
        <w:t xml:space="preserve">Registro de logs del sistema, que proveyeron los datos objetivos para la medición del tiempo de procesamiento de pedidos en la condición postest. </w:t>
      </w:r>
    </w:p>
    <w:p w14:paraId="43B4C2A3" w14:textId="77777777" w:rsidR="005302BB" w:rsidRDefault="00000000">
      <w:pPr>
        <w:numPr>
          <w:ilvl w:val="0"/>
          <w:numId w:val="3"/>
        </w:numPr>
        <w:spacing w:after="60"/>
        <w:ind w:left="676" w:right="841" w:hanging="338"/>
      </w:pPr>
      <w:r>
        <w:lastRenderedPageBreak/>
        <w:t xml:space="preserve">Medición cronometrada de tiempos de ejecución en distintos escenarios de prueba, tanto para la condición pretest como para la postest. </w:t>
      </w:r>
    </w:p>
    <w:p w14:paraId="089BC2B5" w14:textId="77777777" w:rsidR="005302BB" w:rsidRDefault="00000000">
      <w:pPr>
        <w:numPr>
          <w:ilvl w:val="0"/>
          <w:numId w:val="3"/>
        </w:numPr>
        <w:spacing w:after="63"/>
        <w:ind w:left="676" w:right="841" w:hanging="338"/>
      </w:pPr>
      <w:r>
        <w:t xml:space="preserve">Auditorías de inventario puntuales para la medición del nivel de actualización del stock. </w:t>
      </w:r>
    </w:p>
    <w:p w14:paraId="5A8944E9"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F259076"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3F23D556"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CBC0F3E"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5A1B6E9"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7F2C60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57A331DD"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2ABCBDC8"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5C97AF9"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3D7F69B7"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5C07615A" w14:textId="77777777" w:rsidR="005302BB" w:rsidRDefault="00000000">
      <w:pPr>
        <w:ind w:left="-5" w:right="841"/>
      </w:pPr>
      <w:r>
        <w:t xml:space="preserve">El proceso metodológico se estructuró en las siguientes etapas secuenciales: </w:t>
      </w:r>
    </w:p>
    <w:p w14:paraId="222EABAA"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737C56CC"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41AB93D"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04106A5"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9A8A53C"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5D7B89A"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FD1C28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2D21E741" w14:textId="77777777" w:rsidR="005302BB" w:rsidRDefault="00000000">
      <w:pPr>
        <w:spacing w:after="304"/>
        <w:ind w:left="-5" w:right="841"/>
      </w:pPr>
      <w:r>
        <w:t xml:space="preserve">3.5, comparando los resultados obtenidos antes y después de la implementación del sistema. </w:t>
      </w:r>
    </w:p>
    <w:p w14:paraId="08B17378"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1AA787AE"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80CE3D2"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118CBF51"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5F94399A"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5472A51B" w14:textId="77777777" w:rsidR="005302BB" w:rsidRDefault="005302BB">
      <w:pPr>
        <w:spacing w:after="0" w:line="259" w:lineRule="auto"/>
        <w:ind w:left="0" w:right="0" w:firstLine="0"/>
        <w:jc w:val="left"/>
      </w:pPr>
    </w:p>
    <w:p w14:paraId="4D34E6AF" w14:textId="77777777" w:rsidR="00ED7A14" w:rsidRDefault="00ED7A14">
      <w:pPr>
        <w:spacing w:after="0" w:line="259" w:lineRule="auto"/>
        <w:ind w:left="0" w:right="0" w:firstLine="0"/>
        <w:jc w:val="left"/>
      </w:pPr>
    </w:p>
    <w:p w14:paraId="0182944E" w14:textId="77777777" w:rsidR="00ED7A14" w:rsidRDefault="00ED7A14">
      <w:pPr>
        <w:spacing w:after="0" w:line="259" w:lineRule="auto"/>
        <w:ind w:left="0" w:right="0" w:firstLine="0"/>
        <w:jc w:val="left"/>
      </w:pPr>
    </w:p>
    <w:p w14:paraId="098027D1" w14:textId="77777777" w:rsidR="00ED7A14" w:rsidRDefault="00ED7A14">
      <w:pPr>
        <w:spacing w:after="0" w:line="259" w:lineRule="auto"/>
        <w:ind w:left="0" w:right="0" w:firstLine="0"/>
        <w:jc w:val="left"/>
      </w:pPr>
    </w:p>
    <w:p w14:paraId="1484283D" w14:textId="77777777" w:rsidR="00ED7A14" w:rsidRDefault="00ED7A14">
      <w:pPr>
        <w:spacing w:after="0" w:line="259" w:lineRule="auto"/>
        <w:ind w:left="0" w:right="0" w:firstLine="0"/>
        <w:jc w:val="left"/>
      </w:pPr>
    </w:p>
    <w:p w14:paraId="2D086AB0" w14:textId="77777777" w:rsidR="00ED7A14" w:rsidRDefault="00ED7A14">
      <w:pPr>
        <w:spacing w:after="0" w:line="259" w:lineRule="auto"/>
        <w:ind w:left="0" w:right="0" w:firstLine="0"/>
        <w:jc w:val="left"/>
      </w:pPr>
    </w:p>
    <w:p w14:paraId="36F1BED0" w14:textId="77777777" w:rsidR="00ED7A14" w:rsidRDefault="00ED7A14">
      <w:pPr>
        <w:spacing w:after="0" w:line="259" w:lineRule="auto"/>
        <w:ind w:left="0" w:right="0" w:firstLine="0"/>
        <w:jc w:val="left"/>
      </w:pPr>
    </w:p>
    <w:p w14:paraId="7331FDB9" w14:textId="77777777" w:rsidR="00ED7A14" w:rsidRDefault="00ED7A14">
      <w:pPr>
        <w:spacing w:after="0" w:line="259" w:lineRule="auto"/>
        <w:ind w:left="0" w:right="0" w:firstLine="0"/>
        <w:jc w:val="left"/>
      </w:pPr>
    </w:p>
    <w:p w14:paraId="5FDFA7BA" w14:textId="77777777" w:rsidR="00ED7A14" w:rsidRDefault="00ED7A14">
      <w:pPr>
        <w:spacing w:after="0" w:line="259" w:lineRule="auto"/>
        <w:ind w:left="0" w:right="0" w:firstLine="0"/>
        <w:jc w:val="left"/>
      </w:pPr>
    </w:p>
    <w:p w14:paraId="22327EA3" w14:textId="77777777" w:rsidR="00ED7A14" w:rsidRDefault="00ED7A14">
      <w:pPr>
        <w:spacing w:after="0" w:line="259" w:lineRule="auto"/>
        <w:ind w:left="0" w:right="0" w:firstLine="0"/>
        <w:jc w:val="left"/>
      </w:pPr>
    </w:p>
    <w:p w14:paraId="0630F48E" w14:textId="77777777" w:rsidR="00ED7A14" w:rsidRDefault="00ED7A14">
      <w:pPr>
        <w:spacing w:after="0" w:line="259" w:lineRule="auto"/>
        <w:ind w:left="0" w:right="0" w:firstLine="0"/>
        <w:jc w:val="left"/>
      </w:pPr>
    </w:p>
    <w:p w14:paraId="1F22AE0D" w14:textId="77777777" w:rsidR="00ED7A14" w:rsidRDefault="00ED7A14">
      <w:pPr>
        <w:spacing w:after="0" w:line="259" w:lineRule="auto"/>
        <w:ind w:left="0" w:right="0" w:firstLine="0"/>
        <w:jc w:val="left"/>
      </w:pPr>
    </w:p>
    <w:p w14:paraId="107BE09F" w14:textId="77777777" w:rsidR="00ED7A14" w:rsidRDefault="00ED7A14">
      <w:pPr>
        <w:spacing w:after="0" w:line="259" w:lineRule="auto"/>
        <w:ind w:left="0" w:right="0" w:firstLine="0"/>
        <w:jc w:val="left"/>
      </w:pPr>
    </w:p>
    <w:p w14:paraId="7B64FA91" w14:textId="77777777" w:rsidR="00ED7A14" w:rsidRDefault="00ED7A14">
      <w:pPr>
        <w:spacing w:after="0" w:line="259" w:lineRule="auto"/>
        <w:ind w:left="0" w:right="0" w:firstLine="0"/>
        <w:jc w:val="left"/>
      </w:pPr>
    </w:p>
    <w:p w14:paraId="6BED7F77" w14:textId="77777777" w:rsidR="00ED7A14" w:rsidRDefault="00ED7A14">
      <w:pPr>
        <w:spacing w:after="0" w:line="259" w:lineRule="auto"/>
        <w:ind w:left="0" w:right="0" w:firstLine="0"/>
        <w:jc w:val="left"/>
      </w:pPr>
    </w:p>
    <w:p w14:paraId="113FDC90" w14:textId="77777777" w:rsidR="00ED7A14" w:rsidRDefault="00ED7A14">
      <w:pPr>
        <w:spacing w:after="0" w:line="259" w:lineRule="auto"/>
        <w:ind w:left="0" w:right="0" w:firstLine="0"/>
        <w:jc w:val="left"/>
      </w:pPr>
    </w:p>
    <w:p w14:paraId="59FD3C2E" w14:textId="77777777" w:rsidR="00ED7A14" w:rsidRDefault="00ED7A14">
      <w:pPr>
        <w:spacing w:after="0" w:line="259" w:lineRule="auto"/>
        <w:ind w:left="0" w:right="0" w:firstLine="0"/>
        <w:jc w:val="left"/>
      </w:pPr>
    </w:p>
    <w:p w14:paraId="62FA8F91" w14:textId="77777777" w:rsidR="00ED7A14" w:rsidRDefault="00ED7A14">
      <w:pPr>
        <w:spacing w:after="0" w:line="259" w:lineRule="auto"/>
        <w:ind w:left="0" w:right="0" w:firstLine="0"/>
        <w:jc w:val="left"/>
      </w:pPr>
    </w:p>
    <w:p w14:paraId="4162AC3B" w14:textId="77777777" w:rsidR="00ED7A14" w:rsidRDefault="00ED7A14">
      <w:pPr>
        <w:spacing w:after="0" w:line="259" w:lineRule="auto"/>
        <w:ind w:left="0" w:right="0" w:firstLine="0"/>
        <w:jc w:val="left"/>
      </w:pPr>
    </w:p>
    <w:p w14:paraId="01762542" w14:textId="77777777" w:rsidR="00ED7A14" w:rsidRDefault="00ED7A14">
      <w:pPr>
        <w:spacing w:after="0" w:line="259" w:lineRule="auto"/>
        <w:ind w:left="0" w:right="0" w:firstLine="0"/>
        <w:jc w:val="left"/>
      </w:pPr>
    </w:p>
    <w:p w14:paraId="2C8015F1" w14:textId="77777777" w:rsidR="00ED7A14" w:rsidRDefault="00ED7A14">
      <w:pPr>
        <w:spacing w:after="0" w:line="259" w:lineRule="auto"/>
        <w:ind w:left="0" w:right="0" w:firstLine="0"/>
        <w:jc w:val="left"/>
      </w:pPr>
    </w:p>
    <w:p w14:paraId="48D68489" w14:textId="77777777" w:rsidR="00ED7A14" w:rsidRDefault="00ED7A14">
      <w:pPr>
        <w:spacing w:after="0" w:line="259" w:lineRule="auto"/>
        <w:ind w:left="0" w:right="0" w:firstLine="0"/>
        <w:jc w:val="left"/>
      </w:pPr>
    </w:p>
    <w:p w14:paraId="68A753C5" w14:textId="77777777" w:rsidR="00ED7A14" w:rsidRDefault="00ED7A14">
      <w:pPr>
        <w:spacing w:after="0" w:line="259" w:lineRule="auto"/>
        <w:ind w:left="0" w:right="0" w:firstLine="0"/>
        <w:jc w:val="left"/>
      </w:pPr>
    </w:p>
    <w:p w14:paraId="7645A68C" w14:textId="77777777" w:rsidR="00ED7A14" w:rsidRDefault="00ED7A14">
      <w:pPr>
        <w:spacing w:after="0" w:line="259" w:lineRule="auto"/>
        <w:ind w:left="0" w:right="0" w:firstLine="0"/>
        <w:jc w:val="left"/>
      </w:pPr>
    </w:p>
    <w:p w14:paraId="69133DF8" w14:textId="77777777" w:rsidR="00ED7A14" w:rsidRDefault="00ED7A14">
      <w:pPr>
        <w:spacing w:after="0" w:line="259" w:lineRule="auto"/>
        <w:ind w:left="0" w:right="0" w:firstLine="0"/>
        <w:jc w:val="left"/>
      </w:pPr>
    </w:p>
    <w:p w14:paraId="223D4FB4" w14:textId="77777777" w:rsidR="00ED7A14" w:rsidRDefault="00ED7A14">
      <w:pPr>
        <w:spacing w:after="0" w:line="259" w:lineRule="auto"/>
        <w:ind w:left="0" w:right="0" w:firstLine="0"/>
        <w:jc w:val="left"/>
      </w:pPr>
    </w:p>
    <w:p w14:paraId="2527627E" w14:textId="77777777" w:rsidR="00ED7A14" w:rsidRDefault="00ED7A14">
      <w:pPr>
        <w:spacing w:after="0" w:line="259" w:lineRule="auto"/>
        <w:ind w:left="0" w:right="0" w:firstLine="0"/>
        <w:jc w:val="left"/>
      </w:pPr>
    </w:p>
    <w:p w14:paraId="03C8325B" w14:textId="77777777" w:rsidR="00ED7A14" w:rsidRDefault="00ED7A14">
      <w:pPr>
        <w:spacing w:after="0" w:line="259" w:lineRule="auto"/>
        <w:ind w:left="0" w:right="0" w:firstLine="0"/>
        <w:jc w:val="left"/>
      </w:pPr>
    </w:p>
    <w:p w14:paraId="32408209" w14:textId="77777777" w:rsidR="005302BB" w:rsidRDefault="00000000">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FC956D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1A15E342"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4BC0A68"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4CE810CC"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7DD933DA"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10A738EB"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7A3F5979"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B586972"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39D2293C"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4E84AF26" w14:textId="77777777" w:rsidR="005302BB" w:rsidRDefault="00000000">
      <w:pPr>
        <w:spacing w:after="329" w:line="262" w:lineRule="auto"/>
        <w:ind w:right="792"/>
        <w:jc w:val="center"/>
      </w:pPr>
      <w:r>
        <w:t>Figura 4.1.1a. Pantalla de login del panel de administración (autenticación JWT, sección 4.1.1).</w:t>
      </w:r>
    </w:p>
    <w:p w14:paraId="5340222A"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5E6B8B89" w14:textId="77777777" w:rsidR="005302BB" w:rsidRDefault="00000000">
      <w:pPr>
        <w:spacing w:after="329" w:line="262" w:lineRule="auto"/>
        <w:ind w:right="792"/>
        <w:jc w:val="center"/>
      </w:pPr>
      <w:r>
        <w:t>Figura 4.1.1b. Panel de control tras iniciar sesión, con acceso a Control de Stock y a Pedidos Telegram.</w:t>
      </w:r>
    </w:p>
    <w:p w14:paraId="5ED4DE49"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760765B"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3AA940C0"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0A25C85D"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66845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85B53"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7EA472B0"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05D0CD97"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66BD2E0"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6185BDFB"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62D62185"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6374162"/>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6374162"/>
                    </a:xfrm>
                    <a:prstGeom prst="rect">
                      <a:avLst/>
                    </a:prstGeom>
                  </pic:spPr>
                </pic:pic>
              </a:graphicData>
            </a:graphic>
          </wp:inline>
        </w:drawing>
      </w:r>
      <w:r>
        <w:t xml:space="preserve"> </w:t>
      </w:r>
    </w:p>
    <w:p w14:paraId="4BD0D544"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5926566"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7C48CFC5" w14:textId="77777777" w:rsidR="005302BB" w:rsidRDefault="00000000">
      <w:pPr>
        <w:spacing w:after="0" w:line="259" w:lineRule="auto"/>
        <w:jc w:val="center"/>
      </w:pPr>
      <w:r>
        <w:rPr>
          <w:noProof/>
        </w:rPr>
        <w:lastRenderedPageBreak/>
        <w:drawing>
          <wp:inline distT="0" distB="0" distL="0" distR="0" wp14:anchorId="54A24319" wp14:editId="6FF4F696">
            <wp:extent cx="3800000" cy="6864000"/>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864000"/>
                    </a:xfrm>
                    <a:prstGeom prst="rect">
                      <a:avLst/>
                    </a:prstGeom>
                  </pic:spPr>
                </pic:pic>
              </a:graphicData>
            </a:graphic>
          </wp:inline>
        </w:drawing>
      </w:r>
    </w:p>
    <w:p w14:paraId="1057B0FB"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0F2D3CC4"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5580EBCA"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4DE29440"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85E3C5C"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223E587C"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4CD55654"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2F5DA0B8"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35EB8245"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7A1B0001" w14:textId="7A1B0001" w:rsidR="005302BB" w:rsidRDefault="00000000">
      <w:pPr>
        <w:spacing w:after="0" w:line="259" w:lineRule="auto"/>
        <w:ind w:left="0" w:right="0" w:firstLine="0"/>
        <w:jc w:val="right"/>
      </w:pPr>
      <w:r>
        <w:rPr>
          <w:noProof/>
          <w:sz w:val="22"/>
        </w:rPr>
        <w:drawing>
          <wp:inline distT="0" distB="0" distL="0" distR="0" wp14:anchorId="7A1B0002" wp14:editId="7A1B0003">
            <wp:extent cx="5586984" cy="5035904"/>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22"/>
                    <a:stretch>
                      <a:fillRect/>
                    </a:stretch>
                  </pic:blipFill>
                  <pic:spPr>
                    <a:xfrm>
                      <a:off x="0" y="0"/>
                      <a:ext cx="5586984" cy="5035904"/>
                    </a:xfrm>
                    <a:prstGeom prst="rect">
                      <a:avLst/>
                    </a:prstGeom>
                  </pic:spPr>
                </pic:pic>
              </a:graphicData>
            </a:graphic>
          </wp:inline>
        </w:drawing>
      </w:r>
      <w:r>
        <w:t xml:space="preserve"> </w:t>
      </w:r>
    </w:p>
    <w:p w14:paraId="7A1B0004" w14:textId="7A1B0004" w:rsidR="005302BB" w:rsidRDefault="00000000">
      <w:pPr>
        <w:spacing w:after="329" w:line="262" w:lineRule="auto"/>
        <w:ind w:right="792"/>
        <w:jc w:val="center"/>
      </w:pPr>
      <w:r>
        <w:t xml:space="preserve">Figura 4.4c. Diagrama de proceso (BPMN simplificado, en carriles por actor) del flujo de toma de pedidos por Telegram descripto en esta sección: Cliente, Bot de Telegram (n8n), Backend (API REST) y Operador. Complementa, a nivel de proceso de negocio, el diagrama de secuencia técnico de la Figura 4.4. Fuente: docs/diagramas/diagrama_bpmn_pedido.mmd (repositorio de código, Anexo F). </w:t>
      </w:r>
    </w:p>
    <w:p w14:paraId="26F15939" w14:textId="77777777" w:rsidR="005302BB" w:rsidRDefault="00000000">
      <w:pPr>
        <w:pStyle w:val="Ttulo3"/>
        <w:ind w:left="-5"/>
      </w:pPr>
      <w:bookmarkStart w:id="68" w:name="_4.5_Pruebas_del"/>
      <w:bookmarkStart w:id="69" w:name="sec4_5"/>
      <w:bookmarkEnd w:id="68"/>
      <w:r>
        <w:lastRenderedPageBreak/>
        <w:t>4.5 Pruebas del sistema y validación del artefacto</w:t>
      </w:r>
      <w:bookmarkEnd w:id="69"/>
      <w:r>
        <w:rPr>
          <w:color w:val="2E74B5"/>
        </w:rPr>
        <w:t xml:space="preserve"> </w:t>
      </w:r>
    </w:p>
    <w:p w14:paraId="13F8B67A"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477D26D5"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2747A248"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el filtrado del historial de pedidos por rango de fecha; y el control de acceso mediante autenticación JWT sobre los endpoints administrativos. La suite se ejecuta de manera repetible mediante Maven y se documenta en el repositorio de código (Anexo F). </w:t>
      </w:r>
    </w:p>
    <w:p w14:paraId="02296306"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08C89FDF"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w:t>
      </w:r>
      <w:r>
        <w:lastRenderedPageBreak/>
        <w:t xml:space="preserve">su robustez frente a mensajes malformados. Esta etapa de pruebas iterativas es coherente con el enfoque DSR, que concibe el desarrollo y la evaluación del artefacto como un proceso cíclico orientado a la mejora continua. </w:t>
      </w:r>
    </w:p>
    <w:p w14:paraId="13A9D475" w14:textId="77777777" w:rsidR="00ED7A14" w:rsidRDefault="00ED7A14">
      <w:pPr>
        <w:ind w:left="-5" w:right="841"/>
      </w:pPr>
    </w:p>
    <w:p w14:paraId="75483793" w14:textId="77777777" w:rsidR="00ED7A14" w:rsidRDefault="00ED7A14">
      <w:pPr>
        <w:ind w:left="-5" w:right="841"/>
      </w:pPr>
    </w:p>
    <w:p w14:paraId="6E89045D" w14:textId="77777777" w:rsidR="00ED7A14" w:rsidRDefault="00ED7A14">
      <w:pPr>
        <w:ind w:left="-5" w:right="841"/>
      </w:pPr>
    </w:p>
    <w:p w14:paraId="197952E8" w14:textId="77777777" w:rsidR="00ED7A14" w:rsidRDefault="00ED7A14">
      <w:pPr>
        <w:ind w:left="-5" w:right="841"/>
      </w:pPr>
    </w:p>
    <w:p w14:paraId="5E6E5024" w14:textId="77777777" w:rsidR="00ED7A14" w:rsidRDefault="00ED7A14">
      <w:pPr>
        <w:ind w:left="-5" w:right="841"/>
      </w:pPr>
    </w:p>
    <w:p w14:paraId="49056851" w14:textId="77777777" w:rsidR="00ED7A14" w:rsidRDefault="00ED7A14">
      <w:pPr>
        <w:ind w:left="-5" w:right="841"/>
      </w:pPr>
    </w:p>
    <w:p w14:paraId="6F7FD333" w14:textId="77777777" w:rsidR="00ED7A14" w:rsidRDefault="00ED7A14">
      <w:pPr>
        <w:ind w:left="-5" w:right="841"/>
      </w:pPr>
    </w:p>
    <w:p w14:paraId="15D63B53" w14:textId="77777777" w:rsidR="00ED7A14" w:rsidRDefault="00ED7A14">
      <w:pPr>
        <w:ind w:left="-5" w:right="841"/>
      </w:pPr>
    </w:p>
    <w:p w14:paraId="56AE92ED" w14:textId="77777777" w:rsidR="00ED7A14" w:rsidRDefault="00ED7A14">
      <w:pPr>
        <w:ind w:left="-5" w:right="841"/>
      </w:pPr>
    </w:p>
    <w:p w14:paraId="02477BA6" w14:textId="77777777" w:rsidR="00ED7A14" w:rsidRDefault="00ED7A14">
      <w:pPr>
        <w:ind w:left="-5" w:right="841"/>
      </w:pPr>
    </w:p>
    <w:p w14:paraId="0B5F31DA" w14:textId="77777777" w:rsidR="00ED7A14" w:rsidRDefault="00ED7A14">
      <w:pPr>
        <w:ind w:left="-5" w:right="841"/>
      </w:pPr>
    </w:p>
    <w:p w14:paraId="5E08218E" w14:textId="77777777" w:rsidR="00ED7A14" w:rsidRDefault="00ED7A14">
      <w:pPr>
        <w:ind w:left="-5" w:right="841"/>
      </w:pPr>
    </w:p>
    <w:p w14:paraId="78FC3F9B" w14:textId="77777777" w:rsidR="002E3EFE" w:rsidRDefault="002E3EFE">
      <w:pPr>
        <w:spacing w:after="0" w:line="259" w:lineRule="auto"/>
        <w:ind w:left="0" w:right="0" w:firstLine="0"/>
        <w:jc w:val="left"/>
      </w:pPr>
    </w:p>
    <w:p w14:paraId="002117F8" w14:textId="77777777" w:rsidR="002E3EFE" w:rsidRDefault="002E3EFE">
      <w:pPr>
        <w:spacing w:after="0" w:line="259" w:lineRule="auto"/>
        <w:ind w:left="0" w:right="0" w:firstLine="0"/>
        <w:jc w:val="left"/>
      </w:pPr>
    </w:p>
    <w:p w14:paraId="10A145E9" w14:textId="77777777" w:rsidR="002E3EFE" w:rsidRDefault="002E3EFE">
      <w:pPr>
        <w:spacing w:after="0" w:line="259" w:lineRule="auto"/>
        <w:ind w:left="0" w:right="0" w:firstLine="0"/>
        <w:jc w:val="left"/>
      </w:pPr>
    </w:p>
    <w:p w14:paraId="1603B3B2" w14:textId="77777777" w:rsidR="002E3EFE" w:rsidRDefault="002E3EFE">
      <w:pPr>
        <w:spacing w:after="0" w:line="259" w:lineRule="auto"/>
        <w:ind w:left="0" w:right="0" w:firstLine="0"/>
        <w:jc w:val="left"/>
      </w:pPr>
    </w:p>
    <w:p w14:paraId="2711706A" w14:textId="77777777" w:rsidR="002E3EFE" w:rsidRDefault="002E3EFE">
      <w:pPr>
        <w:spacing w:after="0" w:line="259" w:lineRule="auto"/>
        <w:ind w:left="0" w:right="0" w:firstLine="0"/>
        <w:jc w:val="left"/>
      </w:pPr>
    </w:p>
    <w:p w14:paraId="631259BE" w14:textId="77777777" w:rsidR="002E3EFE" w:rsidRDefault="002E3EFE">
      <w:pPr>
        <w:spacing w:after="0" w:line="259" w:lineRule="auto"/>
        <w:ind w:left="0" w:right="0" w:firstLine="0"/>
        <w:jc w:val="left"/>
      </w:pPr>
    </w:p>
    <w:p w14:paraId="5209CC21" w14:textId="77777777" w:rsidR="002E3EFE" w:rsidRDefault="002E3EFE">
      <w:pPr>
        <w:spacing w:after="0" w:line="259" w:lineRule="auto"/>
        <w:ind w:left="0" w:right="0" w:firstLine="0"/>
        <w:jc w:val="left"/>
      </w:pPr>
    </w:p>
    <w:p w14:paraId="5CE8DC5D" w14:textId="77777777" w:rsidR="002E3EFE" w:rsidRDefault="002E3EFE">
      <w:pPr>
        <w:spacing w:after="0" w:line="259" w:lineRule="auto"/>
        <w:ind w:left="0" w:right="0" w:firstLine="0"/>
        <w:jc w:val="left"/>
      </w:pPr>
    </w:p>
    <w:p w14:paraId="6C5AB579" w14:textId="77777777" w:rsidR="002E3EFE" w:rsidRDefault="002E3EFE">
      <w:pPr>
        <w:spacing w:after="0" w:line="259" w:lineRule="auto"/>
        <w:ind w:left="0" w:right="0" w:firstLine="0"/>
        <w:jc w:val="left"/>
      </w:pPr>
    </w:p>
    <w:p w14:paraId="6EF0CD0E" w14:textId="77777777" w:rsidR="002E3EFE" w:rsidRDefault="002E3EFE">
      <w:pPr>
        <w:spacing w:after="0" w:line="259" w:lineRule="auto"/>
        <w:ind w:left="0" w:right="0" w:firstLine="0"/>
        <w:jc w:val="left"/>
      </w:pPr>
    </w:p>
    <w:p w14:paraId="26F773B8" w14:textId="77777777" w:rsidR="002E3EFE" w:rsidRDefault="002E3EFE">
      <w:pPr>
        <w:spacing w:after="0" w:line="259" w:lineRule="auto"/>
        <w:ind w:left="0" w:right="0" w:firstLine="0"/>
        <w:jc w:val="left"/>
      </w:pPr>
    </w:p>
    <w:p w14:paraId="7E1F2764" w14:textId="77777777" w:rsidR="002E3EFE" w:rsidRDefault="002E3EFE">
      <w:pPr>
        <w:spacing w:after="0" w:line="259" w:lineRule="auto"/>
        <w:ind w:left="0" w:right="0" w:firstLine="0"/>
        <w:jc w:val="left"/>
      </w:pPr>
    </w:p>
    <w:p w14:paraId="0C372776" w14:textId="77777777" w:rsidR="002E3EFE" w:rsidRDefault="002E3EFE">
      <w:pPr>
        <w:spacing w:after="0" w:line="259" w:lineRule="auto"/>
        <w:ind w:left="0" w:right="0" w:firstLine="0"/>
        <w:jc w:val="left"/>
      </w:pPr>
    </w:p>
    <w:p w14:paraId="3AF17E35" w14:textId="77777777" w:rsidR="002E3EFE" w:rsidRDefault="002E3EFE">
      <w:pPr>
        <w:spacing w:after="0" w:line="259" w:lineRule="auto"/>
        <w:ind w:left="0" w:right="0" w:firstLine="0"/>
        <w:jc w:val="left"/>
      </w:pPr>
    </w:p>
    <w:p w14:paraId="5D8394C3" w14:textId="77777777" w:rsidR="002E3EFE" w:rsidRDefault="002E3EFE">
      <w:pPr>
        <w:spacing w:after="0" w:line="259" w:lineRule="auto"/>
        <w:ind w:left="0" w:right="0" w:firstLine="0"/>
        <w:jc w:val="left"/>
      </w:pPr>
    </w:p>
    <w:p w14:paraId="1BEEF10E" w14:textId="77777777" w:rsidR="002E3EFE" w:rsidRDefault="002E3EFE">
      <w:pPr>
        <w:spacing w:after="0" w:line="259" w:lineRule="auto"/>
        <w:ind w:left="0" w:right="0" w:firstLine="0"/>
        <w:jc w:val="left"/>
      </w:pPr>
    </w:p>
    <w:p w14:paraId="38A2755C" w14:textId="77777777" w:rsidR="002E3EFE" w:rsidRDefault="002E3EFE">
      <w:pPr>
        <w:spacing w:after="0" w:line="259" w:lineRule="auto"/>
        <w:ind w:left="0" w:right="0" w:firstLine="0"/>
        <w:jc w:val="left"/>
      </w:pPr>
    </w:p>
    <w:p w14:paraId="4B7D2B01" w14:textId="77777777" w:rsidR="005302BB" w:rsidRDefault="00000000">
      <w:pPr>
        <w:spacing w:after="0" w:line="259" w:lineRule="auto"/>
        <w:ind w:left="0" w:right="0" w:firstLine="0"/>
        <w:jc w:val="left"/>
      </w:pPr>
      <w:r>
        <w:t xml:space="preserve"> </w:t>
      </w:r>
      <w:r>
        <w:tab/>
        <w:t xml:space="preserve"> </w:t>
      </w:r>
    </w:p>
    <w:p w14:paraId="1BE7A460"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2099B6A4"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44007B28"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inventario—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4F349877"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6181959B"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355409D" w14:textId="77777777" w:rsidR="005302BB" w:rsidRDefault="00000000">
            <w:pPr>
              <w:spacing w:after="0" w:line="259" w:lineRule="auto"/>
              <w:ind w:left="4" w:right="0" w:firstLine="0"/>
              <w:jc w:val="left"/>
            </w:pPr>
            <w:r>
              <w:rPr>
                <w:color w:val="FFFFFF"/>
                <w:sz w:val="19"/>
              </w:rPr>
              <w:t xml:space="preserve">Pretest </w:t>
            </w:r>
          </w:p>
          <w:p w14:paraId="389C90B1"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69679EFB" w14:textId="77777777" w:rsidR="005302BB" w:rsidRDefault="00000000">
            <w:pPr>
              <w:spacing w:after="0" w:line="259" w:lineRule="auto"/>
              <w:ind w:left="0" w:right="0" w:firstLine="0"/>
              <w:jc w:val="left"/>
            </w:pPr>
            <w:r>
              <w:rPr>
                <w:color w:val="FFFFFF"/>
                <w:sz w:val="19"/>
              </w:rPr>
              <w:t xml:space="preserve">Postest </w:t>
            </w:r>
          </w:p>
          <w:p w14:paraId="474AE45E"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1F27B42E"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51380DDE"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E78F096"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30B29CC2"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6F32FE7F"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2FC9ECD7" w14:textId="77777777" w:rsidR="005302BB" w:rsidRDefault="00000000">
            <w:pPr>
              <w:spacing w:after="2" w:line="253" w:lineRule="auto"/>
              <w:ind w:left="2" w:right="0" w:firstLine="0"/>
              <w:jc w:val="left"/>
            </w:pPr>
            <w:r>
              <w:rPr>
                <w:sz w:val="19"/>
              </w:rPr>
              <w:t xml:space="preserve">TPP – Tiempo de </w:t>
            </w:r>
          </w:p>
          <w:p w14:paraId="708FC540"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68F1D96" w14:textId="77777777" w:rsidR="005302BB" w:rsidRDefault="00000000">
            <w:pPr>
              <w:spacing w:after="8" w:line="259" w:lineRule="auto"/>
              <w:ind w:left="4" w:right="0" w:firstLine="0"/>
              <w:jc w:val="left"/>
            </w:pPr>
            <w:r>
              <w:rPr>
                <w:sz w:val="19"/>
              </w:rPr>
              <w:t xml:space="preserve">39,30 ± </w:t>
            </w:r>
          </w:p>
          <w:p w14:paraId="4B6EEE90"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9C2F9CD" w14:textId="77777777" w:rsidR="005302BB" w:rsidRDefault="00000000">
            <w:pPr>
              <w:spacing w:after="8" w:line="259" w:lineRule="auto"/>
              <w:ind w:left="0" w:right="0" w:firstLine="0"/>
              <w:jc w:val="left"/>
            </w:pPr>
            <w:r>
              <w:rPr>
                <w:sz w:val="19"/>
              </w:rPr>
              <w:t xml:space="preserve">25,60 ± </w:t>
            </w:r>
          </w:p>
          <w:p w14:paraId="47F63877"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4BE104F9" w14:textId="77777777" w:rsidR="005302BB" w:rsidRDefault="00000000">
            <w:pPr>
              <w:spacing w:after="8" w:line="259" w:lineRule="auto"/>
              <w:ind w:left="1" w:right="0" w:firstLine="0"/>
              <w:jc w:val="left"/>
            </w:pPr>
            <w:r>
              <w:rPr>
                <w:sz w:val="19"/>
              </w:rPr>
              <w:t xml:space="preserve">13,70 s </w:t>
            </w:r>
          </w:p>
          <w:p w14:paraId="128892D6"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1C75CF12" w14:textId="77777777" w:rsidR="005302BB" w:rsidRDefault="00000000">
            <w:pPr>
              <w:spacing w:after="0" w:line="259" w:lineRule="auto"/>
              <w:ind w:left="1" w:right="0" w:firstLine="0"/>
              <w:jc w:val="left"/>
            </w:pPr>
            <w:r>
              <w:rPr>
                <w:sz w:val="19"/>
              </w:rPr>
              <w:t xml:space="preserve">p = </w:t>
            </w:r>
          </w:p>
          <w:p w14:paraId="6E95A946" w14:textId="77777777" w:rsidR="005302BB" w:rsidRDefault="00000000">
            <w:pPr>
              <w:spacing w:after="11" w:line="259" w:lineRule="auto"/>
              <w:ind w:left="1" w:right="0" w:firstLine="0"/>
              <w:jc w:val="left"/>
            </w:pPr>
            <w:r>
              <w:rPr>
                <w:sz w:val="19"/>
              </w:rPr>
              <w:t xml:space="preserve">9,54×10⁻⁶ </w:t>
            </w:r>
          </w:p>
          <w:p w14:paraId="7E8BC40F"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52ED675D"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78A3349F"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2826AFCC" w14:textId="77777777" w:rsidR="005302BB" w:rsidRDefault="00000000">
            <w:pPr>
              <w:spacing w:after="0" w:line="259" w:lineRule="auto"/>
              <w:ind w:left="1" w:right="0" w:firstLine="0"/>
              <w:jc w:val="left"/>
            </w:pPr>
            <w:r>
              <w:rPr>
                <w:sz w:val="19"/>
              </w:rPr>
              <w:t>No (umbral 50%)</w:t>
            </w:r>
            <w:r>
              <w:t xml:space="preserve"> </w:t>
            </w:r>
          </w:p>
        </w:tc>
      </w:tr>
      <w:tr w:rsidR="005302BB" w14:paraId="0AA26F79"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125A42BA" w14:textId="77777777" w:rsidR="005302BB" w:rsidRDefault="00000000">
            <w:pPr>
              <w:spacing w:after="14" w:line="254" w:lineRule="auto"/>
              <w:ind w:left="2" w:right="0" w:firstLine="0"/>
              <w:jc w:val="left"/>
            </w:pPr>
            <w:r>
              <w:rPr>
                <w:sz w:val="19"/>
              </w:rPr>
              <w:t xml:space="preserve">TED – Tasa de errores en la carga de datos </w:t>
            </w:r>
          </w:p>
          <w:p w14:paraId="2BBEA553"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BD92D21"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65A52BDE"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0C90DE89" w14:textId="77777777" w:rsidR="005302BB" w:rsidRDefault="00000000">
            <w:pPr>
              <w:spacing w:after="8" w:line="259" w:lineRule="auto"/>
              <w:ind w:left="1" w:right="0" w:firstLine="0"/>
              <w:jc w:val="left"/>
            </w:pPr>
            <w:r>
              <w:rPr>
                <w:sz w:val="19"/>
              </w:rPr>
              <w:t xml:space="preserve">0,0 p.p. </w:t>
            </w:r>
          </w:p>
          <w:p w14:paraId="2CB5DD0D"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57EE06CD"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6187C07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2FEF4E7A" w14:textId="77777777" w:rsidR="005302BB" w:rsidRDefault="00000000">
            <w:pPr>
              <w:spacing w:after="0" w:line="259" w:lineRule="auto"/>
              <w:ind w:left="1" w:right="0" w:firstLine="0"/>
              <w:jc w:val="left"/>
            </w:pPr>
            <w:r>
              <w:rPr>
                <w:sz w:val="19"/>
              </w:rPr>
              <w:t>No aplica</w:t>
            </w:r>
            <w:r>
              <w:t xml:space="preserve"> </w:t>
            </w:r>
          </w:p>
        </w:tc>
      </w:tr>
      <w:tr w:rsidR="005302BB" w14:paraId="075688EC"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149B1D9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DCA2EC0"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07044E1"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1E0F505F" w14:textId="77777777" w:rsidR="005302BB" w:rsidRDefault="00000000">
            <w:pPr>
              <w:spacing w:after="8" w:line="259" w:lineRule="auto"/>
              <w:ind w:left="1" w:right="0" w:firstLine="0"/>
              <w:jc w:val="left"/>
            </w:pPr>
            <w:r>
              <w:rPr>
                <w:sz w:val="19"/>
              </w:rPr>
              <w:t xml:space="preserve">0,0 p.p. </w:t>
            </w:r>
          </w:p>
          <w:p w14:paraId="4C8AFDE4"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0B3AE235"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6D04BE94"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6A101DDD"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1DCF6CD9"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inventario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398F93A1"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Las auditorías cubrieron la totalidad de los 17 productos del catálogo por condición (no una muestra de 5) y coincidieron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541F5650"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513F1833"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400000" cy="4050000"/>
                    </a:xfrm>
                    <a:prstGeom prst="rect">
                      <a:avLst/>
                    </a:prstGeom>
                  </pic:spPr>
                </pic:pic>
              </a:graphicData>
            </a:graphic>
          </wp:inline>
        </w:drawing>
      </w:r>
    </w:p>
    <w:p w14:paraId="7C902DE5"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423DB46F"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6"/>
                    <a:stretch>
                      <a:fillRect/>
                    </a:stretch>
                  </pic:blipFill>
                  <pic:spPr>
                    <a:xfrm>
                      <a:off x="0" y="0"/>
                      <a:ext cx="5400000" cy="3037500"/>
                    </a:xfrm>
                    <a:prstGeom prst="rect">
                      <a:avLst/>
                    </a:prstGeom>
                  </pic:spPr>
                </pic:pic>
              </a:graphicData>
            </a:graphic>
          </wp:inline>
        </w:drawing>
      </w:r>
    </w:p>
    <w:p w14:paraId="543FE51C"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32453465"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23F7DCA3"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76D819CD"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B62BD57" w14:textId="77777777" w:rsidR="005302BB" w:rsidRDefault="00000000">
      <w:pPr>
        <w:ind w:left="-5" w:right="841"/>
      </w:pPr>
      <w:r>
        <w:t xml:space="preserve">NAS tampoco mostró diferencia entre condiciones: 100% de concordancia entre stock físico y stock registrado tanto en el pretest como en el postest (17 de 17 productos auditados en cada condición). Al igual que TED, NAS se reporta de forma descriptiva, sin un umbral fijado a priori; este resultado se discute en la sección 6.1. </w:t>
      </w:r>
    </w:p>
    <w:p w14:paraId="760693C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75607669" w14:textId="77777777" w:rsidR="005302BB" w:rsidRDefault="00000000">
      <w:pPr>
        <w:spacing w:after="0" w:line="259" w:lineRule="auto"/>
        <w:ind w:left="0" w:right="0" w:firstLine="0"/>
        <w:jc w:val="left"/>
      </w:pPr>
      <w:r>
        <w:t xml:space="preserve"> </w:t>
      </w:r>
    </w:p>
    <w:p w14:paraId="10AB85AB" w14:textId="77777777" w:rsidR="002E3EFE" w:rsidRDefault="002E3EFE">
      <w:pPr>
        <w:spacing w:after="0" w:line="259" w:lineRule="auto"/>
        <w:ind w:left="0" w:right="0" w:firstLine="0"/>
        <w:jc w:val="left"/>
      </w:pPr>
    </w:p>
    <w:p w14:paraId="1F33BDC6" w14:textId="77777777" w:rsidR="002E3EFE" w:rsidRDefault="002E3EFE">
      <w:pPr>
        <w:spacing w:after="0" w:line="259" w:lineRule="auto"/>
        <w:ind w:left="0" w:right="0" w:firstLine="0"/>
        <w:jc w:val="left"/>
      </w:pPr>
    </w:p>
    <w:p w14:paraId="1F0427CD" w14:textId="77777777" w:rsidR="002E3EFE" w:rsidRDefault="002E3EFE">
      <w:pPr>
        <w:spacing w:after="0" w:line="259" w:lineRule="auto"/>
        <w:ind w:left="0" w:right="0" w:firstLine="0"/>
        <w:jc w:val="left"/>
      </w:pPr>
    </w:p>
    <w:p w14:paraId="7D77B943"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750B3EB7"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4B71EA97"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6C418349"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8567EF5"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w:t>
      </w:r>
      <w:r>
        <w:lastRenderedPageBreak/>
        <w:t xml:space="preserve">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porque ambos operadores —los mismos autores del sistema— actuaron con el mismo nivel de cuidado en las dos condiciones. Su eventual ventaja práctica solo podría observarse con operadores reales bajo presión operativa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19514503"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5DD14CEB"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4180C27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03B21D91" w14:textId="77777777" w:rsidR="005302BB" w:rsidRDefault="00000000">
      <w:pPr>
        <w:ind w:left="-5" w:right="841"/>
      </w:pPr>
      <w:r>
        <w:t xml:space="preserve">Se realizó, no obstante, un análisis exploratorio parcial para acotar la magnitud de un eventual efecto de práctica residual dentro de la propia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mitad (escenarios 8 a 13) del subconjunto más homogéneo de escenarios medidos —los trece de tipo “Simple 1 producto” (Tabla 3.1)—, donde la complejidad de la tarea se mantiene aproximadamente constante y una tendencia decreciente resultaría atribuible principalmente a la práctica y no a diferencias de dificultad entre escenarios. La diferencia observada fue pequeña en ambas condiciones: 1,50 s en el pretest (32,33 s vs. 30,83 s) y 0,50 s en el postest (22,17 s vs. 21,67 s), frente a una reducción global de 13,70 s entre pretest y postest. La correlación entre la posición del escenario y su TPP no fue significativa en el pretest (Spearman ρ = −0,22; p = 0,47) y alcanzó significación solo con el estadístico no paramétrico en el postest (Spearman ρ = −0,64; p = 0,02; Pearson r = −0,41; p = 0,16), resultado impulsado en buena medida por el escenario 8, ya identificado en la sección 5.2 como el único caso que favoreció al pretest por un contratiempo operativo puntual —un reintento de selección de categoría— y no por dificultad inherente. Este análisis no reemplaza a una comparación directa contra los escenarios de calentamiento, que hubiera requerido cronometrarlos, algo que este trabajo no hizo; pero sí acota la magnitud plausible del efecto de práctica residual dentro de la corrida medida: de existir, es pequeño en comparación con la reducción global observada, y no parece explicar por sí solo la magnitud del efecto atribuido al artefacto. La estimación completa —comparando escenarios de calentamiento cronometrados contra los primeros escenarios medidos— queda como tarea pendiente para una réplica futura del experimento (sección 7.2). </w:t>
      </w:r>
    </w:p>
    <w:p w14:paraId="6324E3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192DC73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0C415E95" w14:textId="77777777" w:rsidR="005302BB" w:rsidRDefault="00000000">
      <w:pPr>
        <w:ind w:left="-5" w:right="841"/>
      </w:pPr>
      <w:r>
        <w:t xml:space="preserve">En cuarto lugar, las auditorías de inventario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Adicionalmente, la auditoría NAS del postest se realizó en una pasada suplementaria posterior a la corrida cronometrada, y no durante esta última: un reinicio accidental de la base de datos impidió exportar los datos de inventario de la corrida original antes de perderlos. Esa pasada suplementaria fue la que detectó el defecto de concurrencia corregido y descripto en la sección 6.1, por lo que, más allá de esta desviación operativa respecto del protocolo original, se la considera representativa del estado del sistema en la condición postest. </w:t>
      </w:r>
    </w:p>
    <w:p w14:paraId="42D6316D" w14:textId="77777777" w:rsidR="005302BB" w:rsidRDefault="00000000">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una iteración posterior a la ejecución del experimento (sección 7.2). </w:t>
      </w:r>
    </w:p>
    <w:p w14:paraId="2E32FE63"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7555E2FE" w14:textId="77777777" w:rsidR="00ED7A14" w:rsidRDefault="00ED7A14">
      <w:pPr>
        <w:ind w:left="-5" w:right="841"/>
      </w:pPr>
    </w:p>
    <w:p w14:paraId="7AF231F7" w14:textId="77777777" w:rsidR="00ED7A14" w:rsidRDefault="00ED7A14">
      <w:pPr>
        <w:ind w:left="-5" w:right="841"/>
      </w:pPr>
    </w:p>
    <w:p w14:paraId="3873CF23" w14:textId="77777777" w:rsidR="00ED7A14" w:rsidRDefault="00ED7A14">
      <w:pPr>
        <w:ind w:left="-5" w:right="841"/>
      </w:pPr>
    </w:p>
    <w:p w14:paraId="4DDE35AD" w14:textId="77777777" w:rsidR="005302BB" w:rsidRDefault="00000000">
      <w:pPr>
        <w:spacing w:after="0" w:line="259" w:lineRule="auto"/>
        <w:ind w:left="0" w:right="0" w:firstLine="0"/>
        <w:jc w:val="left"/>
      </w:pPr>
      <w:r>
        <w:tab/>
        <w:t xml:space="preserve"> </w:t>
      </w:r>
    </w:p>
    <w:p w14:paraId="60BDFE05" w14:textId="77777777" w:rsidR="005302BB" w:rsidRDefault="00000000">
      <w:pPr>
        <w:pStyle w:val="Ttulo2"/>
        <w:ind w:left="-5"/>
      </w:pPr>
      <w:bookmarkStart w:id="82" w:name="_CAPÍTULO_7:_Conclusiones"/>
      <w:bookmarkStart w:id="83" w:name="ch7"/>
      <w:bookmarkEnd w:id="82"/>
      <w:r>
        <w:lastRenderedPageBreak/>
        <w:t>CAPÍTULO 7: Conclusiones y Trabajos Futuros</w:t>
      </w:r>
      <w:bookmarkEnd w:id="83"/>
      <w:r>
        <w:rPr>
          <w:color w:val="2E74B5"/>
          <w:sz w:val="30"/>
        </w:rPr>
        <w:t xml:space="preserve"> </w:t>
      </w:r>
    </w:p>
    <w:p w14:paraId="73C6ED4A"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318A2A2B"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1C8077E2"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0783DECA"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69069C02"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3D9BF482"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que la condición pretest, operada por los propios autores del sistema, no logró generar una tasa de error ni un nivel de desactualización de stock de base representativos de un operador real.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FFFB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16A4E31" w14:textId="77777777" w:rsidR="005302BB" w:rsidRDefault="00000000">
      <w:pPr>
        <w:pStyle w:val="Ttulo3"/>
        <w:ind w:left="-5"/>
      </w:pPr>
      <w:bookmarkStart w:id="86" w:name="_7.2_Trabajos_futuros"/>
      <w:bookmarkStart w:id="87" w:name="sec7_2"/>
      <w:bookmarkEnd w:id="86"/>
      <w:r>
        <w:lastRenderedPageBreak/>
        <w:t>7.2 Trabajos futuros</w:t>
      </w:r>
      <w:bookmarkEnd w:id="87"/>
      <w:r>
        <w:rPr>
          <w:color w:val="2E74B5"/>
        </w:rPr>
        <w:t xml:space="preserve"> </w:t>
      </w:r>
    </w:p>
    <w:p w14:paraId="76468C48"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y un nivel de desactualización de stock de base representativos de un operador real,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0B80A83C" w14:textId="77777777" w:rsidR="005302BB" w:rsidRDefault="00000000">
      <w:pPr>
        <w:ind w:left="-5" w:right="841"/>
      </w:pPr>
      <w:r>
        <w:t>En una revisión posterior del código, se identificaron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61C2C5DC" w14:textId="77777777" w:rsidR="005302BB" w:rsidRDefault="00000000">
      <w:pPr>
        <w:ind w:left="-5" w:right="841"/>
      </w:pPr>
      <w:r>
        <w:t xml:space="preserve">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w:t>
      </w:r>
      <w:r>
        <w:lastRenderedPageBreak/>
        <w:t>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 Se agregó además un perfil “prod” (application-prod.properties) que sobreescribe spring.jpa.hibernate.ddl-auto de “update”, conveniente mientras el modelo de datos todavía cambiaba en desarrollo, a “validate”: en un despliegue real, Hibernate compara el esquema existente contra las entidades y falla el arranque si no coinciden, en lugar de crear o alterar tablas automáticamente.</w:t>
      </w:r>
    </w:p>
    <w:p w14:paraId="082D6E61"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w:t>
      </w:r>
    </w:p>
    <w:p w14:paraId="51F03077" w14:textId="77777777" w:rsidR="005302BB" w:rsidRDefault="00000000">
      <w:pPr>
        <w:spacing w:after="0" w:line="259" w:lineRule="auto"/>
        <w:ind w:left="0" w:right="0" w:firstLine="0"/>
        <w:jc w:val="left"/>
      </w:pPr>
      <w:r>
        <w:t xml:space="preserve"> </w:t>
      </w:r>
      <w:r>
        <w:tab/>
        <w:t xml:space="preserve"> </w:t>
      </w:r>
      <w:r>
        <w:br w:type="page"/>
      </w:r>
    </w:p>
    <w:p w14:paraId="06802C09"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E2610D6" w14:textId="77777777" w:rsidR="005302BB" w:rsidRDefault="00000000">
      <w:pPr>
        <w:ind w:left="-5" w:right="841"/>
      </w:pPr>
      <w:r>
        <w:t xml:space="preserve">Las referencias se presentan de acuerdo con las normas de la American Psychological Association (APA), 7.ª edición. </w:t>
      </w:r>
    </w:p>
    <w:p w14:paraId="1560CB18"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3D5C1A08"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115F753C"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1621277C"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10F48BBA"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10A12395"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0DEC9C6"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4DEF5EB6"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7311454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789BBAD6"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095BA24D"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1B6E0F82"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6855B628" w14:textId="77777777" w:rsidR="00EE7163" w:rsidRPr="0046462A" w:rsidRDefault="00000000">
      <w:pPr>
        <w:spacing w:after="176" w:line="276" w:lineRule="auto"/>
        <w:ind w:left="720" w:hanging="720"/>
        <w:rPr>
          <w:lang w:val="en-US"/>
        </w:rPr>
      </w:pPr>
      <w:r w:rsidRPr="0046462A">
        <w:rPr>
          <w:lang w:val="en-US"/>
        </w:rPr>
        <w:t xml:space="preserve">Gao, S., Teh, P.-L., y Ho, H. H. P. (2026). Digital transformation and innovation in small and medium enterprises (SMEs): A systematic review and future research agenda. </w:t>
      </w:r>
      <w:r w:rsidRPr="0046462A">
        <w:rPr>
          <w:i/>
          <w:lang w:val="en-US"/>
        </w:rPr>
        <w:t xml:space="preserve">Cogent </w:t>
      </w:r>
      <w:r w:rsidRPr="0046462A">
        <w:rPr>
          <w:i/>
          <w:lang w:val="en-US"/>
        </w:rPr>
        <w:lastRenderedPageBreak/>
        <w:t>Business &amp; Management, 13</w:t>
      </w:r>
      <w:r w:rsidRPr="0046462A">
        <w:rPr>
          <w:lang w:val="en-US"/>
        </w:rPr>
        <w:t>(1), Article 2612775. https://doi.org/10.1080/23311975.2026.2612775</w:t>
      </w:r>
    </w:p>
    <w:p w14:paraId="3B3A04C2"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(2023). </w:t>
      </w:r>
      <w:r w:rsidRPr="00F842E0">
        <w:rPr>
          <w:i/>
          <w:iCs/>
          <w:lang w:val="en-US"/>
        </w:rPr>
        <w:t>Operations management: Sustainability and supply chain management</w:t>
      </w:r>
      <w:r w:rsidRPr="00F842E0">
        <w:rPr>
          <w:lang w:val="en-US"/>
        </w:rPr>
        <w:t xml:space="preserve"> (14th ed.). Pearson.</w:t>
      </w:r>
    </w:p>
    <w:p w14:paraId="3BD5535B" w14:textId="77777777" w:rsidR="005302BB" w:rsidRDefault="00000000">
      <w:pPr>
        <w:spacing w:after="176" w:line="276" w:lineRule="auto"/>
        <w:ind w:left="720" w:right="841" w:hanging="720"/>
        <w:jc w:val="left"/>
      </w:pPr>
      <w:r w:rsidRPr="00F842E0">
        <w:rPr>
          <w:lang w:val="en-US"/>
        </w:rPr>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01EB8B7A" w14:textId="77777777" w:rsidR="00EE7163" w:rsidRPr="0046462A" w:rsidRDefault="00000000">
      <w:pPr>
        <w:spacing w:after="176" w:line="276" w:lineRule="auto"/>
        <w:ind w:left="720" w:hanging="720"/>
        <w:rPr>
          <w:lang w:val="en-US"/>
        </w:rPr>
      </w:pPr>
      <w:r>
        <w:t xml:space="preserve">Khantong, S., y Sriboonlue, P. (2026). </w:t>
      </w:r>
      <w:r w:rsidRPr="0046462A">
        <w:rPr>
          <w:lang w:val="en-US"/>
        </w:rPr>
        <w:t xml:space="preserve">Robotic Process Automation in Business Process Management: A Systematic Literature Review and an Integrated Framework. </w:t>
      </w:r>
      <w:r w:rsidRPr="0046462A">
        <w:rPr>
          <w:i/>
          <w:lang w:val="en-US"/>
        </w:rPr>
        <w:t>Technologies, 14</w:t>
      </w:r>
      <w:r w:rsidRPr="0046462A">
        <w:rPr>
          <w:lang w:val="en-US"/>
        </w:rPr>
        <w:t>(4), Article 225. https://doi.org/10.3390/technologies14040225</w:t>
      </w:r>
    </w:p>
    <w:p w14:paraId="44526A63" w14:textId="77777777" w:rsidR="00EE7163" w:rsidRPr="0046462A" w:rsidRDefault="00000000">
      <w:pPr>
        <w:spacing w:after="176" w:line="276" w:lineRule="auto"/>
        <w:ind w:left="720" w:hanging="720"/>
        <w:rPr>
          <w:lang w:val="en-US"/>
        </w:rPr>
      </w:pPr>
      <w:r w:rsidRPr="0046462A">
        <w:rPr>
          <w:lang w:val="en-US"/>
        </w:rPr>
        <w:t xml:space="preserve">Lercher, A., Glock, J., Macho, C., y </w:t>
      </w:r>
      <w:proofErr w:type="spellStart"/>
      <w:r w:rsidRPr="0046462A">
        <w:rPr>
          <w:lang w:val="en-US"/>
        </w:rPr>
        <w:t>Pinzger</w:t>
      </w:r>
      <w:proofErr w:type="spellEnd"/>
      <w:r w:rsidRPr="0046462A">
        <w:rPr>
          <w:lang w:val="en-US"/>
        </w:rPr>
        <w:t xml:space="preserve">, M. (2024). Microservice API evolution in practice: A study on strategies and challenges. </w:t>
      </w:r>
      <w:r w:rsidRPr="0046462A">
        <w:rPr>
          <w:i/>
          <w:lang w:val="en-US"/>
        </w:rPr>
        <w:t>Journal of Systems and Software, 215</w:t>
      </w:r>
      <w:r w:rsidRPr="0046462A">
        <w:rPr>
          <w:lang w:val="en-US"/>
        </w:rPr>
        <w:t>, Article 112110. https://doi.org/10.1016/j.jss.2024.112110</w:t>
      </w:r>
    </w:p>
    <w:p w14:paraId="28C8321C"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233713FF"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1306DD7B"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096B61DF"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7796659A"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5FC4AA9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16D28256" w14:textId="77777777" w:rsidR="005302BB" w:rsidRPr="004E7061" w:rsidRDefault="00000000">
      <w:pPr>
        <w:spacing w:after="176" w:line="276" w:lineRule="auto"/>
        <w:ind w:left="720" w:right="841" w:hanging="720"/>
        <w:jc w:val="left"/>
        <w:rPr>
          <w:lang w:val="en-US"/>
        </w:rPr>
      </w:pPr>
      <w:r w:rsidRPr="00F842E0">
        <w:rPr>
          <w:lang w:val="en-US"/>
        </w:rPr>
        <w:t xml:space="preserve">OECD. (2023). </w:t>
      </w:r>
      <w:r w:rsidRPr="00F842E0">
        <w:rPr>
          <w:i/>
          <w:iCs/>
          <w:lang w:val="en-US"/>
        </w:rPr>
        <w:t>OECD SME and Entrepreneurship Outlook 2023</w:t>
      </w:r>
      <w:r w:rsidRPr="00F842E0">
        <w:rPr>
          <w:lang w:val="en-US"/>
        </w:rPr>
        <w:t xml:space="preserve">. </w:t>
      </w:r>
      <w:r w:rsidRPr="004E7061">
        <w:rPr>
          <w:lang w:val="en-US"/>
        </w:rPr>
        <w:t>OECD Publishing. https://doi.org/10.1787/342b8564-en</w:t>
      </w:r>
    </w:p>
    <w:p w14:paraId="24DED84A" w14:textId="77777777" w:rsidR="005302BB" w:rsidRPr="00F842E0" w:rsidRDefault="00000000">
      <w:pPr>
        <w:spacing w:after="176" w:line="276" w:lineRule="auto"/>
        <w:ind w:left="720" w:right="841" w:hanging="720"/>
        <w:jc w:val="left"/>
        <w:rPr>
          <w:lang w:val="en-US"/>
        </w:rPr>
      </w:pPr>
      <w:r>
        <w:t>Parra-</w:t>
      </w:r>
      <w:proofErr w:type="spellStart"/>
      <w:r>
        <w:t>Sanchez</w:t>
      </w:r>
      <w:proofErr w:type="spellEnd"/>
      <w:r>
        <w:t xml:space="preserve">,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141C4775"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1BEE0C4D" w14:textId="77777777" w:rsidR="005302BB" w:rsidRPr="00F842E0" w:rsidRDefault="00000000">
      <w:pPr>
        <w:spacing w:after="176" w:line="276" w:lineRule="auto"/>
        <w:ind w:left="720" w:right="841" w:hanging="720"/>
        <w:jc w:val="left"/>
        <w:rPr>
          <w:lang w:val="en-US"/>
        </w:rPr>
      </w:pPr>
      <w:r w:rsidRPr="00F842E0">
        <w:rPr>
          <w:lang w:val="en-US"/>
        </w:rPr>
        <w:lastRenderedPageBreak/>
        <w:t xml:space="preserve">Richardson, L., y Ruby, S. (2007). </w:t>
      </w:r>
      <w:r w:rsidRPr="00F842E0">
        <w:rPr>
          <w:i/>
          <w:iCs/>
          <w:lang w:val="en-US"/>
        </w:rPr>
        <w:t>RESTful web services</w:t>
      </w:r>
      <w:r w:rsidRPr="00F842E0">
        <w:rPr>
          <w:lang w:val="en-US"/>
        </w:rPr>
        <w:t>. O'Reilly Media.</w:t>
      </w:r>
    </w:p>
    <w:p w14:paraId="165AB3AD"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30ABB530"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4652B4E6"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6DF2B9D0"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13CF4DBC" w14:textId="77777777" w:rsidR="005302BB" w:rsidRDefault="00000000">
      <w:pPr>
        <w:spacing w:after="0" w:line="259" w:lineRule="auto"/>
        <w:ind w:left="0" w:right="0" w:firstLine="0"/>
        <w:jc w:val="left"/>
      </w:pPr>
      <w:r>
        <w:t xml:space="preserve"> </w:t>
      </w:r>
      <w:r>
        <w:tab/>
        <w:t xml:space="preserve"> </w:t>
      </w:r>
      <w:r>
        <w:br w:type="page"/>
      </w:r>
    </w:p>
    <w:p w14:paraId="12E5F1CD"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1A7A0A69"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56EE15D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6C7CB32" w14:textId="77777777" w:rsidR="005302BB" w:rsidRDefault="00000000">
      <w:pPr>
        <w:ind w:left="-5" w:right="841"/>
      </w:pPr>
      <w:r>
        <w:t xml:space="preserve">Archivo: Plantilla_Experimento_Pretest_Postest.xlsx </w:t>
      </w:r>
    </w:p>
    <w:p w14:paraId="39CAEF97"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físico esperado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39565710" w14:textId="77777777" w:rsidR="005302BB" w:rsidRPr="00E67DD4" w:rsidRDefault="00000000">
      <w:pPr>
        <w:spacing w:after="2"/>
        <w:ind w:left="-5" w:right="841"/>
      </w:pPr>
      <w:r>
        <w:t xml:space="preserve">Referencia: </w:t>
      </w:r>
    </w:p>
    <w:bookmarkStart w:id="94" w:name="_Anexo_B._Análisis"/>
    <w:bookmarkStart w:id="95" w:name="anxB"/>
    <w:bookmarkEnd w:id="94"/>
    <w:p w14:paraId="4056C72C"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D519CD">
        <w:rPr>
          <w:rStyle w:val="Hipervnculo"/>
        </w:rPr>
        <w:t>https://docs.google.com/spreadsheets/d/1YY23zZMBffX5gjKMN9Uy8w6rJ9jDVK1q/edit?usp=drive_link&amp;ouid=114634369866028785057&amp;rtpof=true&amp;sd=true</w:t>
      </w:r>
      <w:r>
        <w:fldChar w:fldCharType="end"/>
      </w:r>
    </w:p>
    <w:p w14:paraId="5C23ABF7" w14:textId="77777777"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5F88F96C" w14:textId="77777777" w:rsidR="005302BB" w:rsidRDefault="00000000">
      <w:pPr>
        <w:pStyle w:val="Ttulo3"/>
        <w:ind w:left="-5"/>
      </w:pPr>
      <w:r>
        <w:t>Anexo B. Análisis estadístico</w:t>
      </w:r>
      <w:bookmarkEnd w:id="95"/>
      <w:r>
        <w:rPr>
          <w:color w:val="2E74B5"/>
        </w:rPr>
        <w:t xml:space="preserve"> </w:t>
      </w:r>
    </w:p>
    <w:p w14:paraId="24D58425"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horarios crudos de las hojas Pretest y Postest del Anexo A, con el script docs/analisis/compute_practica_residual.py y su salida real docs/analisis/salida_compute_practica_residual.txt, incluidos también en el repositorio de código (Anexo F). </w:t>
      </w:r>
    </w:p>
    <w:p w14:paraId="2E3B461A" w14:textId="77777777" w:rsidR="005302BB" w:rsidRDefault="00000000">
      <w:pPr>
        <w:pStyle w:val="Ttulo3"/>
        <w:ind w:left="-5"/>
      </w:pPr>
      <w:bookmarkStart w:id="96" w:name="_Anexo_C._Flujo"/>
      <w:bookmarkStart w:id="97" w:name="anxC"/>
      <w:bookmarkEnd w:id="96"/>
      <w:r>
        <w:t>Anexo C. Flujo de automatización de n8n</w:t>
      </w:r>
      <w:bookmarkEnd w:id="97"/>
      <w:r>
        <w:rPr>
          <w:color w:val="2E74B5"/>
        </w:rPr>
        <w:t xml:space="preserve"> </w:t>
      </w:r>
    </w:p>
    <w:p w14:paraId="32FD11F0" w14:textId="77777777" w:rsidR="005302BB" w:rsidRDefault="00000000">
      <w:pPr>
        <w:ind w:left="-5" w:right="841"/>
      </w:pPr>
      <w:r>
        <w:t xml:space="preserve">Archivo: workflowN8N.json </w:t>
      </w:r>
    </w:p>
    <w:p w14:paraId="31A5EA66"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w:t>
      </w:r>
      <w:r>
        <w:lastRenderedPageBreak/>
        <w:t xml:space="preserve">cantidad; gestión del carrito; confirmación y cancelación del pedido; manejo del caso de stock insuficiente; y webhook de notificación de cambios de estado hacia el cliente. </w:t>
      </w:r>
    </w:p>
    <w:p w14:paraId="451E0619"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BDCCC05" w14:textId="77777777" w:rsidR="005302BB" w:rsidRDefault="00000000">
      <w:pPr>
        <w:ind w:left="-5" w:right="841"/>
      </w:pPr>
      <w:r>
        <w:t xml:space="preserve">Referencia:  </w:t>
      </w:r>
    </w:p>
    <w:p w14:paraId="508B949D" w14:textId="77777777" w:rsidR="0052622E" w:rsidRDefault="0052622E">
      <w:pPr>
        <w:spacing w:after="200" w:line="259" w:lineRule="auto"/>
        <w:ind w:left="-5" w:right="0" w:firstLine="0"/>
      </w:pPr>
      <w:hyperlink r:id="rId17" w:history="1">
        <w:r w:rsidRPr="0052622E">
          <w:rPr>
            <w:rStyle w:val="Hipervnculo"/>
          </w:rPr>
          <w:t>https://drive.google.com/file/d/1QNbTc3_xuVtLR0x_DRRYvVw3qM5kZDuA/view?usp=drive_link</w:t>
        </w:r>
      </w:hyperlink>
    </w:p>
    <w:p w14:paraId="15D118BD" w14:textId="77777777" w:rsidR="009F73BF" w:rsidRDefault="00000000">
      <w:pPr>
        <w:spacing w:after="200" w:line="259" w:lineRule="auto"/>
        <w:ind w:left="-5" w:right="0" w:firstLine="0"/>
      </w:pPr>
      <w:r>
        <w:t>Permisos de acceso: el enlace de Google Drive es de acceso público (no requiere autenticación).</w:t>
      </w:r>
    </w:p>
    <w:p w14:paraId="11AECC00" w14:textId="77777777" w:rsidR="005302BB" w:rsidRDefault="00000000">
      <w:pPr>
        <w:spacing w:after="0" w:line="259" w:lineRule="auto"/>
        <w:ind w:left="0" w:right="0" w:firstLine="0"/>
        <w:jc w:val="left"/>
      </w:pPr>
      <w:r>
        <w:t xml:space="preserve"> </w:t>
      </w:r>
    </w:p>
    <w:p w14:paraId="79D4DE75"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76673320" w14:textId="77777777" w:rsidR="005302BB" w:rsidRDefault="00000000">
      <w:pPr>
        <w:ind w:left="-5" w:right="841"/>
      </w:pPr>
      <w:r>
        <w:t xml:space="preserve">Archivos: diagrama_arquitectura.png, diagrama_der.png, diagrama_clases.png (repositorio de código, Anexo F, carpeta docs/diagramas/) </w:t>
      </w:r>
    </w:p>
    <w:p w14:paraId="70213FCB" w14:textId="77777777" w:rsidR="005302BB" w:rsidRDefault="00000000">
      <w:pPr>
        <w:ind w:left="-5" w:right="841"/>
      </w:pPr>
      <w:r>
        <w:t xml:space="preserve">Diagrama de arquitectura del sistema, diagrama entidad-relación de la base de datos y diagrama de clases UML, correspondientes a las seis entidades descriptas en la sección 4.3 (productos, categorías, pedidos, items_pedido, usuarios, administradores). Los tres diagramas se presentan también en el cuerpo del informe (Figura 4.1, sección 4.1; Figura 4.2 y Figura 4.3, sección 4.3). El diagrama entidad-relación y el diagrama de clases confirman, cada uno desde su notación, que la relación entre usuarios y pedidos, planificada en el diseño, no se encuentra implementada al momento de este informe. </w:t>
      </w:r>
    </w:p>
    <w:p w14:paraId="4699419C" w14:textId="77777777" w:rsidR="009F73BF" w:rsidRDefault="00000000" w:rsidP="0052622E">
      <w:pPr>
        <w:ind w:left="-5" w:right="841"/>
      </w:pPr>
      <w:r>
        <w:t xml:space="preserve">Referencia: repositorio de código fuente (Anexo F), carpeta docs/diagramas/. </w:t>
      </w:r>
    </w:p>
    <w:p w14:paraId="0076E90C" w14:textId="77777777" w:rsidR="0052622E" w:rsidRDefault="0052622E" w:rsidP="0052622E">
      <w:pPr>
        <w:ind w:left="-5" w:right="841"/>
      </w:pPr>
    </w:p>
    <w:p w14:paraId="6CD72FFF"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16594426"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79982411" w14:textId="77777777" w:rsidR="005302BB" w:rsidRDefault="00000000">
      <w:pPr>
        <w:spacing w:after="4"/>
        <w:ind w:left="-5" w:right="841"/>
      </w:pPr>
      <w:r>
        <w:t xml:space="preserve">Referencia: </w:t>
      </w:r>
    </w:p>
    <w:p w14:paraId="5CAC9E34"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https://drive.google.com/drive/folders/1gv1ZH7xTSmKyMZwvJ69vLzcdClqsTjYU?usp=drive_lin</w:t>
      </w:r>
    </w:p>
    <w:p w14:paraId="653E1EA9"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B2B1735" w14:textId="77777777" w:rsidR="009F73BF" w:rsidRDefault="00000000">
      <w:pPr>
        <w:spacing w:after="200" w:line="259" w:lineRule="auto"/>
        <w:ind w:left="-5" w:right="0" w:firstLine="0"/>
      </w:pPr>
      <w:r>
        <w:lastRenderedPageBreak/>
        <w:t>Permisos de acceso: la carpeta es de acceso público (cualquier persona con el enlace puede visualizar las diez capturas, sin necesidad de autenticarse).</w:t>
      </w:r>
    </w:p>
    <w:p w14:paraId="5F260F9D"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5231DF30" w14:textId="77777777" w:rsidR="005302BB" w:rsidRDefault="00000000">
      <w:pPr>
        <w:spacing w:after="329" w:line="259" w:lineRule="auto"/>
        <w:ind w:left="0" w:right="0" w:firstLine="0"/>
        <w:jc w:val="left"/>
      </w:pPr>
      <w:r>
        <w:t xml:space="preserve">Repositorio: </w:t>
      </w:r>
      <w:hyperlink r:id="rId18" w:history="1">
        <w:r w:rsidR="005302BB">
          <w:rPr>
            <w:rStyle w:val="Hipervnculo"/>
          </w:rPr>
          <w:t>https://github.com/marianovidela1988-svg/integrador_final</w:t>
        </w:r>
      </w:hyperlink>
      <w:r>
        <w:t xml:space="preserve"> </w:t>
      </w:r>
    </w:p>
    <w:p w14:paraId="5E4C1684"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2808BD3E"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19"/>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8B7215" w14:textId="77777777" w:rsidR="00472589" w:rsidRDefault="00472589">
      <w:pPr>
        <w:spacing w:after="0" w:line="240" w:lineRule="auto"/>
      </w:pPr>
      <w:r>
        <w:separator/>
      </w:r>
    </w:p>
  </w:endnote>
  <w:endnote w:type="continuationSeparator" w:id="0">
    <w:p w14:paraId="5CA61256" w14:textId="77777777" w:rsidR="00472589" w:rsidRDefault="00472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62997"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45DF44" w14:textId="77777777" w:rsidR="00472589" w:rsidRDefault="00472589">
      <w:pPr>
        <w:spacing w:after="0" w:line="240" w:lineRule="auto"/>
      </w:pPr>
      <w:r>
        <w:separator/>
      </w:r>
    </w:p>
  </w:footnote>
  <w:footnote w:type="continuationSeparator" w:id="0">
    <w:p w14:paraId="3AF6CE19" w14:textId="77777777" w:rsidR="00472589" w:rsidRDefault="00472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201BA8"/>
    <w:rsid w:val="00246AE3"/>
    <w:rsid w:val="002B4CF8"/>
    <w:rsid w:val="002E3EFE"/>
    <w:rsid w:val="0045655A"/>
    <w:rsid w:val="0046462A"/>
    <w:rsid w:val="00472589"/>
    <w:rsid w:val="004E7061"/>
    <w:rsid w:val="0052622E"/>
    <w:rsid w:val="005302BB"/>
    <w:rsid w:val="005722E1"/>
    <w:rsid w:val="0057728C"/>
    <w:rsid w:val="006F07B1"/>
    <w:rsid w:val="009463C6"/>
    <w:rsid w:val="00993347"/>
    <w:rsid w:val="009F73BF"/>
    <w:rsid w:val="00AB19FF"/>
    <w:rsid w:val="00AF5FF2"/>
    <w:rsid w:val="00B04380"/>
    <w:rsid w:val="00B60723"/>
    <w:rsid w:val="00C14F94"/>
    <w:rsid w:val="00C329DA"/>
    <w:rsid w:val="00CD1A9C"/>
    <w:rsid w:val="00CE6687"/>
    <w:rsid w:val="00D32E85"/>
    <w:rsid w:val="00D519CD"/>
    <w:rsid w:val="00D853D2"/>
    <w:rsid w:val="00E15014"/>
    <w:rsid w:val="00E67DD4"/>
    <w:rsid w:val="00ED7A14"/>
    <w:rsid w:val="00EE7163"/>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B48A8"/>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github.com/marianovidela1988-svg/integrador_final%20"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yperlink" Target="https://drive.google.com/file/d/1QNbTc3_xuVtLR0x_DRRYvVw3qM5kZDuA/view?usp=drive_link" TargetMode="Externa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50</Pages>
  <Words>17133</Words>
  <Characters>96636</Characters>
  <Application>Microsoft Office Word</Application>
  <DocSecurity>0</DocSecurity>
  <Lines>1789</Lines>
  <Paragraphs>611</Paragraphs>
  <ScaleCrop>false</ScaleCrop>
  <HeadingPairs>
    <vt:vector size="2" baseType="variant">
      <vt:variant>
        <vt:lpstr>Título</vt:lpstr>
      </vt:variant>
      <vt:variant>
        <vt:i4>1</vt:i4>
      </vt:variant>
    </vt:vector>
  </HeadingPairs>
  <TitlesOfParts>
    <vt:vector size="1" baseType="lpstr">
      <vt:lpstr>Microsoft Word - Informe_Tesis_v13.docx</vt:lpstr>
    </vt:vector>
  </TitlesOfParts>
  <Company/>
  <LinksUpToDate>false</LinksUpToDate>
  <CharactersWithSpaces>113158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Informe_Tesis_v13.docx</dc:title>
  <dc:subject/>
  <dc:creator>Juan Ignacio Juarez</dc:creator>
  <cp:keywords/>
  <cp:lastModifiedBy>Juan Ignacio Juarez</cp:lastModifiedBy>
  <cp:revision>15</cp:revision>
  <cp:lastPrinted>2026-08-19T23:26:00Z</cp:lastPrinted>
  <dcterms:created xsi:type="dcterms:W3CDTF">2026-08-12T19:37:00Z</dcterms:created>
  <dcterms:modified xsi:type="dcterms:W3CDTF">2026-09-15T02:20:00Z</dcterms:modified>
</cp:coreProperties>
</file>