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432933" w14:textId="77777777" w:rsidR="005302BB" w:rsidRDefault="006736C3">
      <w:pPr>
        <w:spacing w:after="164" w:line="259" w:lineRule="auto"/>
        <w:ind w:left="0" w:right="860" w:firstLine="0"/>
        <w:jc w:val="center"/>
      </w:pPr>
      <w:r>
        <w:rPr>
          <w:b/>
          <w:sz w:val="24"/>
        </w:rPr>
        <w:t>UNIVERSIDAD TECNOLÓGICA NACIONAL</w:t>
      </w:r>
      <w:r>
        <w:t xml:space="preserve"> </w:t>
      </w:r>
    </w:p>
    <w:p w14:paraId="33904B9D" w14:textId="77777777" w:rsidR="005302BB" w:rsidRDefault="006736C3">
      <w:pPr>
        <w:spacing w:after="182" w:line="259" w:lineRule="auto"/>
        <w:ind w:left="0" w:right="853" w:firstLine="0"/>
        <w:jc w:val="center"/>
      </w:pPr>
      <w:r>
        <w:rPr>
          <w:b/>
          <w:sz w:val="23"/>
        </w:rPr>
        <w:t>FACULTAD REGIONAL MENDOZA</w:t>
      </w:r>
      <w:r>
        <w:t xml:space="preserve"> </w:t>
      </w:r>
    </w:p>
    <w:p w14:paraId="41B1A7D1" w14:textId="77777777" w:rsidR="005302BB" w:rsidRDefault="006736C3">
      <w:pPr>
        <w:spacing w:after="798" w:line="259" w:lineRule="auto"/>
        <w:ind w:left="0" w:right="858" w:firstLine="0"/>
        <w:jc w:val="center"/>
      </w:pPr>
      <w:r>
        <w:rPr>
          <w:sz w:val="23"/>
        </w:rPr>
        <w:t>Tecnicatura Universitaria en Programación</w:t>
      </w:r>
      <w:r>
        <w:t xml:space="preserve"> </w:t>
      </w:r>
    </w:p>
    <w:p w14:paraId="577FD856" w14:textId="77777777" w:rsidR="005302BB" w:rsidRDefault="006736C3">
      <w:pPr>
        <w:pStyle w:val="Ttulo1"/>
      </w:pPr>
      <w:r>
        <w:t>SISTEMA DE GESTIÓN DE STOCK INTEGRADO CON API REST Y AUTOMATIZACIÓN DE PEDIDOS</w:t>
      </w:r>
      <w:r>
        <w:rPr>
          <w:sz w:val="21"/>
        </w:rPr>
        <w:t xml:space="preserve"> </w:t>
      </w:r>
    </w:p>
    <w:p w14:paraId="5E9B4C28" w14:textId="77777777" w:rsidR="005302BB" w:rsidRPr="00ED7A14" w:rsidRDefault="006736C3">
      <w:pPr>
        <w:spacing w:after="719" w:line="291" w:lineRule="auto"/>
        <w:ind w:left="876" w:right="835"/>
        <w:rPr>
          <w:i/>
          <w:iCs/>
        </w:rPr>
      </w:pPr>
      <w:r>
        <w:rPr>
          <w:i/>
          <w:iCs/>
        </w:rPr>
        <w:t xml:space="preserve">Trabajo Final para optar al título de Técnico Universitario en Programación </w:t>
      </w:r>
    </w:p>
    <w:p w14:paraId="06C59079" w14:textId="77777777" w:rsidR="005302BB" w:rsidRDefault="006736C3">
      <w:pPr>
        <w:spacing w:after="84" w:line="262" w:lineRule="auto"/>
        <w:jc w:val="center"/>
      </w:pPr>
      <w:r>
        <w:t xml:space="preserve">Autores: Juan Ignacio Juarez, Mariano Videla </w:t>
      </w:r>
    </w:p>
    <w:p w14:paraId="644421AF" w14:textId="77777777" w:rsidR="005302BB" w:rsidRDefault="006736C3">
      <w:pPr>
        <w:spacing w:after="530"/>
        <w:ind w:left="1928" w:right="841"/>
      </w:pPr>
      <w:r>
        <w:t xml:space="preserve">Director: Mag. en Ing. de Software Alberto Cortez </w:t>
      </w:r>
    </w:p>
    <w:p w14:paraId="24CD2B77" w14:textId="77777777" w:rsidR="005302BB" w:rsidRDefault="006736C3">
      <w:pPr>
        <w:spacing w:after="1495" w:line="262" w:lineRule="auto"/>
        <w:jc w:val="center"/>
      </w:pPr>
      <w:r>
        <w:t xml:space="preserve">Norma de citación: APA 7.ª edición </w:t>
      </w:r>
    </w:p>
    <w:p w14:paraId="6E09357E" w14:textId="77777777" w:rsidR="005302BB" w:rsidRDefault="006736C3">
      <w:pPr>
        <w:spacing w:after="0" w:line="262" w:lineRule="auto"/>
        <w:ind w:right="852"/>
        <w:jc w:val="center"/>
      </w:pPr>
      <w:r>
        <w:t xml:space="preserve">Mendoza – Argentina </w:t>
      </w:r>
    </w:p>
    <w:p w14:paraId="725604A1" w14:textId="77777777" w:rsidR="005302BB" w:rsidRDefault="006736C3">
      <w:pPr>
        <w:spacing w:after="193" w:line="262" w:lineRule="auto"/>
        <w:ind w:right="852"/>
        <w:jc w:val="center"/>
      </w:pPr>
      <w:r>
        <w:t xml:space="preserve">2026 </w:t>
      </w:r>
    </w:p>
    <w:p w14:paraId="68FC76DE" w14:textId="77777777" w:rsidR="00ED7A14" w:rsidRDefault="00ED7A14">
      <w:pPr>
        <w:spacing w:after="193" w:line="262" w:lineRule="auto"/>
        <w:ind w:right="852"/>
        <w:jc w:val="center"/>
      </w:pPr>
    </w:p>
    <w:p w14:paraId="38690F85" w14:textId="77777777" w:rsidR="00ED7A14" w:rsidRDefault="00ED7A14">
      <w:pPr>
        <w:spacing w:after="193" w:line="262" w:lineRule="auto"/>
        <w:ind w:right="852"/>
        <w:jc w:val="center"/>
      </w:pPr>
    </w:p>
    <w:p w14:paraId="3185383C" w14:textId="77777777" w:rsidR="00ED7A14" w:rsidRDefault="00ED7A14">
      <w:pPr>
        <w:spacing w:after="193" w:line="262" w:lineRule="auto"/>
        <w:ind w:right="852"/>
        <w:jc w:val="center"/>
      </w:pPr>
    </w:p>
    <w:p w14:paraId="5ECB243F" w14:textId="77777777" w:rsidR="00ED7A14" w:rsidRDefault="00ED7A14">
      <w:pPr>
        <w:spacing w:after="193" w:line="262" w:lineRule="auto"/>
        <w:ind w:right="852"/>
        <w:jc w:val="center"/>
      </w:pPr>
    </w:p>
    <w:p w14:paraId="323A658C" w14:textId="77777777" w:rsidR="00ED7A14" w:rsidRDefault="00ED7A14">
      <w:pPr>
        <w:spacing w:after="193" w:line="262" w:lineRule="auto"/>
        <w:ind w:right="852"/>
        <w:jc w:val="center"/>
      </w:pPr>
    </w:p>
    <w:p w14:paraId="05566B7A" w14:textId="77777777" w:rsidR="00ED7A14" w:rsidRDefault="00ED7A14">
      <w:pPr>
        <w:spacing w:after="193" w:line="262" w:lineRule="auto"/>
        <w:ind w:right="852"/>
        <w:jc w:val="center"/>
      </w:pPr>
    </w:p>
    <w:p w14:paraId="5F65E2F6" w14:textId="77777777" w:rsidR="00ED7A14" w:rsidRDefault="00ED7A14">
      <w:pPr>
        <w:spacing w:after="193" w:line="262" w:lineRule="auto"/>
        <w:ind w:right="852"/>
        <w:jc w:val="center"/>
      </w:pPr>
    </w:p>
    <w:p w14:paraId="62C0E7AF" w14:textId="77777777" w:rsidR="00ED7A14" w:rsidRDefault="00ED7A14">
      <w:pPr>
        <w:spacing w:after="193" w:line="262" w:lineRule="auto"/>
        <w:ind w:right="852"/>
        <w:jc w:val="center"/>
      </w:pPr>
    </w:p>
    <w:p w14:paraId="1D850921" w14:textId="77777777" w:rsidR="00ED7A14" w:rsidRDefault="00ED7A14">
      <w:pPr>
        <w:spacing w:after="193" w:line="262" w:lineRule="auto"/>
        <w:ind w:right="852"/>
        <w:jc w:val="center"/>
      </w:pPr>
    </w:p>
    <w:p w14:paraId="13BC07B0" w14:textId="77777777" w:rsidR="005302BB" w:rsidRDefault="006736C3">
      <w:pPr>
        <w:spacing w:after="0" w:line="259" w:lineRule="auto"/>
        <w:ind w:left="0" w:right="0" w:firstLine="0"/>
        <w:jc w:val="left"/>
      </w:pPr>
      <w:r>
        <w:t xml:space="preserve"> </w:t>
      </w:r>
      <w:r>
        <w:tab/>
        <w:t xml:space="preserve"> </w:t>
      </w:r>
    </w:p>
    <w:p w14:paraId="2F7FB677" w14:textId="77777777" w:rsidR="005302BB" w:rsidRDefault="006736C3" w:rsidP="00ED7A14">
      <w:pPr>
        <w:pStyle w:val="Ttulo2"/>
        <w:spacing w:after="129"/>
        <w:ind w:left="0" w:firstLine="0"/>
      </w:pPr>
      <w:r>
        <w:lastRenderedPageBreak/>
        <w:t>RESUMEN</w:t>
      </w:r>
      <w:r>
        <w:rPr>
          <w:color w:val="2E74B5"/>
          <w:sz w:val="30"/>
        </w:rPr>
        <w:t xml:space="preserve"> </w:t>
      </w:r>
    </w:p>
    <w:p w14:paraId="5187D0AA" w14:textId="77777777" w:rsidR="005302BB" w:rsidRDefault="006736C3">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625CF700" w14:textId="77777777" w:rsidR="005302BB" w:rsidRDefault="006736C3">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237CB4C3" w14:textId="77777777" w:rsidR="005302BB" w:rsidRDefault="006736C3">
      <w:pPr>
        <w:ind w:left="-5" w:right="841"/>
      </w:pPr>
      <w:r>
        <w:t xml:space="preserve">Los resultados se obtuvieron sobre 20 escenarios de pedido estandarizados por condición que reproducen las condiciones operativas de un comercio minorista de pequeña escala. Mostraron una reducción del 34,9% en el tiempo medio de procesamiento de pedidos, con un tamaño del efecto grande (prueba de Wilcoxon, p &lt; 0,0001; r = 0,60). La mediana de las diferencias pareadas fue de 11,50 s, equivalente al 35,9% de la mediana del pretest (IC95% de esa reducción relativa: [25,8%; 44,4%]). El resultado queda por debajo del umbral del 50% hipotetizado a priori, que ese intervalo excluye por completo, pero es estadísticamente significativo y sustantivamente relevante. Si se incluye el tiempo de un intento abortado que la medición principal deja fuera del intervalo, la reducción de las medias baja al 22–24% y sigue siendo significativa. El diseño no permite atribuir toda la reducción al sistema: los mismos escenarios se resolvieron en pasadas previas, y una pasada descartada del circuito automatizado, más lenta que la definitiva, sugiere un efecto de práctica que se discute en el Capítulo 6.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022F56B0" w14:textId="77777777" w:rsidR="005302BB" w:rsidRDefault="006736C3">
      <w:pPr>
        <w:ind w:left="-5" w:right="841"/>
      </w:pPr>
      <w:r>
        <w:t xml:space="preserve">Palabras clave (español): gestión de inventario, API REST, automatización de procesos, mensajería instantánea, pequeñas y medianas empresas, Design Science Research, sistema de información. </w:t>
      </w:r>
    </w:p>
    <w:p w14:paraId="6D1D5A1A" w14:textId="77777777" w:rsidR="005302BB" w:rsidRPr="00AF5FF2" w:rsidRDefault="006736C3">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1A16922F" w14:textId="77777777" w:rsidR="005302BB" w:rsidRDefault="006736C3">
      <w:pPr>
        <w:spacing w:after="0" w:line="259" w:lineRule="auto"/>
        <w:ind w:left="0" w:right="0" w:firstLine="0"/>
        <w:jc w:val="left"/>
        <w:rPr>
          <w:lang w:val="en-US"/>
        </w:rPr>
      </w:pPr>
      <w:r>
        <w:rPr>
          <w:lang w:val="en-US"/>
        </w:rPr>
        <w:t xml:space="preserve"> </w:t>
      </w:r>
    </w:p>
    <w:p w14:paraId="04144F72" w14:textId="77777777" w:rsidR="005302BB" w:rsidRDefault="006736C3" w:rsidP="003D0944">
      <w:pPr>
        <w:pStyle w:val="Ttulo2"/>
        <w:spacing w:after="129"/>
        <w:ind w:left="0" w:firstLine="0"/>
      </w:pPr>
      <w:r>
        <w:lastRenderedPageBreak/>
        <w:t>ÍNDICE</w:t>
      </w:r>
      <w:r>
        <w:rPr>
          <w:color w:val="2E74B5"/>
          <w:sz w:val="30"/>
        </w:rPr>
        <w:t xml:space="preserve"> </w:t>
      </w:r>
    </w:p>
    <w:p w14:paraId="1A38881B" w14:textId="03DB95F5"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r>
      <w:r>
        <w:rPr>
          <w:b/>
        </w:rPr>
        <w:fldChar w:fldCharType="begin"/>
      </w:r>
      <w:r>
        <w:instrText xml:space="preserve"> PAGEREF ch1 \h </w:instrText>
      </w:r>
      <w:r>
        <w:rPr>
          <w:b/>
        </w:rPr>
      </w:r>
      <w:r>
        <w:fldChar w:fldCharType="separate"/>
      </w:r>
      <w:r w:rsidR="003D0944">
        <w:rPr>
          <w:noProof/>
        </w:rPr>
        <w:t>5</w:t>
      </w:r>
      <w:r>
        <w:fldChar w:fldCharType="end"/>
      </w:r>
    </w:p>
    <w:p w14:paraId="05CA366C" w14:textId="23E9A052"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r>
      <w:r>
        <w:fldChar w:fldCharType="begin"/>
      </w:r>
      <w:r>
        <w:instrText xml:space="preserve"> PAGEREF sec1_1 \h </w:instrText>
      </w:r>
      <w:r>
        <w:fldChar w:fldCharType="separate"/>
      </w:r>
      <w:r w:rsidR="003D0944">
        <w:rPr>
          <w:noProof/>
        </w:rPr>
        <w:t>5</w:t>
      </w:r>
      <w:r>
        <w:fldChar w:fldCharType="end"/>
      </w:r>
    </w:p>
    <w:p w14:paraId="39969311" w14:textId="37783DAB"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r>
      <w:r>
        <w:fldChar w:fldCharType="begin"/>
      </w:r>
      <w:r>
        <w:instrText xml:space="preserve"> PAGEREF sec1_2 \h </w:instrText>
      </w:r>
      <w:r>
        <w:fldChar w:fldCharType="separate"/>
      </w:r>
      <w:r w:rsidR="003D0944">
        <w:rPr>
          <w:noProof/>
        </w:rPr>
        <w:t>5</w:t>
      </w:r>
      <w:r>
        <w:fldChar w:fldCharType="end"/>
      </w:r>
    </w:p>
    <w:p w14:paraId="6094D81A" w14:textId="0148236D"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r>
      <w:r>
        <w:fldChar w:fldCharType="begin"/>
      </w:r>
      <w:r>
        <w:instrText xml:space="preserve"> PAGEREF sec1_3 \h </w:instrText>
      </w:r>
      <w:r>
        <w:fldChar w:fldCharType="separate"/>
      </w:r>
      <w:r w:rsidR="003D0944">
        <w:rPr>
          <w:noProof/>
        </w:rPr>
        <w:t>6</w:t>
      </w:r>
      <w:r>
        <w:fldChar w:fldCharType="end"/>
      </w:r>
    </w:p>
    <w:p w14:paraId="493350FC" w14:textId="23DCB10B"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r>
      <w:r>
        <w:fldChar w:fldCharType="begin"/>
      </w:r>
      <w:r>
        <w:instrText xml:space="preserve"> PAGEREF sec1_4 \h </w:instrText>
      </w:r>
      <w:r>
        <w:fldChar w:fldCharType="separate"/>
      </w:r>
      <w:r w:rsidR="003D0944">
        <w:rPr>
          <w:noProof/>
        </w:rPr>
        <w:t>6</w:t>
      </w:r>
      <w:r>
        <w:fldChar w:fldCharType="end"/>
      </w:r>
    </w:p>
    <w:p w14:paraId="50B6B0D5" w14:textId="3A47F60C"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r>
      <w:r>
        <w:fldChar w:fldCharType="begin"/>
      </w:r>
      <w:r>
        <w:instrText xml:space="preserve"> PAGEREF sec1_5 \h </w:instrText>
      </w:r>
      <w:r>
        <w:fldChar w:fldCharType="separate"/>
      </w:r>
      <w:r w:rsidR="003D0944">
        <w:rPr>
          <w:noProof/>
        </w:rPr>
        <w:t>7</w:t>
      </w:r>
      <w:r>
        <w:fldChar w:fldCharType="end"/>
      </w:r>
    </w:p>
    <w:p w14:paraId="0BAABAB1" w14:textId="07EF984D"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r>
      <w:r>
        <w:fldChar w:fldCharType="begin"/>
      </w:r>
      <w:r>
        <w:instrText xml:space="preserve"> PAGEREF sec1_6 \h </w:instrText>
      </w:r>
      <w:r>
        <w:fldChar w:fldCharType="separate"/>
      </w:r>
      <w:r w:rsidR="003D0944">
        <w:rPr>
          <w:noProof/>
        </w:rPr>
        <w:t>7</w:t>
      </w:r>
      <w:r>
        <w:fldChar w:fldCharType="end"/>
      </w:r>
    </w:p>
    <w:p w14:paraId="2FC8CD93" w14:textId="1095E25E"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r>
      <w:r>
        <w:rPr>
          <w:b/>
        </w:rPr>
        <w:fldChar w:fldCharType="begin"/>
      </w:r>
      <w:r>
        <w:instrText xml:space="preserve"> PAGEREF ch2 \h </w:instrText>
      </w:r>
      <w:r>
        <w:rPr>
          <w:b/>
        </w:rPr>
      </w:r>
      <w:r>
        <w:fldChar w:fldCharType="separate"/>
      </w:r>
      <w:r w:rsidR="003D0944">
        <w:rPr>
          <w:noProof/>
        </w:rPr>
        <w:t>9</w:t>
      </w:r>
      <w:r>
        <w:fldChar w:fldCharType="end"/>
      </w:r>
    </w:p>
    <w:p w14:paraId="45835FDC" w14:textId="3C4C1F9F"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r>
      <w:r>
        <w:fldChar w:fldCharType="begin"/>
      </w:r>
      <w:r>
        <w:instrText xml:space="preserve"> PAGEREF sec2_1 \h </w:instrText>
      </w:r>
      <w:r>
        <w:fldChar w:fldCharType="separate"/>
      </w:r>
      <w:r w:rsidR="003D0944">
        <w:rPr>
          <w:noProof/>
        </w:rPr>
        <w:t>9</w:t>
      </w:r>
      <w:r>
        <w:fldChar w:fldCharType="end"/>
      </w:r>
    </w:p>
    <w:p w14:paraId="5C01647F" w14:textId="1378E4E1"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r>
      <w:r>
        <w:fldChar w:fldCharType="begin"/>
      </w:r>
      <w:r>
        <w:instrText xml:space="preserve"> PAGEREF sec2_2 \h </w:instrText>
      </w:r>
      <w:r>
        <w:fldChar w:fldCharType="separate"/>
      </w:r>
      <w:r w:rsidR="003D0944">
        <w:rPr>
          <w:noProof/>
        </w:rPr>
        <w:t>9</w:t>
      </w:r>
      <w:r>
        <w:fldChar w:fldCharType="end"/>
      </w:r>
    </w:p>
    <w:p w14:paraId="3C79335B" w14:textId="08E446AF"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r>
      <w:r>
        <w:fldChar w:fldCharType="begin"/>
      </w:r>
      <w:r>
        <w:instrText xml:space="preserve"> PAGEREF sec2_3 \h </w:instrText>
      </w:r>
      <w:r>
        <w:fldChar w:fldCharType="separate"/>
      </w:r>
      <w:r w:rsidR="003D0944">
        <w:rPr>
          <w:noProof/>
        </w:rPr>
        <w:t>10</w:t>
      </w:r>
      <w:r>
        <w:fldChar w:fldCharType="end"/>
      </w:r>
    </w:p>
    <w:p w14:paraId="10B3EE06" w14:textId="7EF5F49D"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r>
      <w:r>
        <w:fldChar w:fldCharType="begin"/>
      </w:r>
      <w:r>
        <w:instrText xml:space="preserve"> PAGEREF sec2_4 \h </w:instrText>
      </w:r>
      <w:r>
        <w:fldChar w:fldCharType="separate"/>
      </w:r>
      <w:r w:rsidR="003D0944">
        <w:rPr>
          <w:noProof/>
        </w:rPr>
        <w:t>11</w:t>
      </w:r>
      <w:r>
        <w:fldChar w:fldCharType="end"/>
      </w:r>
    </w:p>
    <w:p w14:paraId="61BF05FD" w14:textId="3052BB30"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r>
      <w:r>
        <w:fldChar w:fldCharType="begin"/>
      </w:r>
      <w:r>
        <w:instrText xml:space="preserve"> PAGEREF sec2_5 \h </w:instrText>
      </w:r>
      <w:r>
        <w:fldChar w:fldCharType="separate"/>
      </w:r>
      <w:r w:rsidR="003D0944">
        <w:rPr>
          <w:noProof/>
        </w:rPr>
        <w:t>12</w:t>
      </w:r>
      <w:r>
        <w:fldChar w:fldCharType="end"/>
      </w:r>
    </w:p>
    <w:p w14:paraId="7855A262" w14:textId="74D469A9"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r>
      <w:r>
        <w:fldChar w:fldCharType="begin"/>
      </w:r>
      <w:r>
        <w:instrText xml:space="preserve"> PAGEREF sec2_6 \h </w:instrText>
      </w:r>
      <w:r>
        <w:fldChar w:fldCharType="separate"/>
      </w:r>
      <w:r w:rsidR="003D0944">
        <w:rPr>
          <w:noProof/>
        </w:rPr>
        <w:t>13</w:t>
      </w:r>
      <w:r>
        <w:fldChar w:fldCharType="end"/>
      </w:r>
    </w:p>
    <w:p w14:paraId="084383E3" w14:textId="0A9F237D"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r>
      <w:r>
        <w:fldChar w:fldCharType="begin"/>
      </w:r>
      <w:r>
        <w:instrText xml:space="preserve"> PAGEREF sec2_7 \h </w:instrText>
      </w:r>
      <w:r>
        <w:fldChar w:fldCharType="separate"/>
      </w:r>
      <w:r w:rsidR="003D0944">
        <w:rPr>
          <w:noProof/>
        </w:rPr>
        <w:t>13</w:t>
      </w:r>
      <w:r>
        <w:fldChar w:fldCharType="end"/>
      </w:r>
    </w:p>
    <w:p w14:paraId="21275FBA" w14:textId="1241156C"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r>
      <w:r>
        <w:fldChar w:fldCharType="begin"/>
      </w:r>
      <w:r>
        <w:instrText xml:space="preserve"> PAGEREF sec2_7_1 \h </w:instrText>
      </w:r>
      <w:r>
        <w:fldChar w:fldCharType="separate"/>
      </w:r>
      <w:r w:rsidR="003D0944">
        <w:rPr>
          <w:noProof/>
        </w:rPr>
        <w:t>13</w:t>
      </w:r>
      <w:r>
        <w:fldChar w:fldCharType="end"/>
      </w:r>
    </w:p>
    <w:p w14:paraId="7E902840" w14:textId="4C5C3CD0"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r>
      <w:r>
        <w:fldChar w:fldCharType="begin"/>
      </w:r>
      <w:r>
        <w:instrText xml:space="preserve"> PAGEREF sec2_7_2 \h </w:instrText>
      </w:r>
      <w:r>
        <w:fldChar w:fldCharType="separate"/>
      </w:r>
      <w:r w:rsidR="003D0944">
        <w:rPr>
          <w:noProof/>
        </w:rPr>
        <w:t>14</w:t>
      </w:r>
      <w:r>
        <w:fldChar w:fldCharType="end"/>
      </w:r>
    </w:p>
    <w:p w14:paraId="7B651C9A" w14:textId="53E28A57"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r>
      <w:r>
        <w:fldChar w:fldCharType="begin"/>
      </w:r>
      <w:r>
        <w:instrText xml:space="preserve"> PAGEREF sec2_7_3 \h </w:instrText>
      </w:r>
      <w:r>
        <w:fldChar w:fldCharType="separate"/>
      </w:r>
      <w:r w:rsidR="003D0944">
        <w:rPr>
          <w:noProof/>
        </w:rPr>
        <w:t>14</w:t>
      </w:r>
      <w:r>
        <w:fldChar w:fldCharType="end"/>
      </w:r>
    </w:p>
    <w:p w14:paraId="71073BCD" w14:textId="5D3CE07E"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r>
      <w:r>
        <w:rPr>
          <w:b/>
        </w:rPr>
        <w:fldChar w:fldCharType="begin"/>
      </w:r>
      <w:r>
        <w:instrText xml:space="preserve"> PAGEREF ch3 \h </w:instrText>
      </w:r>
      <w:r>
        <w:rPr>
          <w:b/>
        </w:rPr>
      </w:r>
      <w:r>
        <w:fldChar w:fldCharType="separate"/>
      </w:r>
      <w:r w:rsidR="003D0944">
        <w:rPr>
          <w:noProof/>
        </w:rPr>
        <w:t>16</w:t>
      </w:r>
      <w:r>
        <w:fldChar w:fldCharType="end"/>
      </w:r>
    </w:p>
    <w:p w14:paraId="3D8E0B0E" w14:textId="716E09A5"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r>
      <w:r>
        <w:fldChar w:fldCharType="begin"/>
      </w:r>
      <w:r>
        <w:instrText xml:space="preserve"> PAGEREF sec3_1 \h </w:instrText>
      </w:r>
      <w:r>
        <w:fldChar w:fldCharType="separate"/>
      </w:r>
      <w:r w:rsidR="003D0944">
        <w:rPr>
          <w:noProof/>
        </w:rPr>
        <w:t>16</w:t>
      </w:r>
      <w:r>
        <w:fldChar w:fldCharType="end"/>
      </w:r>
    </w:p>
    <w:p w14:paraId="0D4ADB00" w14:textId="121FBAA1"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r>
      <w:r>
        <w:fldChar w:fldCharType="begin"/>
      </w:r>
      <w:r>
        <w:instrText xml:space="preserve"> PAGEREF sec3_2 \h </w:instrText>
      </w:r>
      <w:r>
        <w:fldChar w:fldCharType="separate"/>
      </w:r>
      <w:r w:rsidR="003D0944">
        <w:rPr>
          <w:noProof/>
        </w:rPr>
        <w:t>16</w:t>
      </w:r>
      <w:r>
        <w:fldChar w:fldCharType="end"/>
      </w:r>
    </w:p>
    <w:p w14:paraId="0BC04A59" w14:textId="5C2DE5C1"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r>
      <w:r>
        <w:fldChar w:fldCharType="begin"/>
      </w:r>
      <w:r>
        <w:instrText xml:space="preserve"> PAGEREF sec3_3 \h </w:instrText>
      </w:r>
      <w:r>
        <w:fldChar w:fldCharType="separate"/>
      </w:r>
      <w:r w:rsidR="003D0944">
        <w:rPr>
          <w:noProof/>
        </w:rPr>
        <w:t>17</w:t>
      </w:r>
      <w:r>
        <w:fldChar w:fldCharType="end"/>
      </w:r>
    </w:p>
    <w:p w14:paraId="6AF0E669" w14:textId="4C4DC270"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r>
      <w:r>
        <w:fldChar w:fldCharType="begin"/>
      </w:r>
      <w:r>
        <w:instrText xml:space="preserve"> PAGEREF sec3_4 \h </w:instrText>
      </w:r>
      <w:r>
        <w:fldChar w:fldCharType="separate"/>
      </w:r>
      <w:r w:rsidR="003D0944">
        <w:rPr>
          <w:noProof/>
        </w:rPr>
        <w:t>17</w:t>
      </w:r>
      <w:r>
        <w:fldChar w:fldCharType="end"/>
      </w:r>
    </w:p>
    <w:p w14:paraId="36C43F2F" w14:textId="6B380D34"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r>
      <w:r>
        <w:fldChar w:fldCharType="begin"/>
      </w:r>
      <w:r>
        <w:instrText xml:space="preserve"> PAGEREF sec3_5 \h </w:instrText>
      </w:r>
      <w:r>
        <w:fldChar w:fldCharType="separate"/>
      </w:r>
      <w:r w:rsidR="003D0944">
        <w:rPr>
          <w:noProof/>
        </w:rPr>
        <w:t>20</w:t>
      </w:r>
      <w:r>
        <w:fldChar w:fldCharType="end"/>
      </w:r>
    </w:p>
    <w:p w14:paraId="21B8BD47" w14:textId="48112448"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r>
      <w:r>
        <w:fldChar w:fldCharType="begin"/>
      </w:r>
      <w:r>
        <w:instrText xml:space="preserve"> PAGEREF sec3_6 \h </w:instrText>
      </w:r>
      <w:r>
        <w:fldChar w:fldCharType="separate"/>
      </w:r>
      <w:r w:rsidR="003D0944">
        <w:rPr>
          <w:noProof/>
        </w:rPr>
        <w:t>21</w:t>
      </w:r>
      <w:r>
        <w:fldChar w:fldCharType="end"/>
      </w:r>
    </w:p>
    <w:p w14:paraId="4742000B" w14:textId="10ADC4A9"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r>
      <w:r>
        <w:fldChar w:fldCharType="begin"/>
      </w:r>
      <w:r>
        <w:instrText xml:space="preserve"> PAGEREF sec3_7 \h </w:instrText>
      </w:r>
      <w:r>
        <w:fldChar w:fldCharType="separate"/>
      </w:r>
      <w:r w:rsidR="003D0944">
        <w:rPr>
          <w:noProof/>
        </w:rPr>
        <w:t>21</w:t>
      </w:r>
      <w:r>
        <w:fldChar w:fldCharType="end"/>
      </w:r>
    </w:p>
    <w:p w14:paraId="4A088920" w14:textId="3E104BA3"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r>
      <w:r>
        <w:fldChar w:fldCharType="begin"/>
      </w:r>
      <w:r>
        <w:instrText xml:space="preserve"> PAGEREF sec3_8 \h </w:instrText>
      </w:r>
      <w:r>
        <w:fldChar w:fldCharType="separate"/>
      </w:r>
      <w:r w:rsidR="003D0944">
        <w:rPr>
          <w:noProof/>
        </w:rPr>
        <w:t>22</w:t>
      </w:r>
      <w:r>
        <w:fldChar w:fldCharType="end"/>
      </w:r>
    </w:p>
    <w:p w14:paraId="44817661" w14:textId="369B60C7"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r>
      <w:r>
        <w:fldChar w:fldCharType="begin"/>
      </w:r>
      <w:r>
        <w:instrText xml:space="preserve"> PAGEREF sec3_9 \h </w:instrText>
      </w:r>
      <w:r>
        <w:fldChar w:fldCharType="separate"/>
      </w:r>
      <w:r w:rsidR="003D0944">
        <w:rPr>
          <w:noProof/>
        </w:rPr>
        <w:t>23</w:t>
      </w:r>
      <w:r>
        <w:fldChar w:fldCharType="end"/>
      </w:r>
    </w:p>
    <w:p w14:paraId="35A73457" w14:textId="02F35D4E"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r>
      <w:r>
        <w:rPr>
          <w:b/>
        </w:rPr>
        <w:fldChar w:fldCharType="begin"/>
      </w:r>
      <w:r>
        <w:instrText xml:space="preserve"> PAGEREF ch4 \h </w:instrText>
      </w:r>
      <w:r>
        <w:rPr>
          <w:b/>
        </w:rPr>
      </w:r>
      <w:r>
        <w:fldChar w:fldCharType="separate"/>
      </w:r>
      <w:r w:rsidR="003D0944">
        <w:rPr>
          <w:noProof/>
        </w:rPr>
        <w:t>25</w:t>
      </w:r>
      <w:r>
        <w:fldChar w:fldCharType="end"/>
      </w:r>
    </w:p>
    <w:p w14:paraId="6A8FC3EC" w14:textId="73543AC3"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r>
      <w:r>
        <w:fldChar w:fldCharType="begin"/>
      </w:r>
      <w:r>
        <w:instrText xml:space="preserve"> PAGEREF sec4_1 \h </w:instrText>
      </w:r>
      <w:r>
        <w:fldChar w:fldCharType="separate"/>
      </w:r>
      <w:r w:rsidR="003D0944">
        <w:rPr>
          <w:noProof/>
        </w:rPr>
        <w:t>25</w:t>
      </w:r>
      <w:r>
        <w:fldChar w:fldCharType="end"/>
      </w:r>
    </w:p>
    <w:p w14:paraId="285C182A" w14:textId="3E33A929"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r>
      <w:r>
        <w:fldChar w:fldCharType="begin"/>
      </w:r>
      <w:r>
        <w:instrText xml:space="preserve"> PAGEREF sec4_1_1 \h </w:instrText>
      </w:r>
      <w:r>
        <w:fldChar w:fldCharType="separate"/>
      </w:r>
      <w:r w:rsidR="003D0944">
        <w:rPr>
          <w:noProof/>
        </w:rPr>
        <w:t>25</w:t>
      </w:r>
      <w:r>
        <w:fldChar w:fldCharType="end"/>
      </w:r>
    </w:p>
    <w:p w14:paraId="7017DE85" w14:textId="561A8948"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r>
      <w:r>
        <w:fldChar w:fldCharType="begin"/>
      </w:r>
      <w:r>
        <w:instrText xml:space="preserve"> PAGEREF sec4_2 \h </w:instrText>
      </w:r>
      <w:r>
        <w:fldChar w:fldCharType="separate"/>
      </w:r>
      <w:r w:rsidR="003D0944">
        <w:rPr>
          <w:noProof/>
        </w:rPr>
        <w:t>28</w:t>
      </w:r>
      <w:r>
        <w:fldChar w:fldCharType="end"/>
      </w:r>
    </w:p>
    <w:p w14:paraId="5EC0774C" w14:textId="61206BD6"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r>
      <w:r>
        <w:fldChar w:fldCharType="begin"/>
      </w:r>
      <w:r>
        <w:instrText xml:space="preserve"> PAGEREF sec4_3 \h </w:instrText>
      </w:r>
      <w:r>
        <w:fldChar w:fldCharType="separate"/>
      </w:r>
      <w:r w:rsidR="003D0944">
        <w:rPr>
          <w:noProof/>
        </w:rPr>
        <w:t>28</w:t>
      </w:r>
      <w:r>
        <w:fldChar w:fldCharType="end"/>
      </w:r>
    </w:p>
    <w:p w14:paraId="18AD7681" w14:textId="2FC8D9C3" w:rsidR="005302BB" w:rsidRDefault="005302BB" w:rsidP="00CA0C08">
      <w:pPr>
        <w:tabs>
          <w:tab w:val="right" w:leader="dot" w:pos="8830"/>
        </w:tabs>
        <w:spacing w:after="40" w:line="259" w:lineRule="auto"/>
        <w:ind w:left="8830" w:right="0" w:hanging="8370"/>
        <w:jc w:val="left"/>
      </w:pPr>
      <w:hyperlink w:anchor="_4.4_Integración_con" w:history="1">
        <w:r>
          <w:rPr>
            <w:noProof/>
          </w:rPr>
          <w:t>4.4 Integración con Telegram y automatización con n8n</w:t>
        </w:r>
      </w:hyperlink>
      <w:r>
        <w:tab/>
      </w:r>
      <w:r>
        <w:fldChar w:fldCharType="begin"/>
      </w:r>
      <w:r>
        <w:instrText xml:space="preserve"> PAGEREF sec4_4 \h </w:instrText>
      </w:r>
      <w:r>
        <w:fldChar w:fldCharType="separate"/>
      </w:r>
      <w:r w:rsidR="003D0944">
        <w:rPr>
          <w:noProof/>
        </w:rPr>
        <w:t>31</w:t>
      </w:r>
      <w:r>
        <w:fldChar w:fldCharType="end"/>
      </w:r>
    </w:p>
    <w:p w14:paraId="51A7E8D0" w14:textId="6A8D20B1"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r>
      <w:r>
        <w:fldChar w:fldCharType="begin"/>
      </w:r>
      <w:r>
        <w:instrText xml:space="preserve"> PAGEREF sec4_5 \h </w:instrText>
      </w:r>
      <w:r>
        <w:fldChar w:fldCharType="separate"/>
      </w:r>
      <w:r w:rsidR="003D0944">
        <w:rPr>
          <w:noProof/>
        </w:rPr>
        <w:t>34</w:t>
      </w:r>
      <w:r>
        <w:fldChar w:fldCharType="end"/>
      </w:r>
    </w:p>
    <w:p w14:paraId="319B4503" w14:textId="0F88F7A4" w:rsidR="005302BB" w:rsidRDefault="005302BB">
      <w:pPr>
        <w:tabs>
          <w:tab w:val="right" w:leader="dot" w:pos="8830"/>
        </w:tabs>
        <w:spacing w:after="40" w:line="259" w:lineRule="auto"/>
        <w:ind w:left="460" w:right="0" w:firstLine="0"/>
        <w:jc w:val="left"/>
      </w:pPr>
      <w:hyperlink w:anchor="_4.5_Pruebas_del" w:history="1">
        <w:r>
          <w:rPr>
            <w:noProof/>
          </w:rPr>
          <w:t>4.6 Evolución del artefacto durante y después del experimento</w:t>
        </w:r>
      </w:hyperlink>
      <w:r>
        <w:tab/>
      </w:r>
      <w:r>
        <w:fldChar w:fldCharType="begin"/>
      </w:r>
      <w:r>
        <w:instrText xml:space="preserve"> PAGEREF sec4_6 \h </w:instrText>
      </w:r>
      <w:r>
        <w:fldChar w:fldCharType="separate"/>
      </w:r>
      <w:r w:rsidR="003D0944">
        <w:rPr>
          <w:noProof/>
        </w:rPr>
        <w:t>35</w:t>
      </w:r>
      <w:r>
        <w:fldChar w:fldCharType="end"/>
      </w:r>
    </w:p>
    <w:p w14:paraId="2CB34893" w14:textId="1D4A3F41" w:rsidR="005302BB" w:rsidRDefault="005302BB" w:rsidP="00CA0C08">
      <w:pPr>
        <w:tabs>
          <w:tab w:val="right" w:leader="dot" w:pos="8830"/>
        </w:tabs>
        <w:spacing w:before="160" w:after="80" w:line="259" w:lineRule="auto"/>
        <w:ind w:left="8830" w:right="0" w:hanging="8830"/>
        <w:jc w:val="left"/>
      </w:pPr>
      <w:hyperlink w:anchor="_CAPÍTULO_5:_Resultados" w:history="1">
        <w:r>
          <w:rPr>
            <w:b/>
            <w:noProof/>
          </w:rPr>
          <w:t>CAPÍTULO 5: Resultados</w:t>
        </w:r>
      </w:hyperlink>
      <w:r>
        <w:rPr>
          <w:b/>
        </w:rPr>
        <w:tab/>
      </w:r>
      <w:r>
        <w:rPr>
          <w:b/>
        </w:rPr>
        <w:fldChar w:fldCharType="begin"/>
      </w:r>
      <w:r>
        <w:instrText xml:space="preserve"> PAGEREF ch5 \h </w:instrText>
      </w:r>
      <w:r>
        <w:rPr>
          <w:b/>
        </w:rPr>
      </w:r>
      <w:r>
        <w:fldChar w:fldCharType="separate"/>
      </w:r>
      <w:r w:rsidR="003D0944">
        <w:rPr>
          <w:noProof/>
        </w:rPr>
        <w:t>38</w:t>
      </w:r>
      <w:r>
        <w:fldChar w:fldCharType="end"/>
      </w:r>
    </w:p>
    <w:p w14:paraId="74F409FD" w14:textId="1C9A10AE"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r>
      <w:r>
        <w:fldChar w:fldCharType="begin"/>
      </w:r>
      <w:r>
        <w:instrText xml:space="preserve"> PAGEREF sec5_1 \h </w:instrText>
      </w:r>
      <w:r>
        <w:fldChar w:fldCharType="separate"/>
      </w:r>
      <w:r w:rsidR="003D0944">
        <w:rPr>
          <w:noProof/>
        </w:rPr>
        <w:t>38</w:t>
      </w:r>
      <w:r>
        <w:fldChar w:fldCharType="end"/>
      </w:r>
    </w:p>
    <w:p w14:paraId="51301FE7" w14:textId="5C78EED5"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r>
      <w:r>
        <w:fldChar w:fldCharType="begin"/>
      </w:r>
      <w:r>
        <w:instrText xml:space="preserve"> PAGEREF sec5_2 \h </w:instrText>
      </w:r>
      <w:r>
        <w:fldChar w:fldCharType="separate"/>
      </w:r>
      <w:r w:rsidR="003D0944">
        <w:rPr>
          <w:noProof/>
        </w:rPr>
        <w:t>41</w:t>
      </w:r>
      <w:r>
        <w:fldChar w:fldCharType="end"/>
      </w:r>
    </w:p>
    <w:p w14:paraId="3E44B776" w14:textId="16398E42"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r>
      <w:r>
        <w:rPr>
          <w:b/>
        </w:rPr>
        <w:fldChar w:fldCharType="begin"/>
      </w:r>
      <w:r>
        <w:instrText xml:space="preserve"> PAGEREF ch6 \h </w:instrText>
      </w:r>
      <w:r>
        <w:rPr>
          <w:b/>
        </w:rPr>
      </w:r>
      <w:r>
        <w:fldChar w:fldCharType="separate"/>
      </w:r>
      <w:r w:rsidR="003D0944">
        <w:rPr>
          <w:noProof/>
        </w:rPr>
        <w:t>42</w:t>
      </w:r>
      <w:r>
        <w:fldChar w:fldCharType="end"/>
      </w:r>
    </w:p>
    <w:p w14:paraId="6D3EFBD6" w14:textId="303C4762"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r>
      <w:r>
        <w:fldChar w:fldCharType="begin"/>
      </w:r>
      <w:r>
        <w:instrText xml:space="preserve"> PAGEREF sec6_1 \h </w:instrText>
      </w:r>
      <w:r>
        <w:fldChar w:fldCharType="separate"/>
      </w:r>
      <w:r w:rsidR="003D0944">
        <w:rPr>
          <w:noProof/>
        </w:rPr>
        <w:t>42</w:t>
      </w:r>
      <w:r>
        <w:fldChar w:fldCharType="end"/>
      </w:r>
    </w:p>
    <w:p w14:paraId="24503602" w14:textId="6030E761"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r>
      <w:r>
        <w:fldChar w:fldCharType="begin"/>
      </w:r>
      <w:r>
        <w:instrText xml:space="preserve"> PAGEREF sec6_2 \h </w:instrText>
      </w:r>
      <w:r>
        <w:fldChar w:fldCharType="separate"/>
      </w:r>
      <w:r w:rsidR="003D0944">
        <w:rPr>
          <w:noProof/>
        </w:rPr>
        <w:t>43</w:t>
      </w:r>
      <w:r>
        <w:fldChar w:fldCharType="end"/>
      </w:r>
    </w:p>
    <w:p w14:paraId="3434A88B" w14:textId="031D3378"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r>
      <w:r>
        <w:rPr>
          <w:b/>
        </w:rPr>
        <w:fldChar w:fldCharType="begin"/>
      </w:r>
      <w:r>
        <w:instrText xml:space="preserve"> PAGEREF ch7 \h </w:instrText>
      </w:r>
      <w:r>
        <w:rPr>
          <w:b/>
        </w:rPr>
      </w:r>
      <w:r>
        <w:fldChar w:fldCharType="separate"/>
      </w:r>
      <w:r w:rsidR="003D0944">
        <w:rPr>
          <w:noProof/>
        </w:rPr>
        <w:t>48</w:t>
      </w:r>
      <w:r>
        <w:fldChar w:fldCharType="end"/>
      </w:r>
    </w:p>
    <w:p w14:paraId="6332B0B7" w14:textId="121C12B3"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r>
      <w:r>
        <w:fldChar w:fldCharType="begin"/>
      </w:r>
      <w:r>
        <w:instrText xml:space="preserve"> PAGEREF sec7_1 \h </w:instrText>
      </w:r>
      <w:r>
        <w:fldChar w:fldCharType="separate"/>
      </w:r>
      <w:r w:rsidR="003D0944">
        <w:rPr>
          <w:noProof/>
        </w:rPr>
        <w:t>48</w:t>
      </w:r>
      <w:r>
        <w:fldChar w:fldCharType="end"/>
      </w:r>
    </w:p>
    <w:p w14:paraId="2AB23C9D" w14:textId="33F66A95"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r>
      <w:r>
        <w:fldChar w:fldCharType="begin"/>
      </w:r>
      <w:r>
        <w:instrText xml:space="preserve"> PAGEREF sec7_2 \h </w:instrText>
      </w:r>
      <w:r>
        <w:fldChar w:fldCharType="separate"/>
      </w:r>
      <w:r w:rsidR="003D0944">
        <w:rPr>
          <w:noProof/>
        </w:rPr>
        <w:t>49</w:t>
      </w:r>
      <w:r>
        <w:fldChar w:fldCharType="end"/>
      </w:r>
    </w:p>
    <w:p w14:paraId="12CC2E9A" w14:textId="7C4EC6B0"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r>
      <w:r>
        <w:rPr>
          <w:b/>
        </w:rPr>
        <w:fldChar w:fldCharType="begin"/>
      </w:r>
      <w:r>
        <w:instrText xml:space="preserve"> PAGEREF chRef \h </w:instrText>
      </w:r>
      <w:r>
        <w:rPr>
          <w:b/>
        </w:rPr>
      </w:r>
      <w:r>
        <w:fldChar w:fldCharType="separate"/>
      </w:r>
      <w:r w:rsidR="003D0944">
        <w:rPr>
          <w:noProof/>
        </w:rPr>
        <w:t>50</w:t>
      </w:r>
      <w:r>
        <w:fldChar w:fldCharType="end"/>
      </w:r>
    </w:p>
    <w:p w14:paraId="3E247C13" w14:textId="4BDB75EF"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r>
      <w:r>
        <w:rPr>
          <w:b/>
        </w:rPr>
        <w:fldChar w:fldCharType="begin"/>
      </w:r>
      <w:r>
        <w:instrText xml:space="preserve"> PAGEREF chAnx \h </w:instrText>
      </w:r>
      <w:r>
        <w:rPr>
          <w:b/>
        </w:rPr>
      </w:r>
      <w:r>
        <w:fldChar w:fldCharType="separate"/>
      </w:r>
      <w:r w:rsidR="003D0944">
        <w:rPr>
          <w:noProof/>
        </w:rPr>
        <w:t>53</w:t>
      </w:r>
      <w:r>
        <w:fldChar w:fldCharType="end"/>
      </w:r>
    </w:p>
    <w:p w14:paraId="18B8AC3D" w14:textId="128C83C8"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r>
      <w:r>
        <w:fldChar w:fldCharType="begin"/>
      </w:r>
      <w:r>
        <w:instrText xml:space="preserve"> PAGEREF anxA \h </w:instrText>
      </w:r>
      <w:r>
        <w:fldChar w:fldCharType="separate"/>
      </w:r>
      <w:r w:rsidR="003D0944">
        <w:rPr>
          <w:noProof/>
        </w:rPr>
        <w:t>53</w:t>
      </w:r>
      <w:r>
        <w:fldChar w:fldCharType="end"/>
      </w:r>
    </w:p>
    <w:p w14:paraId="7FB450A3" w14:textId="59637E2D"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r>
      <w:r>
        <w:fldChar w:fldCharType="begin"/>
      </w:r>
      <w:r>
        <w:instrText xml:space="preserve"> PAGEREF anxB \h </w:instrText>
      </w:r>
      <w:r>
        <w:fldChar w:fldCharType="separate"/>
      </w:r>
      <w:r w:rsidR="003D0944">
        <w:rPr>
          <w:noProof/>
        </w:rPr>
        <w:t>55</w:t>
      </w:r>
      <w:r>
        <w:fldChar w:fldCharType="end"/>
      </w:r>
    </w:p>
    <w:p w14:paraId="43866B0F" w14:textId="027DFFBB"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r>
      <w:r>
        <w:fldChar w:fldCharType="begin"/>
      </w:r>
      <w:r>
        <w:instrText xml:space="preserve"> PAGEREF anxC \h </w:instrText>
      </w:r>
      <w:r>
        <w:fldChar w:fldCharType="separate"/>
      </w:r>
      <w:r w:rsidR="003D0944">
        <w:rPr>
          <w:noProof/>
        </w:rPr>
        <w:t>56</w:t>
      </w:r>
      <w:r>
        <w:fldChar w:fldCharType="end"/>
      </w:r>
    </w:p>
    <w:p w14:paraId="16C6033B" w14:textId="3D54D36D"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r>
      <w:r>
        <w:fldChar w:fldCharType="begin"/>
      </w:r>
      <w:r>
        <w:instrText xml:space="preserve"> PAGEREF anxD \h </w:instrText>
      </w:r>
      <w:r>
        <w:fldChar w:fldCharType="separate"/>
      </w:r>
      <w:r w:rsidR="003D0944">
        <w:rPr>
          <w:noProof/>
        </w:rPr>
        <w:t>56</w:t>
      </w:r>
      <w:r>
        <w:fldChar w:fldCharType="end"/>
      </w:r>
    </w:p>
    <w:p w14:paraId="4576ADAC" w14:textId="7D4081CC"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r>
      <w:r>
        <w:fldChar w:fldCharType="begin"/>
      </w:r>
      <w:r>
        <w:instrText xml:space="preserve"> PAGEREF anxE \h </w:instrText>
      </w:r>
      <w:r>
        <w:fldChar w:fldCharType="separate"/>
      </w:r>
      <w:r w:rsidR="003D0944">
        <w:rPr>
          <w:noProof/>
        </w:rPr>
        <w:t>57</w:t>
      </w:r>
      <w:r>
        <w:fldChar w:fldCharType="end"/>
      </w:r>
    </w:p>
    <w:p w14:paraId="74F18502" w14:textId="2683ECEF"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r>
      <w:r>
        <w:fldChar w:fldCharType="begin"/>
      </w:r>
      <w:r>
        <w:instrText xml:space="preserve"> PAGEREF anxE \h </w:instrText>
      </w:r>
      <w:r>
        <w:fldChar w:fldCharType="separate"/>
      </w:r>
      <w:r w:rsidR="003D0944">
        <w:rPr>
          <w:noProof/>
        </w:rPr>
        <w:t>57</w:t>
      </w:r>
      <w:r>
        <w:fldChar w:fldCharType="end"/>
      </w:r>
    </w:p>
    <w:p w14:paraId="7088A2A6" w14:textId="6879609D"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r>
      <w:r>
        <w:fldChar w:fldCharType="begin"/>
      </w:r>
      <w:r>
        <w:instrText xml:space="preserve"> PAGEREF anxNota \h </w:instrText>
      </w:r>
      <w:r>
        <w:fldChar w:fldCharType="separate"/>
      </w:r>
      <w:r w:rsidR="003D0944">
        <w:rPr>
          <w:noProof/>
        </w:rPr>
        <w:t>57</w:t>
      </w:r>
      <w:r>
        <w:fldChar w:fldCharType="end"/>
      </w:r>
    </w:p>
    <w:p w14:paraId="44D49CFC" w14:textId="77777777" w:rsidR="005302BB" w:rsidRDefault="006736C3">
      <w:pPr>
        <w:spacing w:after="0" w:line="259" w:lineRule="auto"/>
        <w:ind w:left="0" w:right="0" w:firstLine="0"/>
        <w:jc w:val="left"/>
      </w:pPr>
      <w:r>
        <w:br w:type="page"/>
      </w:r>
    </w:p>
    <w:p w14:paraId="2B9751EE" w14:textId="77777777" w:rsidR="005302BB" w:rsidRDefault="006736C3">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672EDDE4" w14:textId="77777777" w:rsidR="005302BB" w:rsidRDefault="006736C3">
      <w:pPr>
        <w:pStyle w:val="Ttulo3"/>
        <w:ind w:left="-5"/>
      </w:pPr>
      <w:bookmarkStart w:id="2" w:name="_1.1_Contexto_del"/>
      <w:bookmarkStart w:id="3" w:name="sec1_1"/>
      <w:bookmarkEnd w:id="2"/>
      <w:r>
        <w:t>1.1 Contexto del problema</w:t>
      </w:r>
      <w:bookmarkEnd w:id="3"/>
      <w:r>
        <w:rPr>
          <w:color w:val="2E74B5"/>
        </w:rPr>
        <w:t xml:space="preserve"> </w:t>
      </w:r>
    </w:p>
    <w:p w14:paraId="0C036A25" w14:textId="77777777" w:rsidR="005302BB" w:rsidRDefault="006736C3">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7A0BB9A5" w14:textId="77777777" w:rsidR="005302BB" w:rsidRDefault="006736C3">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2EDDF597" w14:textId="77777777" w:rsidR="005302BB" w:rsidRDefault="006736C3">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14236512" w14:textId="77777777" w:rsidR="005302BB" w:rsidRDefault="006736C3">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2CE91465" w14:textId="77777777" w:rsidR="005302BB" w:rsidRDefault="006736C3">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04C02AA8" w14:textId="77777777" w:rsidR="005302BB" w:rsidRDefault="006736C3">
      <w:pPr>
        <w:ind w:left="-5" w:right="841"/>
      </w:pPr>
      <w:r>
        <w:t xml:space="preserve">En este contexto, se formula la siguiente pregunta de investigación: </w:t>
      </w:r>
    </w:p>
    <w:p w14:paraId="5B3118D7" w14:textId="77777777" w:rsidR="005302BB" w:rsidRDefault="006736C3">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0592D796" w14:textId="77777777" w:rsidR="005302BB" w:rsidRDefault="006736C3">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El umbral adoptado se fundamenta en los órdenes de magnitud de mejora reportados para la </w:t>
      </w:r>
      <w:r>
        <w:lastRenderedPageBreak/>
        <w:t xml:space="preserve">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del desempeño del sistema, sin un umbral de mejora fijado a priori. Como se explica en la sección 3.4, el diseño experimental —ejecutado por uno de los autores del sistema en ambas condiciones— no permite generar una línea de base de errores representativa de un operador real, por lo que una hipótesis formal sobre TED no sería falsable con este diseño. Esta limitación se discute en la sección 6.1 y su contrastación con operadores reales queda planteada como trabajo futuro (sección 7.2). </w:t>
      </w:r>
    </w:p>
    <w:p w14:paraId="6D65430C" w14:textId="77777777" w:rsidR="005302BB" w:rsidRDefault="006736C3">
      <w:pPr>
        <w:spacing w:after="338"/>
        <w:ind w:left="-5" w:right="841"/>
      </w:pPr>
      <w:r>
        <w:t xml:space="preserve">H1 es operacionalizable mediante la variable TPP definida en la sección 3.5; el diseño pretest-postest descripto en la sección 3.4 permitió evaluarla. TED y NAS se miden con el mismo diseño, pero se reportan de forma descriptiva, por las razones ya señaladas. </w:t>
      </w:r>
    </w:p>
    <w:p w14:paraId="60CA0DFB" w14:textId="77777777" w:rsidR="005302BB" w:rsidRDefault="006736C3">
      <w:pPr>
        <w:pStyle w:val="Ttulo3"/>
        <w:ind w:left="-5"/>
      </w:pPr>
      <w:bookmarkStart w:id="6" w:name="_1.3_Justificación"/>
      <w:bookmarkStart w:id="7" w:name="sec1_3"/>
      <w:bookmarkEnd w:id="6"/>
      <w:r>
        <w:t>1.3 Justificación</w:t>
      </w:r>
      <w:bookmarkEnd w:id="7"/>
      <w:r>
        <w:rPr>
          <w:color w:val="2E74B5"/>
        </w:rPr>
        <w:t xml:space="preserve"> </w:t>
      </w:r>
    </w:p>
    <w:p w14:paraId="4287424E" w14:textId="77777777" w:rsidR="005302BB" w:rsidRDefault="006736C3">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CEPAL, las mipymes representan el 99% de las empresas de la región y contribuyen con el 61% del empleo formal (CEPAL, 2019). Sin embargo, su nivel de adopción tecnológica sigue siendo significativamente inferior al de las grandes empresas (OECD, 2023). </w:t>
      </w:r>
    </w:p>
    <w:p w14:paraId="5A07884B" w14:textId="77777777" w:rsidR="005302BB" w:rsidRDefault="006736C3">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6E049CE7" w14:textId="77777777" w:rsidR="005302BB" w:rsidRDefault="006736C3">
      <w:pPr>
        <w:spacing w:after="338"/>
        <w:ind w:left="-5" w:right="841"/>
      </w:pPr>
      <w:r>
        <w:t xml:space="preserve">Desde una perspectiva práctica, el desarrollo de un sistema automatizado permite reducir la intervención manual en procesos críticos, mejorar la precisión de la información y optimizar los 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42044D31" w14:textId="77777777" w:rsidR="005302BB" w:rsidRDefault="006736C3">
      <w:pPr>
        <w:pStyle w:val="Ttulo3"/>
        <w:ind w:left="-5"/>
      </w:pPr>
      <w:bookmarkStart w:id="8" w:name="_1.4_Objetivo_general"/>
      <w:bookmarkStart w:id="9" w:name="sec1_4"/>
      <w:bookmarkEnd w:id="8"/>
      <w:r>
        <w:t>1.4 Objetivo general</w:t>
      </w:r>
      <w:bookmarkEnd w:id="9"/>
      <w:r>
        <w:rPr>
          <w:color w:val="2E74B5"/>
        </w:rPr>
        <w:t xml:space="preserve"> </w:t>
      </w:r>
    </w:p>
    <w:p w14:paraId="3A1233A2" w14:textId="77777777" w:rsidR="005302BB" w:rsidRDefault="006736C3">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w:t>
      </w:r>
      <w:r>
        <w:lastRenderedPageBreak/>
        <w:t xml:space="preserve">además, su impacto sobre la eficiencia operativa mediante un experimento controlado que reproduce las condiciones operativas típicas de un comercio de pequeña escala. </w:t>
      </w:r>
    </w:p>
    <w:p w14:paraId="675397BB" w14:textId="77777777" w:rsidR="005302BB" w:rsidRDefault="006736C3">
      <w:pPr>
        <w:pStyle w:val="Ttulo3"/>
        <w:ind w:left="-5"/>
      </w:pPr>
      <w:bookmarkStart w:id="10" w:name="_1.5_Objetivos_específicos"/>
      <w:bookmarkStart w:id="11" w:name="sec1_5"/>
      <w:bookmarkEnd w:id="10"/>
      <w:r>
        <w:t>1.5 Objetivos específicos</w:t>
      </w:r>
      <w:bookmarkEnd w:id="11"/>
      <w:r>
        <w:rPr>
          <w:color w:val="2E74B5"/>
        </w:rPr>
        <w:t xml:space="preserve"> </w:t>
      </w:r>
    </w:p>
    <w:p w14:paraId="0CF0BE86" w14:textId="77777777" w:rsidR="005302BB" w:rsidRDefault="006736C3">
      <w:pPr>
        <w:ind w:left="-5" w:right="841"/>
      </w:pPr>
      <w:r>
        <w:t xml:space="preserve">Los objetivos específicos del presente trabajo son: </w:t>
      </w:r>
    </w:p>
    <w:p w14:paraId="0AC9C924" w14:textId="77777777" w:rsidR="005302BB" w:rsidRDefault="006736C3">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7A360EDD" w14:textId="77777777" w:rsidR="005302BB" w:rsidRDefault="006736C3">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06E53B9C" w14:textId="77777777" w:rsidR="005302BB" w:rsidRDefault="006736C3">
      <w:pPr>
        <w:numPr>
          <w:ilvl w:val="0"/>
          <w:numId w:val="1"/>
        </w:numPr>
        <w:spacing w:after="63"/>
        <w:ind w:right="843"/>
        <w:jc w:val="left"/>
      </w:pPr>
      <w:r>
        <w:t xml:space="preserve">OE3. Desarrollar una interfaz de usuario en JavaScript que facilite la interacción con el sistema para los operadores del comercio. </w:t>
      </w:r>
    </w:p>
    <w:p w14:paraId="232C84CC" w14:textId="77777777" w:rsidR="005302BB" w:rsidRDefault="006736C3">
      <w:pPr>
        <w:numPr>
          <w:ilvl w:val="0"/>
          <w:numId w:val="1"/>
        </w:numPr>
        <w:spacing w:after="60"/>
        <w:ind w:right="843"/>
        <w:jc w:val="left"/>
      </w:pPr>
      <w:r>
        <w:t xml:space="preserve">OE4. Integrar un bot de mensajería en la plataforma Telegram para la recepción automatizada de pedidos de clientes. </w:t>
      </w:r>
    </w:p>
    <w:p w14:paraId="7DEF57A1" w14:textId="77777777" w:rsidR="005302BB" w:rsidRDefault="006736C3">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6201AD4D" w14:textId="77777777" w:rsidR="005302BB" w:rsidRDefault="006736C3">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75625FE0" w14:textId="77777777" w:rsidR="005302BB" w:rsidRDefault="006736C3">
      <w:pPr>
        <w:pStyle w:val="Ttulo3"/>
        <w:ind w:left="-5"/>
      </w:pPr>
      <w:bookmarkStart w:id="12" w:name="_1.6_Alcance_y"/>
      <w:bookmarkStart w:id="13" w:name="sec1_6"/>
      <w:bookmarkEnd w:id="12"/>
      <w:r>
        <w:t>1.6 Alcance y limitaciones</w:t>
      </w:r>
      <w:bookmarkEnd w:id="13"/>
      <w:r>
        <w:rPr>
          <w:color w:val="2E74B5"/>
        </w:rPr>
        <w:t xml:space="preserve"> </w:t>
      </w:r>
    </w:p>
    <w:p w14:paraId="5A050CB5" w14:textId="77777777" w:rsidR="005302BB" w:rsidRDefault="006736C3">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0EC57105" w14:textId="77777777" w:rsidR="005302BB" w:rsidRDefault="006736C3">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implementación piloto en un comercio real y su eventual comercialización tampoco forman parte del alcance de este trabajo final, y se plantean como líneas de continuidad (sección 7.2). </w:t>
      </w:r>
    </w:p>
    <w:p w14:paraId="478D8A8F" w14:textId="77777777" w:rsidR="005302BB" w:rsidRDefault="006736C3">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w:t>
      </w:r>
      <w:r>
        <w:lastRenderedPageBreak/>
        <w:t xml:space="preserve">acotada. Su generalización a condiciones reales de uso (variabilidad de clientes, picos de demanda, errores de conectividad en campo) requiere una validación de campo posterior, que se plantea como trabajo futuro prioritario (sección 7.2). </w:t>
      </w:r>
    </w:p>
    <w:p w14:paraId="1C095D34" w14:textId="77777777" w:rsidR="005302BB" w:rsidRDefault="006736C3">
      <w:pPr>
        <w:spacing w:after="0" w:line="259" w:lineRule="auto"/>
        <w:ind w:left="0" w:right="0" w:firstLine="0"/>
        <w:jc w:val="left"/>
      </w:pPr>
      <w:r>
        <w:t xml:space="preserve"> </w:t>
      </w:r>
    </w:p>
    <w:p w14:paraId="2E4951C8" w14:textId="77777777" w:rsidR="00ED7A14" w:rsidRDefault="00ED7A14">
      <w:pPr>
        <w:spacing w:after="0" w:line="259" w:lineRule="auto"/>
        <w:ind w:left="0" w:right="0" w:firstLine="0"/>
        <w:jc w:val="left"/>
      </w:pPr>
    </w:p>
    <w:p w14:paraId="4DD340D8" w14:textId="77777777" w:rsidR="00ED7A14" w:rsidRDefault="00ED7A14">
      <w:pPr>
        <w:spacing w:after="0" w:line="259" w:lineRule="auto"/>
        <w:ind w:left="0" w:right="0" w:firstLine="0"/>
        <w:jc w:val="left"/>
      </w:pPr>
    </w:p>
    <w:p w14:paraId="3C6B7A7B" w14:textId="77777777" w:rsidR="00ED7A14" w:rsidRDefault="00ED7A14">
      <w:pPr>
        <w:spacing w:after="0" w:line="259" w:lineRule="auto"/>
        <w:ind w:left="0" w:right="0" w:firstLine="0"/>
        <w:jc w:val="left"/>
      </w:pPr>
    </w:p>
    <w:p w14:paraId="02469CA0" w14:textId="77777777" w:rsidR="00ED7A14" w:rsidRDefault="00ED7A14">
      <w:pPr>
        <w:spacing w:after="0" w:line="259" w:lineRule="auto"/>
        <w:ind w:left="0" w:right="0" w:firstLine="0"/>
        <w:jc w:val="left"/>
      </w:pPr>
    </w:p>
    <w:p w14:paraId="69F354BA" w14:textId="77777777" w:rsidR="00ED7A14" w:rsidRDefault="00ED7A14">
      <w:pPr>
        <w:spacing w:after="0" w:line="259" w:lineRule="auto"/>
        <w:ind w:left="0" w:right="0" w:firstLine="0"/>
        <w:jc w:val="left"/>
      </w:pPr>
    </w:p>
    <w:p w14:paraId="37066307" w14:textId="77777777" w:rsidR="00ED7A14" w:rsidRDefault="00ED7A14">
      <w:pPr>
        <w:spacing w:after="0" w:line="259" w:lineRule="auto"/>
        <w:ind w:left="0" w:right="0" w:firstLine="0"/>
        <w:jc w:val="left"/>
      </w:pPr>
    </w:p>
    <w:p w14:paraId="0B11CCE7" w14:textId="77777777" w:rsidR="00ED7A14" w:rsidRDefault="00ED7A14">
      <w:pPr>
        <w:spacing w:after="0" w:line="259" w:lineRule="auto"/>
        <w:ind w:left="0" w:right="0" w:firstLine="0"/>
        <w:jc w:val="left"/>
      </w:pPr>
    </w:p>
    <w:p w14:paraId="44EE66BA" w14:textId="77777777" w:rsidR="00ED7A14" w:rsidRDefault="00ED7A14">
      <w:pPr>
        <w:spacing w:after="0" w:line="259" w:lineRule="auto"/>
        <w:ind w:left="0" w:right="0" w:firstLine="0"/>
        <w:jc w:val="left"/>
      </w:pPr>
    </w:p>
    <w:p w14:paraId="08E7B8E0" w14:textId="77777777" w:rsidR="00ED7A14" w:rsidRDefault="00ED7A14">
      <w:pPr>
        <w:spacing w:after="0" w:line="259" w:lineRule="auto"/>
        <w:ind w:left="0" w:right="0" w:firstLine="0"/>
        <w:jc w:val="left"/>
      </w:pPr>
    </w:p>
    <w:p w14:paraId="3CAC31E8" w14:textId="77777777" w:rsidR="00ED7A14" w:rsidRDefault="00ED7A14">
      <w:pPr>
        <w:spacing w:after="0" w:line="259" w:lineRule="auto"/>
        <w:ind w:left="0" w:right="0" w:firstLine="0"/>
        <w:jc w:val="left"/>
      </w:pPr>
    </w:p>
    <w:p w14:paraId="35036487" w14:textId="77777777" w:rsidR="00ED7A14" w:rsidRDefault="00ED7A14">
      <w:pPr>
        <w:spacing w:after="0" w:line="259" w:lineRule="auto"/>
        <w:ind w:left="0" w:right="0" w:firstLine="0"/>
        <w:jc w:val="left"/>
      </w:pPr>
    </w:p>
    <w:p w14:paraId="5E346150" w14:textId="77777777" w:rsidR="00ED7A14" w:rsidRDefault="00ED7A14">
      <w:pPr>
        <w:spacing w:after="0" w:line="259" w:lineRule="auto"/>
        <w:ind w:left="0" w:right="0" w:firstLine="0"/>
        <w:jc w:val="left"/>
      </w:pPr>
    </w:p>
    <w:p w14:paraId="1A8624D7" w14:textId="77777777" w:rsidR="00ED7A14" w:rsidRDefault="00ED7A14">
      <w:pPr>
        <w:spacing w:after="0" w:line="259" w:lineRule="auto"/>
        <w:ind w:left="0" w:right="0" w:firstLine="0"/>
        <w:jc w:val="left"/>
      </w:pPr>
    </w:p>
    <w:p w14:paraId="273FF95D" w14:textId="77777777" w:rsidR="00ED7A14" w:rsidRDefault="00ED7A14">
      <w:pPr>
        <w:spacing w:after="0" w:line="259" w:lineRule="auto"/>
        <w:ind w:left="0" w:right="0" w:firstLine="0"/>
        <w:jc w:val="left"/>
      </w:pPr>
    </w:p>
    <w:p w14:paraId="5C4E3389" w14:textId="77777777" w:rsidR="00ED7A14" w:rsidRDefault="00ED7A14">
      <w:pPr>
        <w:spacing w:after="0" w:line="259" w:lineRule="auto"/>
        <w:ind w:left="0" w:right="0" w:firstLine="0"/>
        <w:jc w:val="left"/>
      </w:pPr>
    </w:p>
    <w:p w14:paraId="3F1BE4F0" w14:textId="77777777" w:rsidR="00ED7A14" w:rsidRDefault="00ED7A14">
      <w:pPr>
        <w:spacing w:after="0" w:line="259" w:lineRule="auto"/>
        <w:ind w:left="0" w:right="0" w:firstLine="0"/>
        <w:jc w:val="left"/>
      </w:pPr>
    </w:p>
    <w:p w14:paraId="2C2AA0AF" w14:textId="77777777" w:rsidR="00ED7A14" w:rsidRDefault="00ED7A14">
      <w:pPr>
        <w:spacing w:after="0" w:line="259" w:lineRule="auto"/>
        <w:ind w:left="0" w:right="0" w:firstLine="0"/>
        <w:jc w:val="left"/>
      </w:pPr>
    </w:p>
    <w:p w14:paraId="7A6316B6" w14:textId="77777777" w:rsidR="00ED7A14" w:rsidRDefault="00ED7A14">
      <w:pPr>
        <w:spacing w:after="0" w:line="259" w:lineRule="auto"/>
        <w:ind w:left="0" w:right="0" w:firstLine="0"/>
        <w:jc w:val="left"/>
      </w:pPr>
    </w:p>
    <w:p w14:paraId="466B4CB6" w14:textId="77777777" w:rsidR="00ED7A14" w:rsidRDefault="00ED7A14">
      <w:pPr>
        <w:spacing w:after="0" w:line="259" w:lineRule="auto"/>
        <w:ind w:left="0" w:right="0" w:firstLine="0"/>
        <w:jc w:val="left"/>
      </w:pPr>
    </w:p>
    <w:p w14:paraId="1D6AC10E" w14:textId="77777777" w:rsidR="00ED7A14" w:rsidRDefault="00ED7A14">
      <w:pPr>
        <w:spacing w:after="0" w:line="259" w:lineRule="auto"/>
        <w:ind w:left="0" w:right="0" w:firstLine="0"/>
        <w:jc w:val="left"/>
      </w:pPr>
    </w:p>
    <w:p w14:paraId="237CEEE2" w14:textId="77777777" w:rsidR="00ED7A14" w:rsidRDefault="00ED7A14">
      <w:pPr>
        <w:spacing w:after="0" w:line="259" w:lineRule="auto"/>
        <w:ind w:left="0" w:right="0" w:firstLine="0"/>
        <w:jc w:val="left"/>
      </w:pPr>
    </w:p>
    <w:p w14:paraId="0AE521CE" w14:textId="77777777" w:rsidR="00ED7A14" w:rsidRDefault="00ED7A14">
      <w:pPr>
        <w:spacing w:after="0" w:line="259" w:lineRule="auto"/>
        <w:ind w:left="0" w:right="0" w:firstLine="0"/>
        <w:jc w:val="left"/>
      </w:pPr>
    </w:p>
    <w:p w14:paraId="134E9D2D" w14:textId="77777777" w:rsidR="00ED7A14" w:rsidRDefault="00ED7A14">
      <w:pPr>
        <w:spacing w:after="0" w:line="259" w:lineRule="auto"/>
        <w:ind w:left="0" w:right="0" w:firstLine="0"/>
        <w:jc w:val="left"/>
      </w:pPr>
    </w:p>
    <w:p w14:paraId="49F089CF" w14:textId="77777777" w:rsidR="00ED7A14" w:rsidRDefault="00ED7A14">
      <w:pPr>
        <w:spacing w:after="0" w:line="259" w:lineRule="auto"/>
        <w:ind w:left="0" w:right="0" w:firstLine="0"/>
        <w:jc w:val="left"/>
      </w:pPr>
    </w:p>
    <w:p w14:paraId="2BE3A876" w14:textId="77777777" w:rsidR="00ED7A14" w:rsidRDefault="00ED7A14">
      <w:pPr>
        <w:spacing w:after="0" w:line="259" w:lineRule="auto"/>
        <w:ind w:left="0" w:right="0" w:firstLine="0"/>
        <w:jc w:val="left"/>
      </w:pPr>
    </w:p>
    <w:p w14:paraId="57C27DAC" w14:textId="77777777" w:rsidR="00ED7A14" w:rsidRDefault="00ED7A14">
      <w:pPr>
        <w:spacing w:after="0" w:line="259" w:lineRule="auto"/>
        <w:ind w:left="0" w:right="0" w:firstLine="0"/>
        <w:jc w:val="left"/>
      </w:pPr>
    </w:p>
    <w:p w14:paraId="5B5C2246" w14:textId="77777777" w:rsidR="00ED7A14" w:rsidRDefault="00ED7A14">
      <w:pPr>
        <w:spacing w:after="0" w:line="259" w:lineRule="auto"/>
        <w:ind w:left="0" w:right="0" w:firstLine="0"/>
        <w:jc w:val="left"/>
      </w:pPr>
    </w:p>
    <w:p w14:paraId="789BBBC1" w14:textId="77777777" w:rsidR="00ED7A14" w:rsidRDefault="00ED7A14">
      <w:pPr>
        <w:spacing w:after="0" w:line="259" w:lineRule="auto"/>
        <w:ind w:left="0" w:right="0" w:firstLine="0"/>
        <w:jc w:val="left"/>
      </w:pPr>
    </w:p>
    <w:p w14:paraId="097EE3A3" w14:textId="77777777" w:rsidR="00BF43D3" w:rsidRDefault="00BF43D3">
      <w:pPr>
        <w:spacing w:after="0" w:line="259" w:lineRule="auto"/>
        <w:ind w:left="0" w:right="0" w:firstLine="0"/>
        <w:jc w:val="left"/>
      </w:pPr>
    </w:p>
    <w:p w14:paraId="63EF95BE" w14:textId="77777777" w:rsidR="00BF43D3" w:rsidRDefault="00BF43D3">
      <w:pPr>
        <w:spacing w:after="0" w:line="259" w:lineRule="auto"/>
        <w:ind w:left="0" w:right="0" w:firstLine="0"/>
        <w:jc w:val="left"/>
      </w:pPr>
    </w:p>
    <w:p w14:paraId="79507655" w14:textId="77777777" w:rsidR="00BF43D3" w:rsidRDefault="00BF43D3">
      <w:pPr>
        <w:spacing w:after="0" w:line="259" w:lineRule="auto"/>
        <w:ind w:left="0" w:right="0" w:firstLine="0"/>
        <w:jc w:val="left"/>
      </w:pPr>
    </w:p>
    <w:p w14:paraId="1ED892B1" w14:textId="77777777" w:rsidR="00BF43D3" w:rsidRDefault="00BF43D3">
      <w:pPr>
        <w:spacing w:after="0" w:line="259" w:lineRule="auto"/>
        <w:ind w:left="0" w:right="0" w:firstLine="0"/>
        <w:jc w:val="left"/>
      </w:pPr>
    </w:p>
    <w:p w14:paraId="758054DB" w14:textId="77777777" w:rsidR="00BF43D3" w:rsidRDefault="00BF43D3">
      <w:pPr>
        <w:spacing w:after="0" w:line="259" w:lineRule="auto"/>
        <w:ind w:left="0" w:right="0" w:firstLine="0"/>
        <w:jc w:val="left"/>
      </w:pPr>
    </w:p>
    <w:p w14:paraId="57445D7A" w14:textId="77777777" w:rsidR="00BF43D3" w:rsidRDefault="00BF43D3">
      <w:pPr>
        <w:spacing w:after="0" w:line="259" w:lineRule="auto"/>
        <w:ind w:left="0" w:right="0" w:firstLine="0"/>
        <w:jc w:val="left"/>
      </w:pPr>
    </w:p>
    <w:p w14:paraId="74C2FE30" w14:textId="77777777" w:rsidR="00BF43D3" w:rsidRDefault="00BF43D3">
      <w:pPr>
        <w:spacing w:after="0" w:line="259" w:lineRule="auto"/>
        <w:ind w:left="0" w:right="0" w:firstLine="0"/>
        <w:jc w:val="left"/>
      </w:pPr>
    </w:p>
    <w:p w14:paraId="779E74B7" w14:textId="77777777" w:rsidR="00BF43D3" w:rsidRDefault="00BF43D3">
      <w:pPr>
        <w:spacing w:after="0" w:line="259" w:lineRule="auto"/>
        <w:ind w:left="0" w:right="0" w:firstLine="0"/>
        <w:jc w:val="left"/>
      </w:pPr>
    </w:p>
    <w:p w14:paraId="14F0854C" w14:textId="77777777" w:rsidR="00BF43D3" w:rsidRDefault="00BF43D3">
      <w:pPr>
        <w:spacing w:after="0" w:line="259" w:lineRule="auto"/>
        <w:ind w:left="0" w:right="0" w:firstLine="0"/>
        <w:jc w:val="left"/>
      </w:pPr>
    </w:p>
    <w:p w14:paraId="6A366EFA" w14:textId="77777777" w:rsidR="005302BB" w:rsidRDefault="006736C3">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454C59C4" w14:textId="77777777" w:rsidR="005302BB" w:rsidRDefault="006736C3">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1D1C9217" w14:textId="77777777" w:rsidR="005302BB" w:rsidRDefault="006736C3">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(2023), una gestión eficiente del stock contribuye significativamente a la reducción de costos de almacenamiento y mejora el nivel de servicio al cliente mediante la disponibilidad oportuna de productos. </w:t>
      </w:r>
    </w:p>
    <w:p w14:paraId="6C1D46AF" w14:textId="77777777" w:rsidR="005302BB" w:rsidRDefault="006736C3">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3A2D889B" w14:textId="77777777" w:rsidR="005302BB" w:rsidRDefault="006736C3">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7FDE84D6" w14:textId="77777777" w:rsidR="005302BB" w:rsidRDefault="006736C3">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2023),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169B007A" w14:textId="77777777" w:rsidR="005302BB" w:rsidRDefault="006736C3">
      <w:pPr>
        <w:pStyle w:val="Ttulo3"/>
        <w:ind w:left="-5"/>
      </w:pPr>
      <w:bookmarkStart w:id="18" w:name="_2.2_Arquitectura_API"/>
      <w:bookmarkStart w:id="19" w:name="sec2_2"/>
      <w:bookmarkEnd w:id="18"/>
      <w:r>
        <w:t>2.2 Arquitectura API REST</w:t>
      </w:r>
      <w:bookmarkEnd w:id="19"/>
      <w:r>
        <w:rPr>
          <w:color w:val="2E74B5"/>
        </w:rPr>
        <w:t xml:space="preserve"> </w:t>
      </w:r>
    </w:p>
    <w:p w14:paraId="536E1007" w14:textId="77777777" w:rsidR="005302BB" w:rsidRDefault="006736C3">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4069AFDD" w14:textId="77777777" w:rsidR="005302BB" w:rsidRDefault="006736C3">
      <w:pPr>
        <w:ind w:left="-5" w:right="841"/>
      </w:pPr>
      <w:r>
        <w:t xml:space="preserve">La adopción de este estilo arquitectónico permite desarrollar aplicaciones altamente escalables y flexibles, facilitando la interoperabilidad entre sistemas heterogéneos. El uso del protocolo </w:t>
      </w:r>
      <w:r>
        <w:lastRenderedPageBreak/>
        <w:t xml:space="preserve">HTTP como mecanismo de comunicación y la representación de recursos en formatos estándar como JSON favorecen la integración con múltiples plataformas y dispositivos. </w:t>
      </w:r>
    </w:p>
    <w:p w14:paraId="318C8A87" w14:textId="77777777" w:rsidR="005302BB" w:rsidRDefault="006736C3">
      <w:pPr>
        <w:spacing w:after="336"/>
        <w:ind w:left="-5" w:right="841"/>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Un estudio empírico complementario, basado en 17 entrevistas realizadas en 11 empresas (Lercher et al., 2024), muestra que la evolución de las APIs de microservicios en la práctica enfrenta desafíos de comunicación entre equipos y de dependencia de los consumidores respecto de versiones antiguas. Esto refuerza, desde la perspectiva del mantenimiento a largo plazo, la relevancia de las convenciones de diseño consistentes que Bogner et al. (2023) evalúan desde la comprensión inicial de la API. El versionado formal de la API excede el alcance del presente trabajo, pero esta evidencia resulta pertinente para su eventual evolución.</w:t>
      </w:r>
    </w:p>
    <w:p w14:paraId="77AB1D54" w14:textId="77777777" w:rsidR="005302BB" w:rsidRDefault="006736C3">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7A9119DF" w14:textId="77777777" w:rsidR="005302BB" w:rsidRDefault="006736C3">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2B9A71AE" w14:textId="77777777" w:rsidR="005302BB" w:rsidRDefault="006736C3">
      <w:pPr>
        <w:ind w:left="-5" w:right="841"/>
      </w:pPr>
      <w:r>
        <w:t xml:space="preserve">Fowler (2002) señala, para la separación de una aplicación en capas, que mejora la modularidad del sistema y facilita su escalabilidad y mantenimiento, ya que permite la evolución independiente de cada componente. Su obra es anterior a las aplicaciones de página única: aquí ese principio se aplica a la separación entre frontend y backend.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5F07E8D1" w14:textId="77777777" w:rsidR="005302BB" w:rsidRDefault="006736C3">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w:t>
      </w:r>
      <w:r>
        <w:lastRenderedPageBreak/>
        <w:t xml:space="preserve">presentación al cliente y se comunica con el backend exclusivamente mediante llamadas HTTP asíncronas. Esto implica tres exigencias para la API. Debe exponer respuestas en formato JSON autocontenidas. Debe configurar los encabezados CORS (Cross-Origin Resource Sharing) cuando el frontend se sirve desde un dominio distinto del de la API; en este trabajo lo sirve el propio backend, por lo que el origen es el mismo. Y debe diseñar sus endpoints de manera que cada respuesta incluya la información suficiente para que el cliente construya la vista sin requerir llamadas adicionales encadenadas. Este patrón de interacción se inscribe, en términos generales, en la arquitectura Modelo-Vista-Controlador (MVC), descripta junto con la separación en capas por Fowler (2002): el backend actúa como capa de Modelo y Controlador, gestionando la lógica de negocio y el acceso a datos, mientras que el frontend SPA asume el rol de Vista desacoplada. Esta lectura del frontend como Vista desacoplada es una interpretación de los autores, no una categoría de la obra citada. La comprensión de esta separación de responsabilidades es relevante para evaluar las decisiones de diseño de la API descritas en la sección 4.2. </w:t>
      </w:r>
    </w:p>
    <w:p w14:paraId="4D7B7424" w14:textId="77777777" w:rsidR="005302BB" w:rsidRDefault="006736C3">
      <w:pPr>
        <w:pStyle w:val="Ttulo3"/>
        <w:ind w:left="-5"/>
      </w:pPr>
      <w:bookmarkStart w:id="22" w:name="_2.4_Automatización_de"/>
      <w:bookmarkStart w:id="23" w:name="sec2_4"/>
      <w:bookmarkEnd w:id="22"/>
      <w:r>
        <w:t>2.4 Automatización de procesos de negocio</w:t>
      </w:r>
      <w:bookmarkEnd w:id="23"/>
      <w:r>
        <w:rPr>
          <w:color w:val="2E74B5"/>
        </w:rPr>
        <w:t xml:space="preserve"> </w:t>
      </w:r>
    </w:p>
    <w:p w14:paraId="1423573B" w14:textId="77777777" w:rsidR="005302BB" w:rsidRDefault="006736C3">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2AD63738" w14:textId="77777777" w:rsidR="005302BB" w:rsidRDefault="006736C3">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77112F70" w14:textId="77777777" w:rsidR="005302BB" w:rsidRDefault="006736C3">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6955E28E" w14:textId="77777777" w:rsidR="005302BB" w:rsidRDefault="006736C3">
      <w:pPr>
        <w:spacing w:after="338"/>
        <w:ind w:left="-5" w:right="841"/>
      </w:pPr>
      <w:r>
        <w:lastRenderedPageBreak/>
        <w:t>Trabajos recientes en el campo de la investigación aplicada confirman esta tendencia hacia la reducción de la barrera técnica de entrada. Sufi (2023) revisa sistemáticamente las plataformas low-code/no-code utilizadas en trabajos de investigación e identifica que este tipo de herramientas —categoría dentro de la cual se enmarca n8n— permite a usuarios sin formación avanzada en programación construir flujos funcionales de automatización. Esto resulta particularmente pertinente para el segmento de PyMEs abordado en este trabajo, donde la disponibilidad de personal técnico especializado es limitada (sección 2.1). Desde una perspectiva más amplia de la automatización de procesos de negocio, Khantong y Sriboonlue (2026) sintetizan sistemáticamente 83 artículos arbitrados publicados entre 2015 y 2025 sobre la Automatización Robótica de Procesos (RPA) y proponen un marco integrado organizado en torno a la alineación estratégica, la ejecución operativa y la mejora continua. n8n no constituye una herramienta de RPA en sentido estricto: opera sobre integraciones y disparadores de eventos, no sobre la manipulación de interfaces de usuario existentes. Aun así, los autores identifican los mismos ejes de beneficios y barreras (bajo costo de adopción, gobernanza y mantenimiento) que motivan la elección de una herramienta low-code como capa de automatización en este trabajo.</w:t>
      </w:r>
    </w:p>
    <w:p w14:paraId="1EE15FFE" w14:textId="77777777" w:rsidR="005302BB" w:rsidRDefault="006736C3">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472C5729" w14:textId="77777777" w:rsidR="005302BB" w:rsidRDefault="006736C3">
      <w:pPr>
        <w:ind w:left="-5" w:right="841"/>
      </w:pPr>
      <w:r>
        <w:t xml:space="preserve">Las plataformas de mensajería instantánea han evolucionado hasta convertirse en canales estratégicos de interacción comercial. Su adopción masiva por parte de los consumidores es un indicio de ello: Telegram alcanzó los 950 millones de usuarios activos mensuales en julio de 2024 (Mehta, 2024) y superó los 1.000 millones en marzo de 2025 (Li, 2025), cifras reportadas por la propia compañía y difundidas por medios especializados. Esto convierte a estas plataformas en puntos de contacto naturales para la recepción de pedidos en comercios de pequeña escala. </w:t>
      </w:r>
    </w:p>
    <w:p w14:paraId="0B18891A" w14:textId="77777777" w:rsidR="005302BB" w:rsidRDefault="006736C3">
      <w:pPr>
        <w:ind w:left="-5" w:right="841"/>
      </w:pPr>
      <w:r>
        <w:t xml:space="preserve">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 </w:t>
      </w:r>
    </w:p>
    <w:p w14:paraId="47506FAE" w14:textId="77777777" w:rsidR="005302BB" w:rsidRDefault="006736C3">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73D939C1" w14:textId="77777777" w:rsidR="005302BB" w:rsidRDefault="006736C3">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w:t>
      </w:r>
      <w:r>
        <w:lastRenderedPageBreak/>
        <w:t xml:space="preserve">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con los chatbots basados en reglas —categoría en la que se inscribe el artefacto desarrollado—, y no con los sistemas basados en aprendizaje automático o NLP. </w:t>
      </w:r>
    </w:p>
    <w:p w14:paraId="6F898F41" w14:textId="77777777" w:rsidR="005302BB" w:rsidRDefault="006736C3">
      <w:pPr>
        <w:pStyle w:val="Ttulo3"/>
        <w:ind w:left="-5"/>
      </w:pPr>
      <w:bookmarkStart w:id="26" w:name="_2.6_Bases_de"/>
      <w:bookmarkStart w:id="27" w:name="sec2_6"/>
      <w:bookmarkEnd w:id="26"/>
      <w:r>
        <w:t>2.6 Bases de datos relacionales</w:t>
      </w:r>
      <w:bookmarkEnd w:id="27"/>
      <w:r>
        <w:rPr>
          <w:color w:val="2E74B5"/>
        </w:rPr>
        <w:t xml:space="preserve"> </w:t>
      </w:r>
    </w:p>
    <w:p w14:paraId="0B49B145" w14:textId="77777777" w:rsidR="005302BB" w:rsidRDefault="006736C3">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252252E6" w14:textId="77777777" w:rsidR="005302BB" w:rsidRDefault="006736C3">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30D30930" w14:textId="77777777" w:rsidR="005302BB" w:rsidRDefault="006736C3">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2B1442CB" w14:textId="77777777" w:rsidR="005302BB" w:rsidRDefault="006736C3">
      <w:pPr>
        <w:spacing w:after="242"/>
        <w:ind w:left="-5" w:right="841"/>
      </w:pPr>
      <w:r>
        <w:t xml:space="preserve">La revisión de la literatura existente permite identificar un conjunto de trabajos que abordan, de manera parcial o combinada, los problemas que este trabajo pretende resolver. </w:t>
      </w:r>
    </w:p>
    <w:p w14:paraId="43531CBE" w14:textId="77777777" w:rsidR="005302BB" w:rsidRDefault="006736C3">
      <w:pPr>
        <w:pStyle w:val="Ttulo4"/>
        <w:ind w:left="-5"/>
      </w:pPr>
      <w:bookmarkStart w:id="30" w:name="_2.7.1_Sistemas_de"/>
      <w:bookmarkStart w:id="31" w:name="sec2_7_1"/>
      <w:bookmarkEnd w:id="30"/>
      <w:r>
        <w:t>2.7.1 Sistemas de gestión para PyMEs</w:t>
      </w:r>
      <w:bookmarkEnd w:id="31"/>
      <w:r>
        <w:rPr>
          <w:color w:val="1F4D78"/>
          <w:sz w:val="23"/>
        </w:rPr>
        <w:t xml:space="preserve"> </w:t>
      </w:r>
    </w:p>
    <w:p w14:paraId="66828B4C" w14:textId="77777777" w:rsidR="005302BB" w:rsidRDefault="006736C3">
      <w:pPr>
        <w:ind w:left="-5" w:right="841"/>
      </w:pPr>
      <w:r>
        <w:t xml:space="preserve">Moeuf et al. (2020) realizan una revisión sistemática de la literatura sobre la adopción de tecnologías de la Industria 4.0 en PyMEs manufactureras. Identifican que las soluciones de 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3926E07D" w14:textId="77777777" w:rsidR="005302BB" w:rsidRDefault="006736C3">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w:t>
      </w:r>
      <w:r>
        <w:lastRenderedPageBreak/>
        <w:t>en la nube y el comercio electrónico, lo cual refuerza la pertinencia y oportunidad del artefacto desarrollado en este trabajo. Gao, Teh y Ho (2026) confirman esta tendencia mediante un análisis bibliométrico y de contenido de 115 estudios empíricos sobre transformación digital e innovación en PyMEs, publicados en 32 países y relevados en Scopus y Web of Science. Sus resultados muestran una correlación positiva pero dependiente del contexto entre transformación digital e innovación, y los propios autores señalan que esta relación permanece insuficientemente explorada para el segmento de pequeñas y medianas empresas, lo cual refuerza el vacío de conocimiento identificado en la sección 2.7.3.</w:t>
      </w:r>
    </w:p>
    <w:p w14:paraId="237EFB3F" w14:textId="77777777" w:rsidR="005302BB" w:rsidRDefault="006736C3">
      <w:pPr>
        <w:pStyle w:val="Ttulo4"/>
        <w:ind w:left="-5"/>
      </w:pPr>
      <w:bookmarkStart w:id="32" w:name="_2.7.2_Automatización_e"/>
      <w:bookmarkStart w:id="33" w:name="sec2_7_2"/>
      <w:bookmarkEnd w:id="32"/>
      <w:r>
        <w:t>2.7.2 Automatización e integración de chatbots en sistemas de gestión</w:t>
      </w:r>
      <w:bookmarkEnd w:id="33"/>
      <w:r>
        <w:rPr>
          <w:color w:val="1F4D78"/>
          <w:sz w:val="23"/>
        </w:rPr>
        <w:t xml:space="preserve"> </w:t>
      </w:r>
    </w:p>
    <w:p w14:paraId="59795F93" w14:textId="77777777" w:rsidR="005302BB" w:rsidRDefault="006736C3">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20547361" w14:textId="77777777" w:rsidR="005302BB" w:rsidRDefault="006736C3">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62DB1612" w14:textId="77777777" w:rsidR="005302BB" w:rsidRDefault="006736C3">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09EA9579" w14:textId="77777777" w:rsidR="005302BB" w:rsidRDefault="006736C3">
      <w:pPr>
        <w:pStyle w:val="Ttulo4"/>
        <w:ind w:left="-5"/>
      </w:pPr>
      <w:bookmarkStart w:id="34" w:name="_2.7.3_Vacío_de"/>
      <w:bookmarkStart w:id="35" w:name="sec2_7_3"/>
      <w:bookmarkEnd w:id="34"/>
      <w:r>
        <w:t>2.7.3 Vacío de conocimiento identificado</w:t>
      </w:r>
      <w:bookmarkEnd w:id="35"/>
      <w:r>
        <w:rPr>
          <w:color w:val="1F4D78"/>
          <w:sz w:val="23"/>
        </w:rPr>
        <w:t xml:space="preserve"> </w:t>
      </w:r>
    </w:p>
    <w:p w14:paraId="0774E9C6" w14:textId="77777777" w:rsidR="005302BB" w:rsidRDefault="006736C3">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w:t>
      </w:r>
      <w:r>
        <w:lastRenderedPageBreak/>
        <w:t xml:space="preserve">(Adamopoulou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de tipo presencial: (1) un sistema de gestión de stock basado en API REST, (2) un canal de recepción de pedidos mediante mensajería instantánea y (3) una capa de automatización de bajo costo basada en herramientas como n8n, de licenciamiento fair-code (sección 2.4). </w:t>
      </w:r>
    </w:p>
    <w:p w14:paraId="2B3907DB" w14:textId="77777777" w:rsidR="005302BB" w:rsidRDefault="006736C3">
      <w:pPr>
        <w:ind w:left="-5" w:right="841"/>
      </w:pPr>
      <w:r>
        <w:t>Esta brecha justifica el desarrollo del artefacto tecnológico propuesto y define el aporte específico de este trabajo al campo de la Ingeniería de Software aplicada a contextos de PyMEs.</w:t>
      </w:r>
    </w:p>
    <w:p w14:paraId="45EF1581" w14:textId="77777777" w:rsidR="00ED7A14" w:rsidRDefault="00ED7A14">
      <w:pPr>
        <w:ind w:left="-5" w:right="841"/>
      </w:pPr>
    </w:p>
    <w:p w14:paraId="0018D181" w14:textId="77777777" w:rsidR="00ED7A14" w:rsidRDefault="00ED7A14">
      <w:pPr>
        <w:ind w:left="-5" w:right="841"/>
      </w:pPr>
    </w:p>
    <w:p w14:paraId="5329FAF5" w14:textId="77777777" w:rsidR="00ED7A14" w:rsidRDefault="00ED7A14">
      <w:pPr>
        <w:ind w:left="-5" w:right="841"/>
      </w:pPr>
    </w:p>
    <w:p w14:paraId="0C8D7295" w14:textId="77777777" w:rsidR="00ED7A14" w:rsidRDefault="00ED7A14">
      <w:pPr>
        <w:ind w:left="-5" w:right="841"/>
      </w:pPr>
    </w:p>
    <w:p w14:paraId="29717C9F" w14:textId="77777777" w:rsidR="00ED7A14" w:rsidRDefault="00ED7A14">
      <w:pPr>
        <w:ind w:left="-5" w:right="841"/>
      </w:pPr>
    </w:p>
    <w:p w14:paraId="01C6A5F9" w14:textId="77777777" w:rsidR="00ED7A14" w:rsidRDefault="00ED7A14">
      <w:pPr>
        <w:ind w:left="-5" w:right="841"/>
      </w:pPr>
    </w:p>
    <w:p w14:paraId="3CD9FC80" w14:textId="77777777" w:rsidR="00ED7A14" w:rsidRDefault="00ED7A14">
      <w:pPr>
        <w:ind w:left="-5" w:right="841"/>
      </w:pPr>
    </w:p>
    <w:p w14:paraId="11B89971" w14:textId="77777777" w:rsidR="00ED7A14" w:rsidRDefault="00ED7A14">
      <w:pPr>
        <w:ind w:left="-5" w:right="841"/>
      </w:pPr>
    </w:p>
    <w:p w14:paraId="71E32D7C" w14:textId="77777777" w:rsidR="00ED7A14" w:rsidRDefault="00ED7A14">
      <w:pPr>
        <w:ind w:left="-5" w:right="841"/>
      </w:pPr>
    </w:p>
    <w:p w14:paraId="3354D90C" w14:textId="77777777" w:rsidR="00ED7A14" w:rsidRDefault="00ED7A14">
      <w:pPr>
        <w:ind w:left="-5" w:right="841"/>
      </w:pPr>
    </w:p>
    <w:p w14:paraId="59176385" w14:textId="77777777" w:rsidR="00ED7A14" w:rsidRDefault="00ED7A14">
      <w:pPr>
        <w:ind w:left="-5" w:right="841"/>
      </w:pPr>
    </w:p>
    <w:p w14:paraId="7151CE10" w14:textId="77777777" w:rsidR="0046462A" w:rsidRDefault="0046462A">
      <w:pPr>
        <w:ind w:left="-5" w:right="841"/>
      </w:pPr>
    </w:p>
    <w:p w14:paraId="6A5B3977" w14:textId="77777777" w:rsidR="0046462A" w:rsidRDefault="0046462A">
      <w:pPr>
        <w:ind w:left="-5" w:right="841"/>
      </w:pPr>
    </w:p>
    <w:p w14:paraId="48B87B99" w14:textId="77777777" w:rsidR="0046462A" w:rsidRDefault="0046462A">
      <w:pPr>
        <w:ind w:left="-5" w:right="841"/>
      </w:pPr>
    </w:p>
    <w:p w14:paraId="686A6F9A" w14:textId="77777777" w:rsidR="0046462A" w:rsidRDefault="0046462A">
      <w:pPr>
        <w:ind w:left="-5" w:right="841"/>
      </w:pPr>
    </w:p>
    <w:p w14:paraId="56484AAD" w14:textId="77777777" w:rsidR="0046462A" w:rsidRDefault="0046462A">
      <w:pPr>
        <w:ind w:left="-5" w:right="841"/>
      </w:pPr>
    </w:p>
    <w:p w14:paraId="2E659F9F" w14:textId="77777777" w:rsidR="0046462A" w:rsidRDefault="0046462A">
      <w:pPr>
        <w:ind w:left="-5" w:right="841"/>
      </w:pPr>
    </w:p>
    <w:p w14:paraId="0BA96943" w14:textId="77777777" w:rsidR="0046462A" w:rsidRDefault="0046462A">
      <w:pPr>
        <w:ind w:left="-5" w:right="841"/>
      </w:pPr>
    </w:p>
    <w:p w14:paraId="7D37E24A" w14:textId="77777777" w:rsidR="0046462A" w:rsidRDefault="0046462A">
      <w:pPr>
        <w:ind w:left="-5" w:right="841"/>
      </w:pPr>
    </w:p>
    <w:p w14:paraId="63F11E80" w14:textId="77777777" w:rsidR="0046462A" w:rsidRDefault="0046462A">
      <w:pPr>
        <w:ind w:left="-5" w:right="841"/>
      </w:pPr>
    </w:p>
    <w:p w14:paraId="342C0AD0" w14:textId="77777777" w:rsidR="0046462A" w:rsidRDefault="0046462A">
      <w:pPr>
        <w:ind w:left="-5" w:right="841"/>
      </w:pPr>
    </w:p>
    <w:p w14:paraId="71B718A2" w14:textId="77777777" w:rsidR="005302BB" w:rsidRDefault="006736C3">
      <w:pPr>
        <w:spacing w:after="0" w:line="259" w:lineRule="auto"/>
        <w:ind w:left="0" w:right="0" w:firstLine="0"/>
        <w:jc w:val="left"/>
      </w:pPr>
      <w:r>
        <w:t xml:space="preserve"> </w:t>
      </w:r>
      <w:r>
        <w:tab/>
        <w:t xml:space="preserve"> </w:t>
      </w:r>
    </w:p>
    <w:p w14:paraId="1838E85A" w14:textId="77777777" w:rsidR="005302BB" w:rsidRDefault="006736C3" w:rsidP="002E3EFE">
      <w:pPr>
        <w:pStyle w:val="Ttulo2"/>
        <w:ind w:left="0" w:firstLine="0"/>
      </w:pPr>
      <w:bookmarkStart w:id="36" w:name="_CAPÍTULO_3:_Marco"/>
      <w:bookmarkStart w:id="37" w:name="ch3"/>
      <w:bookmarkEnd w:id="36"/>
      <w:r>
        <w:lastRenderedPageBreak/>
        <w:t>CAPÍTULO 3: Marco Metodológico</w:t>
      </w:r>
      <w:bookmarkEnd w:id="37"/>
      <w:r>
        <w:rPr>
          <w:color w:val="2E74B5"/>
          <w:sz w:val="30"/>
        </w:rPr>
        <w:t xml:space="preserve"> </w:t>
      </w:r>
    </w:p>
    <w:p w14:paraId="5A3694F1" w14:textId="77777777" w:rsidR="005302BB" w:rsidRDefault="006736C3">
      <w:pPr>
        <w:pStyle w:val="Ttulo3"/>
        <w:ind w:left="-5"/>
      </w:pPr>
      <w:bookmarkStart w:id="38" w:name="_3.1_Tipo_de"/>
      <w:bookmarkStart w:id="39" w:name="sec3_1"/>
      <w:bookmarkEnd w:id="38"/>
      <w:r>
        <w:t>3.1 Tipo de investigación e hipótesis de trabajo</w:t>
      </w:r>
      <w:bookmarkEnd w:id="39"/>
      <w:r>
        <w:rPr>
          <w:color w:val="2E74B5"/>
        </w:rPr>
        <w:t xml:space="preserve"> </w:t>
      </w:r>
    </w:p>
    <w:p w14:paraId="7AFCCFFE" w14:textId="77777777" w:rsidR="005302BB" w:rsidRDefault="006736C3">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4FC4396F" w14:textId="77777777" w:rsidR="005302BB" w:rsidRDefault="006736C3">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35DC4266" w14:textId="77777777" w:rsidR="005302BB" w:rsidRDefault="006736C3">
      <w:pPr>
        <w:ind w:left="-5" w:right="841"/>
      </w:pPr>
      <w:r>
        <w:t xml:space="preserve">La hipótesis de trabajo que guió el estudio es la siguiente: </w:t>
      </w:r>
    </w:p>
    <w:p w14:paraId="5DEC0C2F" w14:textId="77777777" w:rsidR="005302BB" w:rsidRDefault="006736C3">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439C4BB4" w14:textId="77777777" w:rsidR="005302BB" w:rsidRDefault="006736C3">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sin hipótesis asociada, conforme a lo advertido en la sección 1.2, dado que un único operador, coautor del sistema, actuó en las dos condiciones. </w:t>
      </w:r>
    </w:p>
    <w:p w14:paraId="5E11100E" w14:textId="77777777" w:rsidR="005302BB" w:rsidRDefault="006736C3">
      <w:pPr>
        <w:pStyle w:val="Ttulo3"/>
        <w:ind w:left="-5"/>
      </w:pPr>
      <w:bookmarkStart w:id="40" w:name="_3.2_Paradigma_epistemológico"/>
      <w:bookmarkStart w:id="41" w:name="sec3_2"/>
      <w:bookmarkEnd w:id="40"/>
      <w:r>
        <w:t>3.2 Paradigma epistemológico</w:t>
      </w:r>
      <w:bookmarkEnd w:id="41"/>
      <w:r>
        <w:rPr>
          <w:color w:val="2E74B5"/>
        </w:rPr>
        <w:t xml:space="preserve"> </w:t>
      </w:r>
    </w:p>
    <w:p w14:paraId="4FA1D6DB" w14:textId="77777777" w:rsidR="005302BB" w:rsidRDefault="006736C3">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 </w:t>
      </w:r>
    </w:p>
    <w:p w14:paraId="0EBC6D5F" w14:textId="77777777" w:rsidR="005302BB" w:rsidRDefault="006736C3">
      <w:pPr>
        <w:ind w:left="-5" w:right="841"/>
      </w:pPr>
      <w:r>
        <w:lastRenderedPageBreak/>
        <w:t xml:space="preserve">La adopción de este paradigma resulta adecuada para investigaciones orientadas a evaluar el desempeño de sistemas tecnológicos mediante indicadores cuantificables, como es el caso del presente trabajo. </w:t>
      </w:r>
    </w:p>
    <w:p w14:paraId="6DBC98DF" w14:textId="77777777" w:rsidR="005302BB" w:rsidRDefault="006736C3">
      <w:pPr>
        <w:pStyle w:val="Ttulo3"/>
        <w:ind w:left="-5"/>
      </w:pPr>
      <w:bookmarkStart w:id="42" w:name="_3.3_Enfoque_de"/>
      <w:bookmarkStart w:id="43" w:name="sec3_3"/>
      <w:bookmarkEnd w:id="42"/>
      <w:r>
        <w:t>3.3 Enfoque de investigación: Design Science Research (DSR)</w:t>
      </w:r>
      <w:bookmarkEnd w:id="43"/>
      <w:r>
        <w:rPr>
          <w:color w:val="2E74B5"/>
        </w:rPr>
        <w:t xml:space="preserve"> </w:t>
      </w:r>
    </w:p>
    <w:p w14:paraId="77418829" w14:textId="77777777" w:rsidR="005302BB" w:rsidRDefault="006736C3">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28119557" w14:textId="77777777" w:rsidR="005302BB" w:rsidRDefault="006736C3">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459AFB9A" w14:textId="77777777" w:rsidR="005302BB" w:rsidRDefault="006736C3">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65B32A58" w14:textId="77777777" w:rsidR="005302BB" w:rsidRDefault="006736C3">
      <w:pPr>
        <w:pStyle w:val="Ttulo3"/>
        <w:ind w:left="-5"/>
      </w:pPr>
      <w:bookmarkStart w:id="44" w:name="_3.4_Diseño_de"/>
      <w:bookmarkStart w:id="45" w:name="sec3_4"/>
      <w:bookmarkEnd w:id="44"/>
      <w:r>
        <w:t>3.4 Diseño de investigación</w:t>
      </w:r>
      <w:bookmarkEnd w:id="45"/>
      <w:r>
        <w:rPr>
          <w:color w:val="2E74B5"/>
        </w:rPr>
        <w:t xml:space="preserve"> </w:t>
      </w:r>
    </w:p>
    <w:p w14:paraId="256C6549" w14:textId="77777777" w:rsidR="005302BB" w:rsidRDefault="006736C3">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4A7669E6" w14:textId="77777777" w:rsidR="005302BB" w:rsidRDefault="006736C3">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cuasiexperimental. Esta última categoría requiere, como mínimo, un grupo de comparación no equivalente. En el presente trabajo no fue posible constituir dicho grupo de comparación, dado </w:t>
      </w:r>
      <w:r>
        <w:lastRenderedPageBreak/>
        <w:t xml:space="preserve">que un único operador, coautor del sistema, ejecutó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3BC9883A" w14:textId="77777777" w:rsidR="005302BB" w:rsidRDefault="006736C3">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3D7BF396" w14:textId="77777777" w:rsidR="005302BB" w:rsidRDefault="006736C3">
      <w:pPr>
        <w:spacing w:after="341"/>
        <w:ind w:left="-5" w:right="841"/>
      </w:pPr>
      <w:r>
        <w:t>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573C8527" w14:textId="77777777" w:rsidR="005302BB" w:rsidRDefault="005302BB">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496"/>
        <w:gridCol w:w="1490"/>
        <w:gridCol w:w="1293"/>
        <w:gridCol w:w="2712"/>
        <w:gridCol w:w="775"/>
        <w:gridCol w:w="2079"/>
      </w:tblGrid>
      <w:tr w:rsidR="005302BB" w14:paraId="33383524" w14:textId="77777777">
        <w:tc>
          <w:tcPr>
            <w:tcW w:w="500" w:type="dxa"/>
            <w:tcBorders>
              <w:top w:val="single" w:sz="34" w:space="0" w:color="000000"/>
              <w:left w:val="single" w:sz="4" w:space="0" w:color="000000"/>
              <w:bottom w:val="single" w:sz="4" w:space="0" w:color="000000"/>
              <w:right w:val="single" w:sz="4" w:space="0" w:color="000000"/>
            </w:tcBorders>
            <w:shd w:val="clear" w:color="auto" w:fill="1F3864"/>
          </w:tcPr>
          <w:p w14:paraId="47CD03D5" w14:textId="77777777" w:rsidR="009F73BF" w:rsidRDefault="006736C3">
            <w:pPr>
              <w:spacing w:after="0" w:line="259" w:lineRule="auto"/>
              <w:ind w:left="20" w:right="20" w:firstLine="0"/>
              <w:jc w:val="left"/>
            </w:pPr>
            <w:r>
              <w:rPr>
                <w:color w:val="FFFFFF"/>
                <w:sz w:val="17"/>
              </w:rPr>
              <w:t>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14:paraId="1F18D3FA" w14:textId="77777777" w:rsidR="009F73BF" w:rsidRDefault="006736C3">
            <w:pPr>
              <w:spacing w:after="0" w:line="259" w:lineRule="auto"/>
              <w:ind w:left="20" w:right="20" w:firstLine="0"/>
              <w:jc w:val="left"/>
            </w:pPr>
            <w:r>
              <w:rPr>
                <w:color w:val="FFFFFF"/>
                <w:sz w:val="17"/>
              </w:rPr>
              <w:t>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14:paraId="1688F03F" w14:textId="77777777" w:rsidR="009F73BF" w:rsidRDefault="006736C3">
            <w:pPr>
              <w:spacing w:after="0" w:line="259" w:lineRule="auto"/>
              <w:ind w:left="20" w:right="20" w:firstLine="0"/>
              <w:jc w:val="left"/>
            </w:pPr>
            <w:r>
              <w:rPr>
                <w:color w:val="FFFFFF"/>
                <w:sz w:val="17"/>
              </w:rPr>
              <w:t>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14:paraId="1E754CDF" w14:textId="77777777" w:rsidR="009F73BF" w:rsidRDefault="006736C3">
            <w:pPr>
              <w:spacing w:after="0" w:line="259" w:lineRule="auto"/>
              <w:ind w:left="20" w:right="20" w:firstLine="0"/>
              <w:jc w:val="left"/>
            </w:pPr>
            <w:r>
              <w:rPr>
                <w:color w:val="FFFFFF"/>
                <w:sz w:val="17"/>
              </w:rPr>
              <w:t>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14:paraId="1512D264" w14:textId="77777777" w:rsidR="009F73BF" w:rsidRDefault="006736C3">
            <w:pPr>
              <w:spacing w:after="0" w:line="259" w:lineRule="auto"/>
              <w:ind w:left="20" w:right="20" w:firstLine="0"/>
              <w:jc w:val="left"/>
            </w:pPr>
            <w:r>
              <w:rPr>
                <w:color w:val="FFFFFF"/>
                <w:sz w:val="17"/>
              </w:rPr>
              <w:t>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14:paraId="0E1E15D5" w14:textId="77777777" w:rsidR="009F73BF" w:rsidRDefault="006736C3">
            <w:pPr>
              <w:spacing w:after="0" w:line="259" w:lineRule="auto"/>
              <w:ind w:left="20" w:right="20" w:firstLine="0"/>
              <w:jc w:val="left"/>
            </w:pPr>
            <w:r>
              <w:rPr>
                <w:color w:val="FFFFFF"/>
                <w:sz w:val="17"/>
              </w:rPr>
              <w:t>Resultado esperado</w:t>
            </w:r>
          </w:p>
        </w:tc>
      </w:tr>
      <w:tr w:rsidR="005302BB" w14:paraId="7C00675D" w14:textId="77777777">
        <w:tc>
          <w:tcPr>
            <w:tcW w:w="500" w:type="dxa"/>
            <w:tcBorders>
              <w:top w:val="single" w:sz="4" w:space="0" w:color="000000"/>
              <w:left w:val="single" w:sz="4" w:space="0" w:color="000000"/>
              <w:bottom w:val="single" w:sz="4" w:space="0" w:color="000000"/>
              <w:right w:val="single" w:sz="4" w:space="0" w:color="000000"/>
            </w:tcBorders>
          </w:tcPr>
          <w:p w14:paraId="0E5B78BA" w14:textId="77777777" w:rsidR="009F73BF" w:rsidRDefault="006736C3">
            <w:pPr>
              <w:spacing w:after="0" w:line="259" w:lineRule="auto"/>
              <w:ind w:left="20" w:right="20" w:firstLine="0"/>
              <w:jc w:val="left"/>
            </w:pPr>
            <w:r>
              <w:rPr>
                <w:sz w:val="17"/>
              </w:rPr>
              <w:t>1</w:t>
            </w:r>
          </w:p>
        </w:tc>
        <w:tc>
          <w:tcPr>
            <w:tcW w:w="1500" w:type="dxa"/>
            <w:tcBorders>
              <w:top w:val="single" w:sz="4" w:space="0" w:color="000000"/>
              <w:left w:val="single" w:sz="4" w:space="0" w:color="000000"/>
              <w:bottom w:val="single" w:sz="4" w:space="0" w:color="000000"/>
              <w:right w:val="single" w:sz="4" w:space="0" w:color="000000"/>
            </w:tcBorders>
          </w:tcPr>
          <w:p w14:paraId="66333875"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609C5E2"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FF93FB9" w14:textId="77777777" w:rsidR="009F73BF" w:rsidRDefault="006736C3">
            <w:pPr>
              <w:spacing w:after="0" w:line="259" w:lineRule="auto"/>
              <w:ind w:left="20" w:right="20" w:firstLine="0"/>
              <w:jc w:val="left"/>
            </w:pPr>
            <w:r>
              <w:rPr>
                <w:sz w:val="17"/>
              </w:rPr>
              <w:t>Coca-Cola Regular</w:t>
            </w:r>
          </w:p>
        </w:tc>
        <w:tc>
          <w:tcPr>
            <w:tcW w:w="700" w:type="dxa"/>
            <w:tcBorders>
              <w:top w:val="single" w:sz="4" w:space="0" w:color="000000"/>
              <w:left w:val="single" w:sz="4" w:space="0" w:color="000000"/>
              <w:bottom w:val="single" w:sz="4" w:space="0" w:color="000000"/>
              <w:right w:val="single" w:sz="4" w:space="0" w:color="000000"/>
            </w:tcBorders>
          </w:tcPr>
          <w:p w14:paraId="280E8722"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062DE8B" w14:textId="77777777" w:rsidR="009F73BF" w:rsidRDefault="006736C3">
            <w:pPr>
              <w:spacing w:after="0" w:line="259" w:lineRule="auto"/>
              <w:ind w:left="20" w:right="20" w:firstLine="0"/>
              <w:jc w:val="left"/>
            </w:pPr>
            <w:r>
              <w:rPr>
                <w:sz w:val="17"/>
              </w:rPr>
              <w:t>Confirmado</w:t>
            </w:r>
          </w:p>
        </w:tc>
      </w:tr>
      <w:tr w:rsidR="005302BB" w14:paraId="0A8B34EF" w14:textId="77777777">
        <w:tc>
          <w:tcPr>
            <w:tcW w:w="500" w:type="dxa"/>
            <w:tcBorders>
              <w:top w:val="single" w:sz="4" w:space="0" w:color="000000"/>
              <w:left w:val="single" w:sz="4" w:space="0" w:color="000000"/>
              <w:bottom w:val="single" w:sz="4" w:space="0" w:color="000000"/>
              <w:right w:val="single" w:sz="4" w:space="0" w:color="000000"/>
            </w:tcBorders>
          </w:tcPr>
          <w:p w14:paraId="368A5811" w14:textId="77777777" w:rsidR="009F73BF" w:rsidRDefault="006736C3">
            <w:pPr>
              <w:spacing w:after="0" w:line="259" w:lineRule="auto"/>
              <w:ind w:left="20" w:right="20" w:firstLine="0"/>
              <w:jc w:val="left"/>
            </w:pPr>
            <w:r>
              <w:rPr>
                <w:sz w:val="17"/>
              </w:rPr>
              <w:t>2</w:t>
            </w:r>
          </w:p>
        </w:tc>
        <w:tc>
          <w:tcPr>
            <w:tcW w:w="1500" w:type="dxa"/>
            <w:tcBorders>
              <w:top w:val="single" w:sz="4" w:space="0" w:color="000000"/>
              <w:left w:val="single" w:sz="4" w:space="0" w:color="000000"/>
              <w:bottom w:val="single" w:sz="4" w:space="0" w:color="000000"/>
              <w:right w:val="single" w:sz="4" w:space="0" w:color="000000"/>
            </w:tcBorders>
          </w:tcPr>
          <w:p w14:paraId="7461529F"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4ABA4C8"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57DD72A2" w14:textId="77777777" w:rsidR="009F73BF" w:rsidRDefault="006736C3">
            <w:pPr>
              <w:spacing w:after="0" w:line="259" w:lineRule="auto"/>
              <w:ind w:left="20" w:right="20" w:firstLine="0"/>
              <w:jc w:val="left"/>
            </w:pPr>
            <w:r>
              <w:rPr>
                <w:sz w:val="17"/>
              </w:rPr>
              <w:t>Marlboro Box</w:t>
            </w:r>
          </w:p>
        </w:tc>
        <w:tc>
          <w:tcPr>
            <w:tcW w:w="700" w:type="dxa"/>
            <w:tcBorders>
              <w:top w:val="single" w:sz="4" w:space="0" w:color="000000"/>
              <w:left w:val="single" w:sz="4" w:space="0" w:color="000000"/>
              <w:bottom w:val="single" w:sz="4" w:space="0" w:color="000000"/>
              <w:right w:val="single" w:sz="4" w:space="0" w:color="000000"/>
            </w:tcBorders>
          </w:tcPr>
          <w:p w14:paraId="658392D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3A5CBE1" w14:textId="77777777" w:rsidR="009F73BF" w:rsidRDefault="006736C3">
            <w:pPr>
              <w:spacing w:after="0" w:line="259" w:lineRule="auto"/>
              <w:ind w:left="20" w:right="20" w:firstLine="0"/>
              <w:jc w:val="left"/>
            </w:pPr>
            <w:r>
              <w:rPr>
                <w:sz w:val="17"/>
              </w:rPr>
              <w:t>Confirmado</w:t>
            </w:r>
          </w:p>
        </w:tc>
      </w:tr>
      <w:tr w:rsidR="005302BB" w14:paraId="01A614DF" w14:textId="77777777">
        <w:tc>
          <w:tcPr>
            <w:tcW w:w="500" w:type="dxa"/>
            <w:tcBorders>
              <w:top w:val="single" w:sz="4" w:space="0" w:color="000000"/>
              <w:left w:val="single" w:sz="4" w:space="0" w:color="000000"/>
              <w:bottom w:val="single" w:sz="4" w:space="0" w:color="000000"/>
              <w:right w:val="single" w:sz="4" w:space="0" w:color="000000"/>
            </w:tcBorders>
          </w:tcPr>
          <w:p w14:paraId="197A5F29" w14:textId="77777777" w:rsidR="009F73BF" w:rsidRDefault="006736C3">
            <w:pPr>
              <w:spacing w:after="0" w:line="259" w:lineRule="auto"/>
              <w:ind w:left="20" w:right="20" w:firstLine="0"/>
              <w:jc w:val="left"/>
            </w:pPr>
            <w:r>
              <w:rPr>
                <w:sz w:val="17"/>
              </w:rPr>
              <w:t>3</w:t>
            </w:r>
          </w:p>
        </w:tc>
        <w:tc>
          <w:tcPr>
            <w:tcW w:w="1500" w:type="dxa"/>
            <w:tcBorders>
              <w:top w:val="single" w:sz="4" w:space="0" w:color="000000"/>
              <w:left w:val="single" w:sz="4" w:space="0" w:color="000000"/>
              <w:bottom w:val="single" w:sz="4" w:space="0" w:color="000000"/>
              <w:right w:val="single" w:sz="4" w:space="0" w:color="000000"/>
            </w:tcBorders>
          </w:tcPr>
          <w:p w14:paraId="06A1736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AD5D3AB"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7826345D" w14:textId="77777777" w:rsidR="009F73BF" w:rsidRDefault="006736C3">
            <w:pPr>
              <w:spacing w:after="0" w:line="259" w:lineRule="auto"/>
              <w:ind w:left="20" w:right="20" w:firstLine="0"/>
              <w:jc w:val="left"/>
            </w:pPr>
            <w:r>
              <w:rPr>
                <w:sz w:val="17"/>
              </w:rPr>
              <w:t>Chocolate Aireado Milka</w:t>
            </w:r>
          </w:p>
        </w:tc>
        <w:tc>
          <w:tcPr>
            <w:tcW w:w="700" w:type="dxa"/>
            <w:tcBorders>
              <w:top w:val="single" w:sz="4" w:space="0" w:color="000000"/>
              <w:left w:val="single" w:sz="4" w:space="0" w:color="000000"/>
              <w:bottom w:val="single" w:sz="4" w:space="0" w:color="000000"/>
              <w:right w:val="single" w:sz="4" w:space="0" w:color="000000"/>
            </w:tcBorders>
          </w:tcPr>
          <w:p w14:paraId="6CB3CD8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8E12DC7" w14:textId="77777777" w:rsidR="009F73BF" w:rsidRDefault="006736C3">
            <w:pPr>
              <w:spacing w:after="0" w:line="259" w:lineRule="auto"/>
              <w:ind w:left="20" w:right="20" w:firstLine="0"/>
              <w:jc w:val="left"/>
            </w:pPr>
            <w:r>
              <w:rPr>
                <w:sz w:val="17"/>
              </w:rPr>
              <w:t>Confirmado</w:t>
            </w:r>
          </w:p>
        </w:tc>
      </w:tr>
      <w:tr w:rsidR="005302BB" w14:paraId="4420A881" w14:textId="77777777">
        <w:tc>
          <w:tcPr>
            <w:tcW w:w="500" w:type="dxa"/>
            <w:tcBorders>
              <w:top w:val="single" w:sz="4" w:space="0" w:color="000000"/>
              <w:left w:val="single" w:sz="4" w:space="0" w:color="000000"/>
              <w:bottom w:val="single" w:sz="4" w:space="0" w:color="000000"/>
              <w:right w:val="single" w:sz="4" w:space="0" w:color="000000"/>
            </w:tcBorders>
          </w:tcPr>
          <w:p w14:paraId="5B7B5FDD" w14:textId="77777777" w:rsidR="009F73BF" w:rsidRDefault="006736C3">
            <w:pPr>
              <w:spacing w:after="0" w:line="259" w:lineRule="auto"/>
              <w:ind w:left="20" w:right="20" w:firstLine="0"/>
              <w:jc w:val="left"/>
            </w:pPr>
            <w:r>
              <w:rPr>
                <w:sz w:val="17"/>
              </w:rPr>
              <w:t>4</w:t>
            </w:r>
          </w:p>
        </w:tc>
        <w:tc>
          <w:tcPr>
            <w:tcW w:w="1500" w:type="dxa"/>
            <w:tcBorders>
              <w:top w:val="single" w:sz="4" w:space="0" w:color="000000"/>
              <w:left w:val="single" w:sz="4" w:space="0" w:color="000000"/>
              <w:bottom w:val="single" w:sz="4" w:space="0" w:color="000000"/>
              <w:right w:val="single" w:sz="4" w:space="0" w:color="000000"/>
            </w:tcBorders>
          </w:tcPr>
          <w:p w14:paraId="27198B9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A0DBB50"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1BD7A529" w14:textId="77777777" w:rsidR="009F73BF" w:rsidRDefault="006736C3">
            <w:pPr>
              <w:spacing w:after="0" w:line="259" w:lineRule="auto"/>
              <w:ind w:left="20" w:right="20" w:firstLine="0"/>
              <w:jc w:val="left"/>
            </w:pPr>
            <w:r>
              <w:rPr>
                <w:sz w:val="17"/>
              </w:rPr>
              <w:t>Jabón Dove</w:t>
            </w:r>
          </w:p>
        </w:tc>
        <w:tc>
          <w:tcPr>
            <w:tcW w:w="700" w:type="dxa"/>
            <w:tcBorders>
              <w:top w:val="single" w:sz="4" w:space="0" w:color="000000"/>
              <w:left w:val="single" w:sz="4" w:space="0" w:color="000000"/>
              <w:bottom w:val="single" w:sz="4" w:space="0" w:color="000000"/>
              <w:right w:val="single" w:sz="4" w:space="0" w:color="000000"/>
            </w:tcBorders>
          </w:tcPr>
          <w:p w14:paraId="3AE7D91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B80B806" w14:textId="77777777" w:rsidR="009F73BF" w:rsidRDefault="006736C3">
            <w:pPr>
              <w:spacing w:after="0" w:line="259" w:lineRule="auto"/>
              <w:ind w:left="20" w:right="20" w:firstLine="0"/>
              <w:jc w:val="left"/>
            </w:pPr>
            <w:r>
              <w:rPr>
                <w:sz w:val="17"/>
              </w:rPr>
              <w:t>Confirmado</w:t>
            </w:r>
          </w:p>
        </w:tc>
      </w:tr>
      <w:tr w:rsidR="005302BB" w14:paraId="4B938C0E" w14:textId="77777777">
        <w:tc>
          <w:tcPr>
            <w:tcW w:w="500" w:type="dxa"/>
            <w:tcBorders>
              <w:top w:val="single" w:sz="4" w:space="0" w:color="000000"/>
              <w:left w:val="single" w:sz="4" w:space="0" w:color="000000"/>
              <w:bottom w:val="single" w:sz="4" w:space="0" w:color="000000"/>
              <w:right w:val="single" w:sz="4" w:space="0" w:color="000000"/>
            </w:tcBorders>
          </w:tcPr>
          <w:p w14:paraId="33ED2D1D" w14:textId="77777777" w:rsidR="009F73BF" w:rsidRDefault="006736C3">
            <w:pPr>
              <w:spacing w:after="0" w:line="259" w:lineRule="auto"/>
              <w:ind w:left="20" w:right="20" w:firstLine="0"/>
              <w:jc w:val="left"/>
            </w:pPr>
            <w:r>
              <w:rPr>
                <w:sz w:val="17"/>
              </w:rPr>
              <w:t>5</w:t>
            </w:r>
          </w:p>
        </w:tc>
        <w:tc>
          <w:tcPr>
            <w:tcW w:w="1500" w:type="dxa"/>
            <w:tcBorders>
              <w:top w:val="single" w:sz="4" w:space="0" w:color="000000"/>
              <w:left w:val="single" w:sz="4" w:space="0" w:color="000000"/>
              <w:bottom w:val="single" w:sz="4" w:space="0" w:color="000000"/>
              <w:right w:val="single" w:sz="4" w:space="0" w:color="000000"/>
            </w:tcBorders>
          </w:tcPr>
          <w:p w14:paraId="2CE8799E"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D8E7232"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CBFD32A"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3614B46C"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35A559F" w14:textId="77777777" w:rsidR="009F73BF" w:rsidRDefault="006736C3">
            <w:pPr>
              <w:spacing w:after="0" w:line="259" w:lineRule="auto"/>
              <w:ind w:left="20" w:right="20" w:firstLine="0"/>
              <w:jc w:val="left"/>
            </w:pPr>
            <w:r>
              <w:rPr>
                <w:sz w:val="17"/>
              </w:rPr>
              <w:t>Confirmado</w:t>
            </w:r>
          </w:p>
        </w:tc>
      </w:tr>
      <w:tr w:rsidR="005302BB" w14:paraId="1B984606" w14:textId="77777777">
        <w:tc>
          <w:tcPr>
            <w:tcW w:w="500" w:type="dxa"/>
            <w:tcBorders>
              <w:top w:val="single" w:sz="4" w:space="0" w:color="000000"/>
              <w:left w:val="single" w:sz="4" w:space="0" w:color="000000"/>
              <w:bottom w:val="single" w:sz="4" w:space="0" w:color="000000"/>
              <w:right w:val="single" w:sz="4" w:space="0" w:color="000000"/>
            </w:tcBorders>
          </w:tcPr>
          <w:p w14:paraId="7670C003" w14:textId="77777777" w:rsidR="009F73BF" w:rsidRDefault="006736C3">
            <w:pPr>
              <w:spacing w:after="0" w:line="259" w:lineRule="auto"/>
              <w:ind w:left="20" w:right="20" w:firstLine="0"/>
              <w:jc w:val="left"/>
            </w:pPr>
            <w:r>
              <w:rPr>
                <w:sz w:val="17"/>
              </w:rPr>
              <w:t>6</w:t>
            </w:r>
          </w:p>
        </w:tc>
        <w:tc>
          <w:tcPr>
            <w:tcW w:w="1500" w:type="dxa"/>
            <w:tcBorders>
              <w:top w:val="single" w:sz="4" w:space="0" w:color="000000"/>
              <w:left w:val="single" w:sz="4" w:space="0" w:color="000000"/>
              <w:bottom w:val="single" w:sz="4" w:space="0" w:color="000000"/>
              <w:right w:val="single" w:sz="4" w:space="0" w:color="000000"/>
            </w:tcBorders>
          </w:tcPr>
          <w:p w14:paraId="5E832581"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842ADC9"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6111F5BF" w14:textId="77777777" w:rsidR="009F73BF" w:rsidRDefault="006736C3">
            <w:pPr>
              <w:spacing w:after="0" w:line="259" w:lineRule="auto"/>
              <w:ind w:left="20" w:right="20" w:firstLine="0"/>
              <w:jc w:val="left"/>
            </w:pPr>
            <w:r>
              <w:rPr>
                <w:sz w:val="17"/>
              </w:rPr>
              <w:t>Coca-Cola Zero</w:t>
            </w:r>
          </w:p>
        </w:tc>
        <w:tc>
          <w:tcPr>
            <w:tcW w:w="700" w:type="dxa"/>
            <w:tcBorders>
              <w:top w:val="single" w:sz="4" w:space="0" w:color="000000"/>
              <w:left w:val="single" w:sz="4" w:space="0" w:color="000000"/>
              <w:bottom w:val="single" w:sz="4" w:space="0" w:color="000000"/>
              <w:right w:val="single" w:sz="4" w:space="0" w:color="000000"/>
            </w:tcBorders>
          </w:tcPr>
          <w:p w14:paraId="090D98A6"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9A5E03C" w14:textId="77777777" w:rsidR="009F73BF" w:rsidRDefault="006736C3">
            <w:pPr>
              <w:spacing w:after="0" w:line="259" w:lineRule="auto"/>
              <w:ind w:left="20" w:right="20" w:firstLine="0"/>
              <w:jc w:val="left"/>
            </w:pPr>
            <w:r>
              <w:rPr>
                <w:sz w:val="17"/>
              </w:rPr>
              <w:t>Confirmado</w:t>
            </w:r>
          </w:p>
        </w:tc>
      </w:tr>
      <w:tr w:rsidR="005302BB" w14:paraId="4ED9BC03" w14:textId="77777777">
        <w:tc>
          <w:tcPr>
            <w:tcW w:w="500" w:type="dxa"/>
            <w:tcBorders>
              <w:top w:val="single" w:sz="4" w:space="0" w:color="000000"/>
              <w:left w:val="single" w:sz="4" w:space="0" w:color="000000"/>
              <w:bottom w:val="single" w:sz="4" w:space="0" w:color="000000"/>
              <w:right w:val="single" w:sz="4" w:space="0" w:color="000000"/>
            </w:tcBorders>
          </w:tcPr>
          <w:p w14:paraId="3BC3210F" w14:textId="77777777" w:rsidR="009F73BF" w:rsidRDefault="006736C3">
            <w:pPr>
              <w:spacing w:after="0" w:line="259" w:lineRule="auto"/>
              <w:ind w:left="20" w:right="20" w:firstLine="0"/>
              <w:jc w:val="left"/>
            </w:pPr>
            <w:r>
              <w:rPr>
                <w:sz w:val="17"/>
              </w:rPr>
              <w:t>7</w:t>
            </w:r>
          </w:p>
        </w:tc>
        <w:tc>
          <w:tcPr>
            <w:tcW w:w="1500" w:type="dxa"/>
            <w:tcBorders>
              <w:top w:val="single" w:sz="4" w:space="0" w:color="000000"/>
              <w:left w:val="single" w:sz="4" w:space="0" w:color="000000"/>
              <w:bottom w:val="single" w:sz="4" w:space="0" w:color="000000"/>
              <w:right w:val="single" w:sz="4" w:space="0" w:color="000000"/>
            </w:tcBorders>
          </w:tcPr>
          <w:p w14:paraId="47D7FDD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4432D0B7"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6C7DD69E" w14:textId="77777777" w:rsidR="009F73BF" w:rsidRDefault="006736C3">
            <w:pPr>
              <w:spacing w:after="0" w:line="259" w:lineRule="auto"/>
              <w:ind w:left="20" w:right="20" w:firstLine="0"/>
              <w:jc w:val="left"/>
            </w:pPr>
            <w:r>
              <w:rPr>
                <w:sz w:val="17"/>
              </w:rPr>
              <w:t>Phillips-Morris Convertible</w:t>
            </w:r>
          </w:p>
        </w:tc>
        <w:tc>
          <w:tcPr>
            <w:tcW w:w="700" w:type="dxa"/>
            <w:tcBorders>
              <w:top w:val="single" w:sz="4" w:space="0" w:color="000000"/>
              <w:left w:val="single" w:sz="4" w:space="0" w:color="000000"/>
              <w:bottom w:val="single" w:sz="4" w:space="0" w:color="000000"/>
              <w:right w:val="single" w:sz="4" w:space="0" w:color="000000"/>
            </w:tcBorders>
          </w:tcPr>
          <w:p w14:paraId="329F58F2"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62404D2" w14:textId="77777777" w:rsidR="009F73BF" w:rsidRDefault="006736C3">
            <w:pPr>
              <w:spacing w:after="0" w:line="259" w:lineRule="auto"/>
              <w:ind w:left="20" w:right="20" w:firstLine="0"/>
              <w:jc w:val="left"/>
            </w:pPr>
            <w:r>
              <w:rPr>
                <w:sz w:val="17"/>
              </w:rPr>
              <w:t>Confirmado</w:t>
            </w:r>
          </w:p>
        </w:tc>
      </w:tr>
      <w:tr w:rsidR="005302BB" w14:paraId="4A2D6C7E" w14:textId="77777777">
        <w:tc>
          <w:tcPr>
            <w:tcW w:w="500" w:type="dxa"/>
            <w:tcBorders>
              <w:top w:val="single" w:sz="4" w:space="0" w:color="000000"/>
              <w:left w:val="single" w:sz="4" w:space="0" w:color="000000"/>
              <w:bottom w:val="single" w:sz="4" w:space="0" w:color="000000"/>
              <w:right w:val="single" w:sz="4" w:space="0" w:color="000000"/>
            </w:tcBorders>
          </w:tcPr>
          <w:p w14:paraId="120EA31F" w14:textId="77777777" w:rsidR="009F73BF" w:rsidRDefault="006736C3">
            <w:pPr>
              <w:spacing w:after="0" w:line="259" w:lineRule="auto"/>
              <w:ind w:left="20" w:right="20" w:firstLine="0"/>
              <w:jc w:val="left"/>
            </w:pPr>
            <w:r>
              <w:rPr>
                <w:sz w:val="17"/>
              </w:rPr>
              <w:t>8</w:t>
            </w:r>
          </w:p>
        </w:tc>
        <w:tc>
          <w:tcPr>
            <w:tcW w:w="1500" w:type="dxa"/>
            <w:tcBorders>
              <w:top w:val="single" w:sz="4" w:space="0" w:color="000000"/>
              <w:left w:val="single" w:sz="4" w:space="0" w:color="000000"/>
              <w:bottom w:val="single" w:sz="4" w:space="0" w:color="000000"/>
              <w:right w:val="single" w:sz="4" w:space="0" w:color="000000"/>
            </w:tcBorders>
          </w:tcPr>
          <w:p w14:paraId="5694A28B"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F2C96E0"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CA4C3D4" w14:textId="77777777" w:rsidR="009F73BF" w:rsidRDefault="006736C3">
            <w:pPr>
              <w:spacing w:after="0" w:line="259" w:lineRule="auto"/>
              <w:ind w:left="20" w:right="20" w:firstLine="0"/>
              <w:jc w:val="left"/>
            </w:pPr>
            <w:r>
              <w:rPr>
                <w:sz w:val="17"/>
              </w:rPr>
              <w:t>Bombón Bon o Bon</w:t>
            </w:r>
          </w:p>
        </w:tc>
        <w:tc>
          <w:tcPr>
            <w:tcW w:w="700" w:type="dxa"/>
            <w:tcBorders>
              <w:top w:val="single" w:sz="4" w:space="0" w:color="000000"/>
              <w:left w:val="single" w:sz="4" w:space="0" w:color="000000"/>
              <w:bottom w:val="single" w:sz="4" w:space="0" w:color="000000"/>
              <w:right w:val="single" w:sz="4" w:space="0" w:color="000000"/>
            </w:tcBorders>
          </w:tcPr>
          <w:p w14:paraId="27F95530"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345DC9E" w14:textId="77777777" w:rsidR="009F73BF" w:rsidRDefault="006736C3">
            <w:pPr>
              <w:spacing w:after="0" w:line="259" w:lineRule="auto"/>
              <w:ind w:left="20" w:right="20" w:firstLine="0"/>
              <w:jc w:val="left"/>
            </w:pPr>
            <w:r>
              <w:rPr>
                <w:sz w:val="17"/>
              </w:rPr>
              <w:t>Confirmado</w:t>
            </w:r>
          </w:p>
        </w:tc>
      </w:tr>
      <w:tr w:rsidR="005302BB" w14:paraId="647E1338" w14:textId="77777777">
        <w:tc>
          <w:tcPr>
            <w:tcW w:w="500" w:type="dxa"/>
            <w:tcBorders>
              <w:top w:val="single" w:sz="4" w:space="0" w:color="000000"/>
              <w:left w:val="single" w:sz="4" w:space="0" w:color="000000"/>
              <w:bottom w:val="single" w:sz="4" w:space="0" w:color="000000"/>
              <w:right w:val="single" w:sz="4" w:space="0" w:color="000000"/>
            </w:tcBorders>
          </w:tcPr>
          <w:p w14:paraId="4BA80879" w14:textId="77777777" w:rsidR="009F73BF" w:rsidRDefault="006736C3">
            <w:pPr>
              <w:spacing w:after="0" w:line="259" w:lineRule="auto"/>
              <w:ind w:left="20" w:right="20" w:firstLine="0"/>
              <w:jc w:val="left"/>
            </w:pPr>
            <w:r>
              <w:rPr>
                <w:sz w:val="17"/>
              </w:rPr>
              <w:t>9</w:t>
            </w:r>
          </w:p>
        </w:tc>
        <w:tc>
          <w:tcPr>
            <w:tcW w:w="1500" w:type="dxa"/>
            <w:tcBorders>
              <w:top w:val="single" w:sz="4" w:space="0" w:color="000000"/>
              <w:left w:val="single" w:sz="4" w:space="0" w:color="000000"/>
              <w:bottom w:val="single" w:sz="4" w:space="0" w:color="000000"/>
              <w:right w:val="single" w:sz="4" w:space="0" w:color="000000"/>
            </w:tcBorders>
          </w:tcPr>
          <w:p w14:paraId="0859D69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98AF18A"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6261374A" w14:textId="77777777" w:rsidR="009F73BF" w:rsidRDefault="006736C3">
            <w:pPr>
              <w:spacing w:after="0" w:line="259" w:lineRule="auto"/>
              <w:ind w:left="20" w:right="20" w:firstLine="0"/>
              <w:jc w:val="left"/>
            </w:pPr>
            <w:r>
              <w:rPr>
                <w:sz w:val="17"/>
              </w:rPr>
              <w:t>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4692EAF9"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D4D2B2D" w14:textId="77777777" w:rsidR="009F73BF" w:rsidRDefault="006736C3">
            <w:pPr>
              <w:spacing w:after="0" w:line="259" w:lineRule="auto"/>
              <w:ind w:left="20" w:right="20" w:firstLine="0"/>
              <w:jc w:val="left"/>
            </w:pPr>
            <w:r>
              <w:rPr>
                <w:sz w:val="17"/>
              </w:rPr>
              <w:t>Confirmado</w:t>
            </w:r>
          </w:p>
        </w:tc>
      </w:tr>
      <w:tr w:rsidR="005302BB" w14:paraId="0434B326" w14:textId="77777777">
        <w:tc>
          <w:tcPr>
            <w:tcW w:w="500" w:type="dxa"/>
            <w:tcBorders>
              <w:top w:val="single" w:sz="4" w:space="0" w:color="000000"/>
              <w:left w:val="single" w:sz="4" w:space="0" w:color="000000"/>
              <w:bottom w:val="single" w:sz="4" w:space="0" w:color="000000"/>
              <w:right w:val="single" w:sz="4" w:space="0" w:color="000000"/>
            </w:tcBorders>
          </w:tcPr>
          <w:p w14:paraId="53B43C2F" w14:textId="77777777" w:rsidR="009F73BF" w:rsidRDefault="006736C3">
            <w:pPr>
              <w:spacing w:after="0" w:line="259" w:lineRule="auto"/>
              <w:ind w:left="20" w:right="20" w:firstLine="0"/>
              <w:jc w:val="left"/>
            </w:pPr>
            <w:r>
              <w:rPr>
                <w:sz w:val="17"/>
              </w:rPr>
              <w:t>10</w:t>
            </w:r>
          </w:p>
        </w:tc>
        <w:tc>
          <w:tcPr>
            <w:tcW w:w="1500" w:type="dxa"/>
            <w:tcBorders>
              <w:top w:val="single" w:sz="4" w:space="0" w:color="000000"/>
              <w:left w:val="single" w:sz="4" w:space="0" w:color="000000"/>
              <w:bottom w:val="single" w:sz="4" w:space="0" w:color="000000"/>
              <w:right w:val="single" w:sz="4" w:space="0" w:color="000000"/>
            </w:tcBorders>
          </w:tcPr>
          <w:p w14:paraId="4475C60B"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53B6E35"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03FFDBC5" w14:textId="77777777" w:rsidR="009F73BF" w:rsidRDefault="006736C3">
            <w:pPr>
              <w:spacing w:after="0" w:line="259" w:lineRule="auto"/>
              <w:ind w:left="20" w:right="20" w:firstLine="0"/>
              <w:jc w:val="left"/>
            </w:pPr>
            <w:r>
              <w:rPr>
                <w:sz w:val="17"/>
              </w:rPr>
              <w:t>Pepsi Regular</w:t>
            </w:r>
          </w:p>
        </w:tc>
        <w:tc>
          <w:tcPr>
            <w:tcW w:w="700" w:type="dxa"/>
            <w:tcBorders>
              <w:top w:val="single" w:sz="4" w:space="0" w:color="000000"/>
              <w:left w:val="single" w:sz="4" w:space="0" w:color="000000"/>
              <w:bottom w:val="single" w:sz="4" w:space="0" w:color="000000"/>
              <w:right w:val="single" w:sz="4" w:space="0" w:color="000000"/>
            </w:tcBorders>
          </w:tcPr>
          <w:p w14:paraId="099ED96E"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E0801AA" w14:textId="77777777" w:rsidR="009F73BF" w:rsidRDefault="006736C3">
            <w:pPr>
              <w:spacing w:after="0" w:line="259" w:lineRule="auto"/>
              <w:ind w:left="20" w:right="20" w:firstLine="0"/>
              <w:jc w:val="left"/>
            </w:pPr>
            <w:r>
              <w:rPr>
                <w:sz w:val="17"/>
              </w:rPr>
              <w:t>Confirmado</w:t>
            </w:r>
          </w:p>
        </w:tc>
      </w:tr>
      <w:tr w:rsidR="005302BB" w14:paraId="4443FFEA" w14:textId="77777777">
        <w:tc>
          <w:tcPr>
            <w:tcW w:w="500" w:type="dxa"/>
            <w:tcBorders>
              <w:top w:val="single" w:sz="4" w:space="0" w:color="000000"/>
              <w:left w:val="single" w:sz="4" w:space="0" w:color="000000"/>
              <w:bottom w:val="single" w:sz="4" w:space="0" w:color="000000"/>
              <w:right w:val="single" w:sz="4" w:space="0" w:color="000000"/>
            </w:tcBorders>
          </w:tcPr>
          <w:p w14:paraId="74C96ADB" w14:textId="77777777" w:rsidR="009F73BF" w:rsidRDefault="006736C3">
            <w:pPr>
              <w:spacing w:after="0" w:line="259" w:lineRule="auto"/>
              <w:ind w:left="20" w:right="20" w:firstLine="0"/>
              <w:jc w:val="left"/>
            </w:pPr>
            <w:r>
              <w:rPr>
                <w:sz w:val="17"/>
              </w:rPr>
              <w:t>11</w:t>
            </w:r>
          </w:p>
        </w:tc>
        <w:tc>
          <w:tcPr>
            <w:tcW w:w="1500" w:type="dxa"/>
            <w:tcBorders>
              <w:top w:val="single" w:sz="4" w:space="0" w:color="000000"/>
              <w:left w:val="single" w:sz="4" w:space="0" w:color="000000"/>
              <w:bottom w:val="single" w:sz="4" w:space="0" w:color="000000"/>
              <w:right w:val="single" w:sz="4" w:space="0" w:color="000000"/>
            </w:tcBorders>
          </w:tcPr>
          <w:p w14:paraId="6E153A48"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3F69DD8F"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B658519"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60AFFB3A"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A45D688" w14:textId="77777777" w:rsidR="009F73BF" w:rsidRDefault="006736C3">
            <w:pPr>
              <w:spacing w:after="0" w:line="259" w:lineRule="auto"/>
              <w:ind w:left="20" w:right="20" w:firstLine="0"/>
              <w:jc w:val="left"/>
            </w:pPr>
            <w:r>
              <w:rPr>
                <w:sz w:val="17"/>
              </w:rPr>
              <w:t>Confirmado</w:t>
            </w:r>
          </w:p>
        </w:tc>
      </w:tr>
      <w:tr w:rsidR="005302BB" w14:paraId="3C612EBB" w14:textId="77777777">
        <w:tc>
          <w:tcPr>
            <w:tcW w:w="500" w:type="dxa"/>
            <w:tcBorders>
              <w:top w:val="single" w:sz="4" w:space="0" w:color="000000"/>
              <w:left w:val="single" w:sz="4" w:space="0" w:color="000000"/>
              <w:bottom w:val="single" w:sz="4" w:space="0" w:color="000000"/>
              <w:right w:val="single" w:sz="4" w:space="0" w:color="000000"/>
            </w:tcBorders>
          </w:tcPr>
          <w:p w14:paraId="7FBD8C0C" w14:textId="77777777" w:rsidR="009F73BF" w:rsidRDefault="006736C3">
            <w:pPr>
              <w:spacing w:after="0" w:line="259" w:lineRule="auto"/>
              <w:ind w:left="20" w:right="20" w:firstLine="0"/>
              <w:jc w:val="left"/>
            </w:pPr>
            <w:r>
              <w:rPr>
                <w:sz w:val="17"/>
              </w:rPr>
              <w:t>12</w:t>
            </w:r>
          </w:p>
        </w:tc>
        <w:tc>
          <w:tcPr>
            <w:tcW w:w="1500" w:type="dxa"/>
            <w:tcBorders>
              <w:top w:val="single" w:sz="4" w:space="0" w:color="000000"/>
              <w:left w:val="single" w:sz="4" w:space="0" w:color="000000"/>
              <w:bottom w:val="single" w:sz="4" w:space="0" w:color="000000"/>
              <w:right w:val="single" w:sz="4" w:space="0" w:color="000000"/>
            </w:tcBorders>
          </w:tcPr>
          <w:p w14:paraId="25B2929C"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4EAF33E0"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326603F9" w14:textId="77777777" w:rsidR="009F73BF" w:rsidRDefault="006736C3">
            <w:pPr>
              <w:spacing w:after="0" w:line="259" w:lineRule="auto"/>
              <w:ind w:left="20" w:right="20" w:firstLine="0"/>
              <w:jc w:val="left"/>
            </w:pPr>
            <w:r>
              <w:rPr>
                <w:sz w:val="17"/>
              </w:rPr>
              <w:t>Gomitas Mogul</w:t>
            </w:r>
          </w:p>
        </w:tc>
        <w:tc>
          <w:tcPr>
            <w:tcW w:w="700" w:type="dxa"/>
            <w:tcBorders>
              <w:top w:val="single" w:sz="4" w:space="0" w:color="000000"/>
              <w:left w:val="single" w:sz="4" w:space="0" w:color="000000"/>
              <w:bottom w:val="single" w:sz="4" w:space="0" w:color="000000"/>
              <w:right w:val="single" w:sz="4" w:space="0" w:color="000000"/>
            </w:tcBorders>
          </w:tcPr>
          <w:p w14:paraId="0EB33B01"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CEB5D26" w14:textId="77777777" w:rsidR="009F73BF" w:rsidRDefault="006736C3">
            <w:pPr>
              <w:spacing w:after="0" w:line="259" w:lineRule="auto"/>
              <w:ind w:left="20" w:right="20" w:firstLine="0"/>
              <w:jc w:val="left"/>
            </w:pPr>
            <w:r>
              <w:rPr>
                <w:sz w:val="17"/>
              </w:rPr>
              <w:t>Confirmado</w:t>
            </w:r>
          </w:p>
        </w:tc>
      </w:tr>
      <w:tr w:rsidR="005302BB" w14:paraId="70D7318A" w14:textId="77777777">
        <w:tc>
          <w:tcPr>
            <w:tcW w:w="500" w:type="dxa"/>
            <w:tcBorders>
              <w:top w:val="single" w:sz="4" w:space="0" w:color="000000"/>
              <w:left w:val="single" w:sz="4" w:space="0" w:color="000000"/>
              <w:bottom w:val="single" w:sz="4" w:space="0" w:color="000000"/>
              <w:right w:val="single" w:sz="4" w:space="0" w:color="000000"/>
            </w:tcBorders>
          </w:tcPr>
          <w:p w14:paraId="774A910D" w14:textId="77777777" w:rsidR="009F73BF" w:rsidRDefault="006736C3">
            <w:pPr>
              <w:spacing w:after="0" w:line="259" w:lineRule="auto"/>
              <w:ind w:left="20" w:right="20" w:firstLine="0"/>
              <w:jc w:val="left"/>
            </w:pPr>
            <w:r>
              <w:rPr>
                <w:sz w:val="17"/>
              </w:rPr>
              <w:t>13</w:t>
            </w:r>
          </w:p>
        </w:tc>
        <w:tc>
          <w:tcPr>
            <w:tcW w:w="1500" w:type="dxa"/>
            <w:tcBorders>
              <w:top w:val="single" w:sz="4" w:space="0" w:color="000000"/>
              <w:left w:val="single" w:sz="4" w:space="0" w:color="000000"/>
              <w:bottom w:val="single" w:sz="4" w:space="0" w:color="000000"/>
              <w:right w:val="single" w:sz="4" w:space="0" w:color="000000"/>
            </w:tcBorders>
          </w:tcPr>
          <w:p w14:paraId="02AB86C1"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95D444D"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A11FB91" w14:textId="77777777" w:rsidR="009F73BF" w:rsidRDefault="006736C3">
            <w:pPr>
              <w:spacing w:after="0" w:line="259" w:lineRule="auto"/>
              <w:ind w:left="20" w:right="20" w:firstLine="0"/>
              <w:jc w:val="left"/>
            </w:pPr>
            <w:r>
              <w:rPr>
                <w:sz w:val="17"/>
              </w:rPr>
              <w:t>Cerveza Quilmes</w:t>
            </w:r>
          </w:p>
        </w:tc>
        <w:tc>
          <w:tcPr>
            <w:tcW w:w="700" w:type="dxa"/>
            <w:tcBorders>
              <w:top w:val="single" w:sz="4" w:space="0" w:color="000000"/>
              <w:left w:val="single" w:sz="4" w:space="0" w:color="000000"/>
              <w:bottom w:val="single" w:sz="4" w:space="0" w:color="000000"/>
              <w:right w:val="single" w:sz="4" w:space="0" w:color="000000"/>
            </w:tcBorders>
          </w:tcPr>
          <w:p w14:paraId="7EECBFF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B8DFAB1" w14:textId="77777777" w:rsidR="009F73BF" w:rsidRDefault="006736C3">
            <w:pPr>
              <w:spacing w:after="0" w:line="259" w:lineRule="auto"/>
              <w:ind w:left="20" w:right="20" w:firstLine="0"/>
              <w:jc w:val="left"/>
            </w:pPr>
            <w:r>
              <w:rPr>
                <w:sz w:val="17"/>
              </w:rPr>
              <w:t>Confirmado</w:t>
            </w:r>
          </w:p>
        </w:tc>
      </w:tr>
      <w:tr w:rsidR="005302BB" w14:paraId="0192FEFA" w14:textId="77777777">
        <w:tc>
          <w:tcPr>
            <w:tcW w:w="500" w:type="dxa"/>
            <w:tcBorders>
              <w:top w:val="single" w:sz="4" w:space="0" w:color="000000"/>
              <w:left w:val="single" w:sz="4" w:space="0" w:color="000000"/>
              <w:bottom w:val="single" w:sz="4" w:space="0" w:color="000000"/>
              <w:right w:val="single" w:sz="4" w:space="0" w:color="000000"/>
            </w:tcBorders>
          </w:tcPr>
          <w:p w14:paraId="0A9461CA" w14:textId="77777777" w:rsidR="009F73BF" w:rsidRDefault="006736C3">
            <w:pPr>
              <w:spacing w:after="0" w:line="259" w:lineRule="auto"/>
              <w:ind w:left="20" w:right="20" w:firstLine="0"/>
              <w:jc w:val="left"/>
            </w:pPr>
            <w:r>
              <w:rPr>
                <w:sz w:val="17"/>
              </w:rPr>
              <w:t>14</w:t>
            </w:r>
          </w:p>
        </w:tc>
        <w:tc>
          <w:tcPr>
            <w:tcW w:w="1500" w:type="dxa"/>
            <w:tcBorders>
              <w:top w:val="single" w:sz="4" w:space="0" w:color="000000"/>
              <w:left w:val="single" w:sz="4" w:space="0" w:color="000000"/>
              <w:bottom w:val="single" w:sz="4" w:space="0" w:color="000000"/>
              <w:right w:val="single" w:sz="4" w:space="0" w:color="000000"/>
            </w:tcBorders>
          </w:tcPr>
          <w:p w14:paraId="79783003" w14:textId="77777777" w:rsidR="009F73BF" w:rsidRDefault="006736C3">
            <w:pPr>
              <w:spacing w:after="0" w:line="259" w:lineRule="auto"/>
              <w:ind w:left="20" w:right="20" w:firstLine="0"/>
              <w:jc w:val="left"/>
            </w:pPr>
            <w:r>
              <w:rPr>
                <w:sz w:val="17"/>
              </w:rPr>
              <w:t>Múltiple (3 productos)</w:t>
            </w:r>
          </w:p>
        </w:tc>
        <w:tc>
          <w:tcPr>
            <w:tcW w:w="1300" w:type="dxa"/>
            <w:tcBorders>
              <w:top w:val="single" w:sz="4" w:space="0" w:color="000000"/>
              <w:left w:val="single" w:sz="4" w:space="0" w:color="000000"/>
              <w:bottom w:val="single" w:sz="4" w:space="0" w:color="000000"/>
              <w:right w:val="single" w:sz="4" w:space="0" w:color="000000"/>
            </w:tcBorders>
          </w:tcPr>
          <w:p w14:paraId="12D6D4AF" w14:textId="77777777" w:rsidR="009F73BF" w:rsidRDefault="006736C3">
            <w:pPr>
              <w:spacing w:after="0" w:line="259" w:lineRule="auto"/>
              <w:ind w:left="20" w:right="20" w:firstLine="0"/>
              <w:jc w:val="left"/>
            </w:pPr>
            <w:r>
              <w:rPr>
                <w:sz w:val="17"/>
              </w:rPr>
              <w:t>Bebidas + Golosinas</w:t>
            </w:r>
          </w:p>
        </w:tc>
        <w:tc>
          <w:tcPr>
            <w:tcW w:w="2745" w:type="dxa"/>
            <w:tcBorders>
              <w:top w:val="single" w:sz="4" w:space="0" w:color="000000"/>
              <w:left w:val="single" w:sz="4" w:space="0" w:color="000000"/>
              <w:bottom w:val="single" w:sz="4" w:space="0" w:color="000000"/>
              <w:right w:val="single" w:sz="4" w:space="0" w:color="000000"/>
            </w:tcBorders>
          </w:tcPr>
          <w:p w14:paraId="56A9FF23" w14:textId="77777777" w:rsidR="009F73BF" w:rsidRDefault="006736C3">
            <w:pPr>
              <w:spacing w:after="0" w:line="259" w:lineRule="auto"/>
              <w:ind w:left="20" w:right="20" w:firstLine="0"/>
              <w:jc w:val="left"/>
            </w:pPr>
            <w:r>
              <w:rPr>
                <w:sz w:val="17"/>
              </w:rPr>
              <w:t>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14:paraId="52ADB915"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6DA22C86" w14:textId="77777777" w:rsidR="009F73BF" w:rsidRDefault="006736C3">
            <w:pPr>
              <w:spacing w:after="0" w:line="259" w:lineRule="auto"/>
              <w:ind w:left="20" w:right="20" w:firstLine="0"/>
              <w:jc w:val="left"/>
            </w:pPr>
            <w:r>
              <w:rPr>
                <w:sz w:val="17"/>
              </w:rPr>
              <w:t>Confirmado</w:t>
            </w:r>
          </w:p>
        </w:tc>
      </w:tr>
      <w:tr w:rsidR="005302BB" w14:paraId="69556C25" w14:textId="77777777">
        <w:tc>
          <w:tcPr>
            <w:tcW w:w="500" w:type="dxa"/>
            <w:tcBorders>
              <w:top w:val="single" w:sz="4" w:space="0" w:color="000000"/>
              <w:left w:val="single" w:sz="4" w:space="0" w:color="000000"/>
              <w:bottom w:val="single" w:sz="4" w:space="0" w:color="000000"/>
              <w:right w:val="single" w:sz="4" w:space="0" w:color="000000"/>
            </w:tcBorders>
          </w:tcPr>
          <w:p w14:paraId="7F4C7EAE" w14:textId="77777777" w:rsidR="009F73BF" w:rsidRDefault="006736C3">
            <w:pPr>
              <w:spacing w:after="0" w:line="259" w:lineRule="auto"/>
              <w:ind w:left="20" w:right="20" w:firstLine="0"/>
              <w:jc w:val="left"/>
            </w:pPr>
            <w:r>
              <w:rPr>
                <w:sz w:val="17"/>
              </w:rPr>
              <w:t>15</w:t>
            </w:r>
          </w:p>
        </w:tc>
        <w:tc>
          <w:tcPr>
            <w:tcW w:w="1500" w:type="dxa"/>
            <w:tcBorders>
              <w:top w:val="single" w:sz="4" w:space="0" w:color="000000"/>
              <w:left w:val="single" w:sz="4" w:space="0" w:color="000000"/>
              <w:bottom w:val="single" w:sz="4" w:space="0" w:color="000000"/>
              <w:right w:val="single" w:sz="4" w:space="0" w:color="000000"/>
            </w:tcBorders>
          </w:tcPr>
          <w:p w14:paraId="34A4CC74"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1444B18" w14:textId="77777777" w:rsidR="009F73BF" w:rsidRDefault="006736C3">
            <w:pPr>
              <w:spacing w:after="0" w:line="259" w:lineRule="auto"/>
              <w:ind w:left="20" w:right="20" w:firstLine="0"/>
              <w:jc w:val="left"/>
            </w:pPr>
            <w:r>
              <w:rPr>
                <w:sz w:val="17"/>
              </w:rPr>
              <w:t>Golosinas + Perfumería</w:t>
            </w:r>
          </w:p>
        </w:tc>
        <w:tc>
          <w:tcPr>
            <w:tcW w:w="2745" w:type="dxa"/>
            <w:tcBorders>
              <w:top w:val="single" w:sz="4" w:space="0" w:color="000000"/>
              <w:left w:val="single" w:sz="4" w:space="0" w:color="000000"/>
              <w:bottom w:val="single" w:sz="4" w:space="0" w:color="000000"/>
              <w:right w:val="single" w:sz="4" w:space="0" w:color="000000"/>
            </w:tcBorders>
          </w:tcPr>
          <w:p w14:paraId="2401A01A" w14:textId="77777777" w:rsidR="009F73BF" w:rsidRDefault="006736C3">
            <w:pPr>
              <w:spacing w:after="0" w:line="259" w:lineRule="auto"/>
              <w:ind w:left="20" w:right="20" w:firstLine="0"/>
              <w:jc w:val="left"/>
            </w:pPr>
            <w:r>
              <w:rPr>
                <w:sz w:val="17"/>
              </w:rPr>
              <w:t>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6D67CAC0"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41DA28A0" w14:textId="77777777" w:rsidR="009F73BF" w:rsidRDefault="006736C3">
            <w:pPr>
              <w:spacing w:after="0" w:line="259" w:lineRule="auto"/>
              <w:ind w:left="20" w:right="20" w:firstLine="0"/>
              <w:jc w:val="left"/>
            </w:pPr>
            <w:r>
              <w:rPr>
                <w:sz w:val="17"/>
              </w:rPr>
              <w:t>Confirmado</w:t>
            </w:r>
          </w:p>
        </w:tc>
      </w:tr>
      <w:tr w:rsidR="005302BB" w14:paraId="350BD90F" w14:textId="77777777">
        <w:tc>
          <w:tcPr>
            <w:tcW w:w="500" w:type="dxa"/>
            <w:tcBorders>
              <w:top w:val="single" w:sz="4" w:space="0" w:color="000000"/>
              <w:left w:val="single" w:sz="4" w:space="0" w:color="000000"/>
              <w:bottom w:val="single" w:sz="4" w:space="0" w:color="000000"/>
              <w:right w:val="single" w:sz="4" w:space="0" w:color="000000"/>
            </w:tcBorders>
          </w:tcPr>
          <w:p w14:paraId="0D22C879" w14:textId="77777777" w:rsidR="009F73BF" w:rsidRDefault="006736C3">
            <w:pPr>
              <w:spacing w:after="0" w:line="259" w:lineRule="auto"/>
              <w:ind w:left="20" w:right="20" w:firstLine="0"/>
              <w:jc w:val="left"/>
            </w:pPr>
            <w:r>
              <w:rPr>
                <w:sz w:val="17"/>
              </w:rPr>
              <w:lastRenderedPageBreak/>
              <w:t>16</w:t>
            </w:r>
          </w:p>
        </w:tc>
        <w:tc>
          <w:tcPr>
            <w:tcW w:w="1500" w:type="dxa"/>
            <w:tcBorders>
              <w:top w:val="single" w:sz="4" w:space="0" w:color="000000"/>
              <w:left w:val="single" w:sz="4" w:space="0" w:color="000000"/>
              <w:bottom w:val="single" w:sz="4" w:space="0" w:color="000000"/>
              <w:right w:val="single" w:sz="4" w:space="0" w:color="000000"/>
            </w:tcBorders>
          </w:tcPr>
          <w:p w14:paraId="0A717532"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DA9AB39" w14:textId="77777777" w:rsidR="009F73BF" w:rsidRDefault="006736C3">
            <w:pPr>
              <w:spacing w:after="0" w:line="259" w:lineRule="auto"/>
              <w:ind w:left="20" w:right="20" w:firstLine="0"/>
              <w:jc w:val="left"/>
            </w:pPr>
            <w:r>
              <w:rPr>
                <w:sz w:val="17"/>
              </w:rPr>
              <w:t>Golosinas + Lácteos</w:t>
            </w:r>
          </w:p>
        </w:tc>
        <w:tc>
          <w:tcPr>
            <w:tcW w:w="2745" w:type="dxa"/>
            <w:tcBorders>
              <w:top w:val="single" w:sz="4" w:space="0" w:color="000000"/>
              <w:left w:val="single" w:sz="4" w:space="0" w:color="000000"/>
              <w:bottom w:val="single" w:sz="4" w:space="0" w:color="000000"/>
              <w:right w:val="single" w:sz="4" w:space="0" w:color="000000"/>
            </w:tcBorders>
          </w:tcPr>
          <w:p w14:paraId="311A7C0E" w14:textId="77777777" w:rsidR="009F73BF" w:rsidRDefault="006736C3">
            <w:pPr>
              <w:spacing w:after="0" w:line="259" w:lineRule="auto"/>
              <w:ind w:left="20" w:right="20" w:firstLine="0"/>
              <w:jc w:val="left"/>
            </w:pPr>
            <w:r>
              <w:rPr>
                <w:sz w:val="17"/>
              </w:rPr>
              <w:t>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14:paraId="6015F076"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44B6D4BB" w14:textId="77777777" w:rsidR="009F73BF" w:rsidRDefault="006736C3">
            <w:pPr>
              <w:spacing w:after="0" w:line="259" w:lineRule="auto"/>
              <w:ind w:left="20" w:right="20" w:firstLine="0"/>
              <w:jc w:val="left"/>
            </w:pPr>
            <w:r>
              <w:rPr>
                <w:sz w:val="17"/>
              </w:rPr>
              <w:t>Confirmado</w:t>
            </w:r>
          </w:p>
        </w:tc>
      </w:tr>
      <w:tr w:rsidR="005302BB" w14:paraId="0DBEAEDA" w14:textId="77777777">
        <w:tc>
          <w:tcPr>
            <w:tcW w:w="500" w:type="dxa"/>
            <w:tcBorders>
              <w:top w:val="single" w:sz="4" w:space="0" w:color="000000"/>
              <w:left w:val="single" w:sz="4" w:space="0" w:color="000000"/>
              <w:bottom w:val="single" w:sz="4" w:space="0" w:color="000000"/>
              <w:right w:val="single" w:sz="4" w:space="0" w:color="000000"/>
            </w:tcBorders>
          </w:tcPr>
          <w:p w14:paraId="2292E719" w14:textId="77777777" w:rsidR="009F73BF" w:rsidRDefault="006736C3">
            <w:pPr>
              <w:spacing w:after="0" w:line="259" w:lineRule="auto"/>
              <w:ind w:left="20" w:right="20" w:firstLine="0"/>
              <w:jc w:val="left"/>
            </w:pPr>
            <w:r>
              <w:rPr>
                <w:sz w:val="17"/>
              </w:rPr>
              <w:t>17</w:t>
            </w:r>
          </w:p>
        </w:tc>
        <w:tc>
          <w:tcPr>
            <w:tcW w:w="1500" w:type="dxa"/>
            <w:tcBorders>
              <w:top w:val="single" w:sz="4" w:space="0" w:color="000000"/>
              <w:left w:val="single" w:sz="4" w:space="0" w:color="000000"/>
              <w:bottom w:val="single" w:sz="4" w:space="0" w:color="000000"/>
              <w:right w:val="single" w:sz="4" w:space="0" w:color="000000"/>
            </w:tcBorders>
          </w:tcPr>
          <w:p w14:paraId="78B86AF8"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55EC9179"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6F959FA7" w14:textId="77777777" w:rsidR="009F73BF" w:rsidRDefault="006736C3">
            <w:pPr>
              <w:spacing w:after="0" w:line="259" w:lineRule="auto"/>
              <w:ind w:left="20" w:right="20" w:firstLine="0"/>
              <w:jc w:val="left"/>
            </w:pPr>
            <w:r>
              <w:rPr>
                <w:sz w:val="17"/>
              </w:rPr>
              <w:t>Queso crema La Serenísima</w:t>
            </w:r>
          </w:p>
        </w:tc>
        <w:tc>
          <w:tcPr>
            <w:tcW w:w="700" w:type="dxa"/>
            <w:tcBorders>
              <w:top w:val="single" w:sz="4" w:space="0" w:color="000000"/>
              <w:left w:val="single" w:sz="4" w:space="0" w:color="000000"/>
              <w:bottom w:val="single" w:sz="4" w:space="0" w:color="000000"/>
              <w:right w:val="single" w:sz="4" w:space="0" w:color="000000"/>
            </w:tcBorders>
          </w:tcPr>
          <w:p w14:paraId="5A1ABB8F" w14:textId="77777777" w:rsidR="009F73BF" w:rsidRDefault="006736C3">
            <w:pPr>
              <w:spacing w:after="0" w:line="259" w:lineRule="auto"/>
              <w:ind w:left="20" w:right="20" w:firstLine="0"/>
              <w:jc w:val="left"/>
            </w:pPr>
            <w:r>
              <w:rPr>
                <w:sz w:val="17"/>
              </w:rPr>
              <w:t>3</w:t>
            </w:r>
          </w:p>
        </w:tc>
        <w:tc>
          <w:tcPr>
            <w:tcW w:w="2100" w:type="dxa"/>
            <w:tcBorders>
              <w:top w:val="single" w:sz="4" w:space="0" w:color="000000"/>
              <w:left w:val="single" w:sz="4" w:space="0" w:color="000000"/>
              <w:bottom w:val="single" w:sz="4" w:space="0" w:color="000000"/>
              <w:right w:val="single" w:sz="4" w:space="0" w:color="000000"/>
            </w:tcBorders>
          </w:tcPr>
          <w:p w14:paraId="4E9A3A62" w14:textId="77777777" w:rsidR="009F73BF" w:rsidRDefault="006736C3">
            <w:pPr>
              <w:spacing w:after="0" w:line="259" w:lineRule="auto"/>
              <w:ind w:left="20" w:right="20" w:firstLine="0"/>
              <w:jc w:val="left"/>
            </w:pPr>
            <w:r>
              <w:rPr>
                <w:sz w:val="17"/>
              </w:rPr>
              <w:t>Cancelado (disp. 2 &lt; 3)</w:t>
            </w:r>
          </w:p>
        </w:tc>
      </w:tr>
      <w:tr w:rsidR="005302BB" w14:paraId="0EE99FA2" w14:textId="77777777">
        <w:tc>
          <w:tcPr>
            <w:tcW w:w="500" w:type="dxa"/>
            <w:tcBorders>
              <w:top w:val="single" w:sz="4" w:space="0" w:color="000000"/>
              <w:left w:val="single" w:sz="4" w:space="0" w:color="000000"/>
              <w:bottom w:val="single" w:sz="4" w:space="0" w:color="000000"/>
              <w:right w:val="single" w:sz="4" w:space="0" w:color="000000"/>
            </w:tcBorders>
          </w:tcPr>
          <w:p w14:paraId="67468E3A" w14:textId="77777777" w:rsidR="009F73BF" w:rsidRDefault="006736C3">
            <w:pPr>
              <w:spacing w:after="0" w:line="259" w:lineRule="auto"/>
              <w:ind w:left="20" w:right="20" w:firstLine="0"/>
              <w:jc w:val="left"/>
            </w:pPr>
            <w:r>
              <w:rPr>
                <w:sz w:val="17"/>
              </w:rPr>
              <w:t>18</w:t>
            </w:r>
          </w:p>
        </w:tc>
        <w:tc>
          <w:tcPr>
            <w:tcW w:w="1500" w:type="dxa"/>
            <w:tcBorders>
              <w:top w:val="single" w:sz="4" w:space="0" w:color="000000"/>
              <w:left w:val="single" w:sz="4" w:space="0" w:color="000000"/>
              <w:bottom w:val="single" w:sz="4" w:space="0" w:color="000000"/>
              <w:right w:val="single" w:sz="4" w:space="0" w:color="000000"/>
            </w:tcBorders>
          </w:tcPr>
          <w:p w14:paraId="18CB2748"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44AEB153"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7CD59185" w14:textId="77777777" w:rsidR="009F73BF" w:rsidRDefault="006736C3">
            <w:pPr>
              <w:spacing w:after="0" w:line="259" w:lineRule="auto"/>
              <w:ind w:left="20" w:right="20" w:firstLine="0"/>
              <w:jc w:val="left"/>
            </w:pPr>
            <w:r>
              <w:rPr>
                <w:sz w:val="17"/>
              </w:rPr>
              <w:t>Manteca La Serenísima</w:t>
            </w:r>
          </w:p>
        </w:tc>
        <w:tc>
          <w:tcPr>
            <w:tcW w:w="700" w:type="dxa"/>
            <w:tcBorders>
              <w:top w:val="single" w:sz="4" w:space="0" w:color="000000"/>
              <w:left w:val="single" w:sz="4" w:space="0" w:color="000000"/>
              <w:bottom w:val="single" w:sz="4" w:space="0" w:color="000000"/>
              <w:right w:val="single" w:sz="4" w:space="0" w:color="000000"/>
            </w:tcBorders>
          </w:tcPr>
          <w:p w14:paraId="283C8963" w14:textId="77777777" w:rsidR="009F73BF" w:rsidRDefault="006736C3">
            <w:pPr>
              <w:spacing w:after="0" w:line="259" w:lineRule="auto"/>
              <w:ind w:left="20" w:right="20" w:firstLine="0"/>
              <w:jc w:val="left"/>
            </w:pPr>
            <w:r>
              <w:rPr>
                <w:sz w:val="17"/>
              </w:rPr>
              <w:t>2</w:t>
            </w:r>
          </w:p>
        </w:tc>
        <w:tc>
          <w:tcPr>
            <w:tcW w:w="2100" w:type="dxa"/>
            <w:tcBorders>
              <w:top w:val="single" w:sz="4" w:space="0" w:color="000000"/>
              <w:left w:val="single" w:sz="4" w:space="0" w:color="000000"/>
              <w:bottom w:val="single" w:sz="4" w:space="0" w:color="000000"/>
              <w:right w:val="single" w:sz="4" w:space="0" w:color="000000"/>
            </w:tcBorders>
          </w:tcPr>
          <w:p w14:paraId="356F6E5C" w14:textId="77777777" w:rsidR="009F73BF" w:rsidRDefault="006736C3">
            <w:pPr>
              <w:spacing w:after="0" w:line="259" w:lineRule="auto"/>
              <w:ind w:left="20" w:right="20" w:firstLine="0"/>
              <w:jc w:val="left"/>
            </w:pPr>
            <w:r>
              <w:rPr>
                <w:sz w:val="17"/>
              </w:rPr>
              <w:t>Cancelado (disp. 1 &lt; 2)</w:t>
            </w:r>
          </w:p>
        </w:tc>
      </w:tr>
      <w:tr w:rsidR="005302BB" w14:paraId="7219D75D" w14:textId="77777777">
        <w:tc>
          <w:tcPr>
            <w:tcW w:w="500" w:type="dxa"/>
            <w:tcBorders>
              <w:top w:val="single" w:sz="4" w:space="0" w:color="000000"/>
              <w:left w:val="single" w:sz="4" w:space="0" w:color="000000"/>
              <w:bottom w:val="single" w:sz="4" w:space="0" w:color="000000"/>
              <w:right w:val="single" w:sz="4" w:space="0" w:color="000000"/>
            </w:tcBorders>
          </w:tcPr>
          <w:p w14:paraId="339DC605" w14:textId="77777777" w:rsidR="009F73BF" w:rsidRDefault="006736C3">
            <w:pPr>
              <w:spacing w:after="0" w:line="259" w:lineRule="auto"/>
              <w:ind w:left="20" w:right="20" w:firstLine="0"/>
              <w:jc w:val="left"/>
            </w:pPr>
            <w:r>
              <w:rPr>
                <w:sz w:val="17"/>
              </w:rPr>
              <w:t>19</w:t>
            </w:r>
          </w:p>
        </w:tc>
        <w:tc>
          <w:tcPr>
            <w:tcW w:w="1500" w:type="dxa"/>
            <w:tcBorders>
              <w:top w:val="single" w:sz="4" w:space="0" w:color="000000"/>
              <w:left w:val="single" w:sz="4" w:space="0" w:color="000000"/>
              <w:bottom w:val="single" w:sz="4" w:space="0" w:color="000000"/>
              <w:right w:val="single" w:sz="4" w:space="0" w:color="000000"/>
            </w:tcBorders>
          </w:tcPr>
          <w:p w14:paraId="46C28230"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2F093325"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0EFBE5C4"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70AA4314" w14:textId="77777777" w:rsidR="009F73BF" w:rsidRDefault="006736C3">
            <w:pPr>
              <w:spacing w:after="0" w:line="259" w:lineRule="auto"/>
              <w:ind w:left="20" w:right="20" w:firstLine="0"/>
              <w:jc w:val="left"/>
            </w:pPr>
            <w:r>
              <w:rPr>
                <w:sz w:val="17"/>
              </w:rPr>
              <w:t>4</w:t>
            </w:r>
          </w:p>
        </w:tc>
        <w:tc>
          <w:tcPr>
            <w:tcW w:w="2100" w:type="dxa"/>
            <w:tcBorders>
              <w:top w:val="single" w:sz="4" w:space="0" w:color="000000"/>
              <w:left w:val="single" w:sz="4" w:space="0" w:color="000000"/>
              <w:bottom w:val="single" w:sz="4" w:space="0" w:color="000000"/>
              <w:right w:val="single" w:sz="4" w:space="0" w:color="000000"/>
            </w:tcBorders>
          </w:tcPr>
          <w:p w14:paraId="4EDC3CEB" w14:textId="77777777" w:rsidR="009F73BF" w:rsidRDefault="006736C3">
            <w:pPr>
              <w:spacing w:after="0" w:line="259" w:lineRule="auto"/>
              <w:ind w:left="20" w:right="20" w:firstLine="0"/>
              <w:jc w:val="left"/>
            </w:pPr>
            <w:r>
              <w:rPr>
                <w:sz w:val="17"/>
              </w:rPr>
              <w:t>Cancelado (disp. 2 &lt; 4)</w:t>
            </w:r>
          </w:p>
        </w:tc>
      </w:tr>
      <w:tr w:rsidR="005302BB" w14:paraId="138C4CE9" w14:textId="77777777">
        <w:tc>
          <w:tcPr>
            <w:tcW w:w="500" w:type="dxa"/>
            <w:tcBorders>
              <w:top w:val="single" w:sz="4" w:space="0" w:color="000000"/>
              <w:left w:val="single" w:sz="4" w:space="0" w:color="000000"/>
              <w:bottom w:val="single" w:sz="4" w:space="0" w:color="000000"/>
              <w:right w:val="single" w:sz="4" w:space="0" w:color="000000"/>
            </w:tcBorders>
          </w:tcPr>
          <w:p w14:paraId="6467FC60" w14:textId="77777777" w:rsidR="009F73BF" w:rsidRDefault="006736C3">
            <w:pPr>
              <w:spacing w:after="0" w:line="259" w:lineRule="auto"/>
              <w:ind w:left="20" w:right="20" w:firstLine="0"/>
              <w:jc w:val="left"/>
            </w:pPr>
            <w:r>
              <w:rPr>
                <w:sz w:val="17"/>
              </w:rPr>
              <w:t>20</w:t>
            </w:r>
          </w:p>
        </w:tc>
        <w:tc>
          <w:tcPr>
            <w:tcW w:w="1500" w:type="dxa"/>
            <w:tcBorders>
              <w:top w:val="single" w:sz="4" w:space="0" w:color="000000"/>
              <w:left w:val="single" w:sz="4" w:space="0" w:color="000000"/>
              <w:bottom w:val="single" w:sz="4" w:space="0" w:color="000000"/>
              <w:right w:val="single" w:sz="4" w:space="0" w:color="000000"/>
            </w:tcBorders>
          </w:tcPr>
          <w:p w14:paraId="0449D6CE" w14:textId="77777777" w:rsidR="009F73BF" w:rsidRDefault="006736C3">
            <w:pPr>
              <w:spacing w:after="0" w:line="259" w:lineRule="auto"/>
              <w:ind w:left="20" w:right="20" w:firstLine="0"/>
              <w:jc w:val="left"/>
            </w:pPr>
            <w:r>
              <w:rPr>
                <w:sz w:val="17"/>
              </w:rPr>
              <w:t>Límite cantidad máxima</w:t>
            </w:r>
          </w:p>
        </w:tc>
        <w:tc>
          <w:tcPr>
            <w:tcW w:w="1300" w:type="dxa"/>
            <w:tcBorders>
              <w:top w:val="single" w:sz="4" w:space="0" w:color="000000"/>
              <w:left w:val="single" w:sz="4" w:space="0" w:color="000000"/>
              <w:bottom w:val="single" w:sz="4" w:space="0" w:color="000000"/>
              <w:right w:val="single" w:sz="4" w:space="0" w:color="000000"/>
            </w:tcBorders>
          </w:tcPr>
          <w:p w14:paraId="1FC24DD7"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7C310300"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7F4D054A" w14:textId="77777777" w:rsidR="009F73BF" w:rsidRDefault="006736C3">
            <w:pPr>
              <w:spacing w:after="0" w:line="259" w:lineRule="auto"/>
              <w:ind w:left="20" w:right="20" w:firstLine="0"/>
              <w:jc w:val="left"/>
            </w:pPr>
            <w:r>
              <w:rPr>
                <w:sz w:val="17"/>
              </w:rPr>
              <w:t>10</w:t>
            </w:r>
          </w:p>
        </w:tc>
        <w:tc>
          <w:tcPr>
            <w:tcW w:w="2100" w:type="dxa"/>
            <w:tcBorders>
              <w:top w:val="single" w:sz="4" w:space="0" w:color="000000"/>
              <w:left w:val="single" w:sz="4" w:space="0" w:color="000000"/>
              <w:bottom w:val="single" w:sz="4" w:space="0" w:color="000000"/>
              <w:right w:val="single" w:sz="4" w:space="0" w:color="000000"/>
            </w:tcBorders>
          </w:tcPr>
          <w:p w14:paraId="48D0F679" w14:textId="77777777" w:rsidR="009F73BF" w:rsidRDefault="006736C3">
            <w:pPr>
              <w:spacing w:after="0" w:line="259" w:lineRule="auto"/>
              <w:ind w:left="20" w:right="20" w:firstLine="0"/>
              <w:jc w:val="left"/>
            </w:pPr>
            <w:r>
              <w:rPr>
                <w:sz w:val="17"/>
              </w:rPr>
              <w:t>Confirmado (disp. 38 ≥ 10)</w:t>
            </w:r>
          </w:p>
        </w:tc>
      </w:tr>
    </w:tbl>
    <w:p w14:paraId="086F4F07" w14:textId="77777777" w:rsidR="005302BB" w:rsidRDefault="006736C3">
      <w:pPr>
        <w:spacing w:before="120" w:after="329" w:line="262" w:lineRule="auto"/>
        <w:ind w:right="792"/>
        <w:jc w:val="center"/>
      </w:pPr>
      <w:r>
        <w:t>Tabla 3.1. Escenarios de pedido estandarizados por condición (n = 20), idénticos y ejecutados en el mismo orden en pretest y postest, precedidos por 5 escenarios de calentamiento no cronometrados (Anexo A, hoja Escenarios).</w:t>
      </w:r>
    </w:p>
    <w:p w14:paraId="313784DA" w14:textId="77777777" w:rsidR="005302BB" w:rsidRDefault="006736C3">
      <w:pPr>
        <w:spacing w:after="341"/>
        <w:ind w:left="-5" w:right="841"/>
      </w:pPr>
      <w:r>
        <w:t xml:space="preserve">El tamaño de 20 observaciones por condición respondió a una restricción práctica de tiempo del equipo, dado que el experimento fue ejecutado íntegramente por los autores.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39F079B6" w14:textId="77777777" w:rsidR="005302BB" w:rsidRDefault="006736C3">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el operador superara la curva de aprendizaje básica del procedimiento (manual o automatizado) antes de iniciar el registro de datos; esta incorporación se retoma en la sección 3.9.  Un único operador, coautor del sistema, ejecutó las dos condiciones. La grabación de pantalla la realizó el otro autor y los instantes de recepción y de </w:t>
      </w:r>
      <w:r>
        <w:lastRenderedPageBreak/>
        <w:t>registro confirmado los leyó el mismo operador, con conocimiento de la condición de cada video.</w:t>
      </w:r>
    </w:p>
    <w:p w14:paraId="5979FEC7" w14:textId="77777777" w:rsidR="005302BB" w:rsidRDefault="006736C3">
      <w:pPr>
        <w:pStyle w:val="Ttulo3"/>
        <w:ind w:left="-5"/>
      </w:pPr>
      <w:bookmarkStart w:id="46" w:name="_3.5_Variables_de"/>
      <w:bookmarkStart w:id="47" w:name="sec3_5"/>
      <w:bookmarkEnd w:id="46"/>
      <w:r>
        <w:t>3.5 Variables de estudio y operacionalización</w:t>
      </w:r>
      <w:bookmarkEnd w:id="47"/>
      <w:r>
        <w:rPr>
          <w:color w:val="2E74B5"/>
        </w:rPr>
        <w:t xml:space="preserve"> </w:t>
      </w:r>
    </w:p>
    <w:p w14:paraId="382FF2F5" w14:textId="77777777" w:rsidR="005302BB" w:rsidRDefault="006736C3">
      <w:pPr>
        <w:ind w:left="-5" w:right="841"/>
      </w:pPr>
      <w:r>
        <w:t xml:space="preserve">Para la evaluación del sistema se definieron las siguientes variables dependientes, directamente relacionadas con la eficiencia operativa: </w:t>
      </w:r>
    </w:p>
    <w:p w14:paraId="2288729A" w14:textId="77777777" w:rsidR="005302BB" w:rsidRDefault="006736C3">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Los horarios del pretest se habían cargado originalmente en formato a. m. por un valor por defecto del editor de planillas; como la corrida fue nocturna, lo que confirma la hora de guardado del video, se sumaron 12 horas a los dos extremos de cada intervalo, lo que no altera las diferencias que definen TPP. Antes de cada condición se resolvieron 5 escenarios de calentamiento no cronometrados, excluidos del análisis (sección 3.4). </w:t>
      </w:r>
    </w:p>
    <w:p w14:paraId="67A1505D" w14:textId="77777777" w:rsidR="005302BB" w:rsidRDefault="006736C3">
      <w:pPr>
        <w:numPr>
          <w:ilvl w:val="0"/>
          <w:numId w:val="2"/>
        </w:numPr>
        <w:spacing w:after="93" w:line="253" w:lineRule="auto"/>
        <w:ind w:left="676" w:right="846" w:hanging="338"/>
        <w:jc w:val="left"/>
      </w:pPr>
      <w:r>
        <w:t xml:space="preserve">Tasa de errores en la carga de datos (TED): porcentaje de transacciones en las que se registró una incidencia de operación, es decir, un error que obligó a rehacer un paso del registro dentro de la misma transacción. Se calcula como la razón entre transacciones con incidencia y el total de transacciones registradas en el período de medición. Con excepción del escenario 14 del postest, en el que el pedido se canceló y se volvió a simular (sección 6.2), ninguna de las incidencias registradas requirió una corrección posterior a la transacción. La naturaleza del error difiere entre condiciones: en el pretest es un error de registro en la planilla; en el postest, como la interacción es íntegramente por botones y no se escribe texto libre, es un error de selección del operador. Por eso TED no compara exactamente la misma magnitud en ambas condiciones y se reporta sin hipótesis asociada.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3294F87F" w14:textId="77777777" w:rsidR="005302BB" w:rsidRDefault="006736C3">
      <w:pPr>
        <w:numPr>
          <w:ilvl w:val="0"/>
          <w:numId w:val="2"/>
        </w:numPr>
        <w:spacing w:after="93" w:line="253" w:lineRule="auto"/>
        <w:ind w:left="676" w:right="846" w:hanging="338"/>
        <w:jc w:val="left"/>
      </w:pPr>
      <w:r>
        <w:t xml:space="preserve">Nivel de actualización del stock (NAS): proporción de productos auditados cuyo stock registrado —en el sistema, en el postest, o en la planilla del operador, en el pretest— coincide con el stock esperado según el diseño de escenarios al cierre de la corrida experimental (pretest o postest). El stock esperado se calculó como el stock inicial menos el consumo previsto por los escenarios confirmados (Anexo A, hoja Auditoria_Stock). Como el experimento es una simulación, sin mercadería ni un inventario físico independiente del registro, NAS verifica la consistencia interna del registro de stock y no su correspondencia con un inventario físico; esa limitación se </w:t>
      </w:r>
      <w:r>
        <w:lastRenderedPageBreak/>
        <w:t xml:space="preserve">discute en la sección 6.1. La auditoría abarcó la totalidad de los 17 productos del catálogo por condición (no una muestra, ver sección 3.9). </w:t>
      </w:r>
    </w:p>
    <w:p w14:paraId="180DEB84" w14:textId="77777777" w:rsidR="005302BB" w:rsidRDefault="006736C3">
      <w:pPr>
        <w:ind w:left="-5" w:right="841"/>
      </w:pPr>
      <w:r>
        <w:t xml:space="preserve">La variable independiente fue la implementación del sistema integrado de gestión de stock con automatización de pedidos. </w:t>
      </w:r>
    </w:p>
    <w:p w14:paraId="6910F673" w14:textId="77777777" w:rsidR="005302BB" w:rsidRDefault="006736C3">
      <w:pPr>
        <w:spacing w:after="336"/>
        <w:ind w:left="-5" w:right="841"/>
      </w:pPr>
      <w:r>
        <w:t xml:space="preserve">La operacionalización de estas variables se realizó mediante métricas cuantificables obtenidas a partir de una grabación de pantalla con el reloj del sistema visible (TPP), del registro de incidencias por escenario (TED) y de auditorías de cierre de stock (NAS), documentadas en el Anexo A. </w:t>
      </w:r>
    </w:p>
    <w:p w14:paraId="4ACB8F44" w14:textId="77777777" w:rsidR="005302BB" w:rsidRDefault="006736C3">
      <w:pPr>
        <w:pStyle w:val="Ttulo3"/>
        <w:ind w:left="-5"/>
      </w:pPr>
      <w:bookmarkStart w:id="48" w:name="_3.6_Técnicas_e"/>
      <w:bookmarkStart w:id="49" w:name="sec3_6"/>
      <w:bookmarkEnd w:id="48"/>
      <w:r>
        <w:t>3.6 Técnicas e instrumentos de recolección de datos</w:t>
      </w:r>
      <w:bookmarkEnd w:id="49"/>
      <w:r>
        <w:rPr>
          <w:color w:val="2E74B5"/>
        </w:rPr>
        <w:t xml:space="preserve"> </w:t>
      </w:r>
    </w:p>
    <w:p w14:paraId="7E43F658" w14:textId="77777777" w:rsidR="005302BB" w:rsidRDefault="006736C3">
      <w:pPr>
        <w:ind w:left="-5" w:right="841"/>
      </w:pPr>
      <w:r>
        <w:t xml:space="preserve">La recolección de datos se llevó a cabo mediante las siguientes técnicas: </w:t>
      </w:r>
    </w:p>
    <w:p w14:paraId="104E9B96" w14:textId="77777777" w:rsidR="005302BB" w:rsidRDefault="006736C3">
      <w:pPr>
        <w:numPr>
          <w:ilvl w:val="0"/>
          <w:numId w:val="3"/>
        </w:numPr>
        <w:spacing w:after="58"/>
        <w:ind w:left="676" w:right="841" w:hanging="338"/>
      </w:pPr>
      <w:r>
        <w:t xml:space="preserve">Pruebas funcionales del sistema, orientadas a verificar que cada componente respondiera correctamente a los casos de uso definidos. </w:t>
      </w:r>
    </w:p>
    <w:p w14:paraId="32B38882" w14:textId="77777777" w:rsidR="005302BB" w:rsidRDefault="006736C3">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2C88B3DA" w14:textId="77777777" w:rsidR="005302BB" w:rsidRDefault="006736C3">
      <w:pPr>
        <w:numPr>
          <w:ilvl w:val="0"/>
          <w:numId w:val="3"/>
        </w:numPr>
        <w:spacing w:after="63"/>
        <w:ind w:left="676" w:right="841" w:hanging="338"/>
      </w:pPr>
      <w:r>
        <w:t xml:space="preserve">Grabación de pantalla con el reloj del sistema operativo visible, leído al segundo, como instrumento único de medición del tiempo de procesamiento de pedidos en ambas condiciones (sección 3.5). </w:t>
      </w:r>
    </w:p>
    <w:p w14:paraId="136876C2" w14:textId="77777777" w:rsidR="005302BB" w:rsidRDefault="006736C3">
      <w:pPr>
        <w:numPr>
          <w:ilvl w:val="0"/>
          <w:numId w:val="3"/>
        </w:numPr>
        <w:spacing w:after="60"/>
        <w:ind w:left="676" w:right="841" w:hanging="338"/>
      </w:pPr>
      <w:r>
        <w:t xml:space="preserve">Lectura, sobre esa grabación, del instante de recepción y del instante de registro confirmado de cada escenario, y anotación de las incidencias de operación que requirieron una corrección, en ambas condiciones. </w:t>
      </w:r>
    </w:p>
    <w:p w14:paraId="29A0ABAC" w14:textId="77777777" w:rsidR="005302BB" w:rsidRDefault="006736C3">
      <w:pPr>
        <w:numPr>
          <w:ilvl w:val="0"/>
          <w:numId w:val="3"/>
        </w:numPr>
        <w:spacing w:after="63"/>
        <w:ind w:left="676" w:right="841" w:hanging="338"/>
      </w:pPr>
      <w:r>
        <w:t xml:space="preserve">Auditorías de cierre de stock, que comparan el stock registrado con el esperado según el diseño de escenarios, para la medición del nivel de actualización del stock. </w:t>
      </w:r>
    </w:p>
    <w:p w14:paraId="13E6ABFF" w14:textId="77777777" w:rsidR="005302BB" w:rsidRDefault="006736C3">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13610631" w14:textId="77777777" w:rsidR="005302BB" w:rsidRDefault="006736C3">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autores del trabajo.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0C375441" w14:textId="77777777" w:rsidR="005302BB" w:rsidRDefault="006736C3">
      <w:pPr>
        <w:pStyle w:val="Ttulo3"/>
        <w:ind w:left="-5"/>
      </w:pPr>
      <w:bookmarkStart w:id="50" w:name="_3.7_Herramientas_y"/>
      <w:bookmarkStart w:id="51" w:name="sec3_7"/>
      <w:bookmarkEnd w:id="50"/>
      <w:r>
        <w:t>3.7 Herramientas y entorno tecnológico</w:t>
      </w:r>
      <w:bookmarkEnd w:id="51"/>
      <w:r>
        <w:rPr>
          <w:color w:val="2E74B5"/>
        </w:rPr>
        <w:t xml:space="preserve"> </w:t>
      </w:r>
    </w:p>
    <w:p w14:paraId="41A7FBE8" w14:textId="77777777" w:rsidR="005302BB" w:rsidRDefault="006736C3">
      <w:pPr>
        <w:ind w:left="-5" w:right="841"/>
      </w:pPr>
      <w:r>
        <w:t xml:space="preserve">El desarrollo del sistema se realizó utilizando el siguiente conjunto de herramientas tecnológicas, seleccionadas en función de su compatibilidad, escalabilidad, robustez y </w:t>
      </w:r>
      <w:r>
        <w:lastRenderedPageBreak/>
        <w:t xml:space="preserve">disponibilidad como soluciones de código abierto, de bajo costo o de licenciamiento fair-code (sección 2.4): </w:t>
      </w:r>
    </w:p>
    <w:p w14:paraId="6477D942" w14:textId="77777777" w:rsidR="005302BB" w:rsidRDefault="006736C3">
      <w:pPr>
        <w:numPr>
          <w:ilvl w:val="0"/>
          <w:numId w:val="4"/>
        </w:numPr>
        <w:spacing w:after="93" w:line="253" w:lineRule="auto"/>
        <w:ind w:left="676" w:right="841" w:hanging="338"/>
      </w:pPr>
      <w:r>
        <w:t xml:space="preserve">Backend: Java (versión 17 LTS) con el framework Spring Boot, por su madurez, amplia adopción en entornos empresariales y soporte nativo para la construcción de APIs REST mediante anotaciones. </w:t>
      </w:r>
    </w:p>
    <w:p w14:paraId="64D69AFB" w14:textId="77777777" w:rsidR="005302BB" w:rsidRDefault="006736C3">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18047F81" w14:textId="77777777" w:rsidR="005302BB" w:rsidRDefault="006736C3">
      <w:pPr>
        <w:numPr>
          <w:ilvl w:val="0"/>
          <w:numId w:val="4"/>
        </w:numPr>
        <w:spacing w:after="93" w:line="253" w:lineRule="auto"/>
        <w:ind w:left="676" w:right="841" w:hanging="338"/>
      </w:pPr>
      <w:r>
        <w:t xml:space="preserve">Base de datos: MySQL, por su compatibilidad con el estándar SQL, su rendimiento en operaciones transaccionales y su integración nativa con Spring Boot a través de JPA/Hibernate. En la corrida del experimento se utilizó MariaDB 10.4.28, el servidor de la distribución XAMPP, compatible con MySQL y accedido con su conector y su dialecto. </w:t>
      </w:r>
    </w:p>
    <w:p w14:paraId="7F9C360D" w14:textId="77777777" w:rsidR="005302BB" w:rsidRDefault="006736C3">
      <w:pPr>
        <w:numPr>
          <w:ilvl w:val="0"/>
          <w:numId w:val="4"/>
        </w:numPr>
        <w:spacing w:after="63"/>
        <w:ind w:left="676" w:right="841" w:hanging="338"/>
      </w:pPr>
      <w:r>
        <w:t xml:space="preserve">Automatización: n8n (versión 2.35.7, la utilizada en la corrida del experimento, Anexo A), desplegado en un servidor local, utilizado para la orquestación de los flujos de trabajo que conectan el bot de Telegram con la API REST. </w:t>
      </w:r>
    </w:p>
    <w:p w14:paraId="26D287C9" w14:textId="77777777" w:rsidR="005302BB" w:rsidRDefault="006736C3">
      <w:pPr>
        <w:numPr>
          <w:ilvl w:val="0"/>
          <w:numId w:val="4"/>
        </w:numPr>
        <w:spacing w:after="303"/>
        <w:ind w:left="676" w:right="841" w:hanging="338"/>
      </w:pPr>
      <w:r>
        <w:t xml:space="preserve">Mensajería: API de Telegram (BotFather), para la creación y gestión del bot de recepción de pedidos. </w:t>
      </w:r>
    </w:p>
    <w:p w14:paraId="75AFF59F" w14:textId="77777777" w:rsidR="005302BB" w:rsidRDefault="006736C3">
      <w:pPr>
        <w:pStyle w:val="Ttulo3"/>
        <w:ind w:left="-5"/>
      </w:pPr>
      <w:bookmarkStart w:id="52" w:name="_3.8_Procedimiento_de"/>
      <w:bookmarkStart w:id="53" w:name="sec3_8"/>
      <w:bookmarkEnd w:id="52"/>
      <w:r>
        <w:t>3.8 Procedimiento de investigación</w:t>
      </w:r>
      <w:bookmarkEnd w:id="53"/>
      <w:r>
        <w:rPr>
          <w:color w:val="2E74B5"/>
        </w:rPr>
        <w:t xml:space="preserve"> </w:t>
      </w:r>
    </w:p>
    <w:p w14:paraId="7A6EB92A" w14:textId="77777777" w:rsidR="005302BB" w:rsidRDefault="006736C3">
      <w:pPr>
        <w:ind w:left="-5" w:right="841"/>
      </w:pPr>
      <w:r>
        <w:t xml:space="preserve">El proceso metodológico se estructuró en las siguientes etapas secuenciales: </w:t>
      </w:r>
    </w:p>
    <w:p w14:paraId="04C26963" w14:textId="77777777" w:rsidR="005302BB" w:rsidRDefault="006736C3">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3151A873" w14:textId="77777777" w:rsidR="005302BB" w:rsidRDefault="006736C3">
      <w:pPr>
        <w:numPr>
          <w:ilvl w:val="0"/>
          <w:numId w:val="5"/>
        </w:numPr>
        <w:spacing w:after="93" w:line="253" w:lineRule="auto"/>
        <w:ind w:right="846" w:hanging="207"/>
        <w:jc w:val="left"/>
      </w:pPr>
      <w:r>
        <w:t xml:space="preserve">Etapa 2 – Diseño de la arquitectura: se definieron los componentes del sistema, sus interfaces y el modelo de datos. Se priorizó la modularidad y el desacoplamiento entre capas para facilitar la evolución independiente de cada componente. </w:t>
      </w:r>
    </w:p>
    <w:p w14:paraId="24B80112" w14:textId="77777777" w:rsidR="005302BB" w:rsidRDefault="006736C3">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420DD958" w14:textId="77777777" w:rsidR="005302BB" w:rsidRDefault="006736C3">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2857DB96" w14:textId="77777777" w:rsidR="005302BB" w:rsidRDefault="006736C3">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4D8FE26E" w14:textId="77777777" w:rsidR="005302BB" w:rsidRDefault="006736C3">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23EE871B" w14:textId="77777777" w:rsidR="005302BB" w:rsidRDefault="006736C3">
      <w:pPr>
        <w:numPr>
          <w:ilvl w:val="0"/>
          <w:numId w:val="5"/>
        </w:numPr>
        <w:spacing w:after="0"/>
        <w:ind w:right="846" w:hanging="207"/>
        <w:jc w:val="left"/>
      </w:pPr>
      <w:r>
        <w:t xml:space="preserve">Etapa 7 – Evaluación del sistema: se midieron las variables operativas definidas en la sección </w:t>
      </w:r>
    </w:p>
    <w:p w14:paraId="10C1D4ED" w14:textId="77777777" w:rsidR="005302BB" w:rsidRDefault="006736C3">
      <w:pPr>
        <w:spacing w:after="304"/>
        <w:ind w:left="-5" w:right="841"/>
      </w:pPr>
      <w:r>
        <w:t xml:space="preserve">3.5, comparando los resultados obtenidos antes y después de la implementación del sistema. </w:t>
      </w:r>
    </w:p>
    <w:p w14:paraId="771251D3" w14:textId="77777777" w:rsidR="005302BB" w:rsidRDefault="006736C3">
      <w:pPr>
        <w:pStyle w:val="Ttulo3"/>
        <w:ind w:left="-5"/>
      </w:pPr>
      <w:bookmarkStart w:id="54" w:name="_3.9_Criterios_de"/>
      <w:bookmarkStart w:id="55" w:name="sec3_9"/>
      <w:bookmarkEnd w:id="54"/>
      <w:r>
        <w:lastRenderedPageBreak/>
        <w:t>3.9 Criterios de validez y confiabilidad</w:t>
      </w:r>
      <w:bookmarkEnd w:id="55"/>
      <w:r>
        <w:rPr>
          <w:color w:val="2E74B5"/>
        </w:rPr>
        <w:t xml:space="preserve"> </w:t>
      </w:r>
    </w:p>
    <w:p w14:paraId="14DA01AB" w14:textId="77777777" w:rsidR="005302BB" w:rsidRDefault="006736C3">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0A7EB3E6" w14:textId="77777777" w:rsidR="005302BB" w:rsidRDefault="006736C3">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—tiempos de procesamiento leídos de una grabación de pantalla con reloj visible, incidencias de operación registradas escenario por escenario y auditorías de cierre de stock— reduce la posibilidad de sesgos en la recolección de datos. </w:t>
      </w:r>
    </w:p>
    <w:p w14:paraId="39C82990" w14:textId="77777777" w:rsidR="005302BB" w:rsidRDefault="006736C3">
      <w:pPr>
        <w:ind w:left="-5" w:right="841"/>
      </w:pPr>
      <w:r>
        <w:t xml:space="preserve">Como amenaza a la validez interna, se reconoce el posible efecto de aprendizaje del operador,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intervalo de lavado entre corridas que un día y 23 horas entre el cierre del pretest y el inicio del postest. Para mitigar parcialmente esta amenaza se incorporaron 5 escenarios de calentamiento antes de cada condición (sección 3.4), no cronometrados. Con ellos se buscó que el operador superara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4EEF5D31" w14:textId="77777777" w:rsidR="005302BB" w:rsidRDefault="006736C3">
      <w:pPr>
        <w:ind w:left="-5" w:right="841"/>
      </w:pPr>
      <w:r>
        <w:rPr>
          <w:b/>
        </w:rPr>
        <w:t>Historial de corridas.</w:t>
      </w:r>
      <w:r>
        <w:t xml:space="preserve"> El experimento no se ejecutó una sola vez. Una corrida original, anterior a las versiones previas de este informe, se descartó porque su resultado no podía reconstruirse a partir de datos verificables. La re-ejecución se realizó en septiembre de 2026: el pretest manual el 10/09; un primer intento de postest el 11/09, que se descartó porque reveló un defecto en la confirmación de pedidos (descuento doble de stock ante confirmaciones duplicadas casi simultáneas, sección 4.6); y el postest definitivo el 12/09. La decisión de descartar el intento del 11/09 se tomó después de observarlo y no respondió a una regla fijada de antemano. Sus tiempos no se usaron en el análisis principal, pero se conservan </w:t>
      </w:r>
      <w:r>
        <w:lastRenderedPageBreak/>
        <w:t>(docs/analisis/rerun/intento1_postest_bug_confirmacion_doble/) y se informan en la Tabla 6.1, porque el postest definitivo fue, en la práctica, la segunda pasada completa de los mismos 20 escenarios con el circuito automatizado, lo que es relevante para la amenaza de práctica descrita en este apartado.</w:t>
      </w:r>
    </w:p>
    <w:p w14:paraId="4FD6FF82" w14:textId="77777777" w:rsidR="005302BB" w:rsidRDefault="006736C3">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06150ED9" w14:textId="77777777" w:rsidR="005302BB" w:rsidRDefault="005302BB">
      <w:pPr>
        <w:spacing w:after="0" w:line="259" w:lineRule="auto"/>
        <w:ind w:left="0" w:right="0" w:firstLine="0"/>
        <w:jc w:val="left"/>
      </w:pPr>
    </w:p>
    <w:p w14:paraId="70E74E88" w14:textId="77777777" w:rsidR="00ED7A14" w:rsidRDefault="00ED7A14">
      <w:pPr>
        <w:spacing w:after="0" w:line="259" w:lineRule="auto"/>
        <w:ind w:left="0" w:right="0" w:firstLine="0"/>
        <w:jc w:val="left"/>
      </w:pPr>
    </w:p>
    <w:p w14:paraId="74BC9DFB" w14:textId="77777777" w:rsidR="00ED7A14" w:rsidRDefault="00ED7A14">
      <w:pPr>
        <w:spacing w:after="0" w:line="259" w:lineRule="auto"/>
        <w:ind w:left="0" w:right="0" w:firstLine="0"/>
        <w:jc w:val="left"/>
      </w:pPr>
    </w:p>
    <w:p w14:paraId="030599A7" w14:textId="77777777" w:rsidR="00ED7A14" w:rsidRDefault="00ED7A14">
      <w:pPr>
        <w:spacing w:after="0" w:line="259" w:lineRule="auto"/>
        <w:ind w:left="0" w:right="0" w:firstLine="0"/>
        <w:jc w:val="left"/>
      </w:pPr>
    </w:p>
    <w:p w14:paraId="08E44BB3" w14:textId="77777777" w:rsidR="00ED7A14" w:rsidRDefault="00ED7A14">
      <w:pPr>
        <w:spacing w:after="0" w:line="259" w:lineRule="auto"/>
        <w:ind w:left="0" w:right="0" w:firstLine="0"/>
        <w:jc w:val="left"/>
      </w:pPr>
    </w:p>
    <w:p w14:paraId="3938D611" w14:textId="77777777" w:rsidR="00ED7A14" w:rsidRDefault="00ED7A14">
      <w:pPr>
        <w:spacing w:after="0" w:line="259" w:lineRule="auto"/>
        <w:ind w:left="0" w:right="0" w:firstLine="0"/>
        <w:jc w:val="left"/>
      </w:pPr>
    </w:p>
    <w:p w14:paraId="547911F2" w14:textId="77777777" w:rsidR="00ED7A14" w:rsidRDefault="00ED7A14">
      <w:pPr>
        <w:spacing w:after="0" w:line="259" w:lineRule="auto"/>
        <w:ind w:left="0" w:right="0" w:firstLine="0"/>
        <w:jc w:val="left"/>
      </w:pPr>
    </w:p>
    <w:p w14:paraId="43B26248" w14:textId="77777777" w:rsidR="00ED7A14" w:rsidRDefault="00ED7A14">
      <w:pPr>
        <w:spacing w:after="0" w:line="259" w:lineRule="auto"/>
        <w:ind w:left="0" w:right="0" w:firstLine="0"/>
        <w:jc w:val="left"/>
      </w:pPr>
    </w:p>
    <w:p w14:paraId="62B771FF" w14:textId="77777777" w:rsidR="003D0944" w:rsidRDefault="003D0944">
      <w:pPr>
        <w:spacing w:after="0" w:line="259" w:lineRule="auto"/>
        <w:ind w:left="0" w:right="0" w:firstLine="0"/>
        <w:jc w:val="left"/>
      </w:pPr>
    </w:p>
    <w:p w14:paraId="55D8E56F" w14:textId="77777777" w:rsidR="003D0944" w:rsidRDefault="003D0944">
      <w:pPr>
        <w:spacing w:after="0" w:line="259" w:lineRule="auto"/>
        <w:ind w:left="0" w:right="0" w:firstLine="0"/>
        <w:jc w:val="left"/>
      </w:pPr>
    </w:p>
    <w:p w14:paraId="0C015706" w14:textId="77777777" w:rsidR="003D0944" w:rsidRDefault="003D0944">
      <w:pPr>
        <w:spacing w:after="0" w:line="259" w:lineRule="auto"/>
        <w:ind w:left="0" w:right="0" w:firstLine="0"/>
        <w:jc w:val="left"/>
      </w:pPr>
    </w:p>
    <w:p w14:paraId="08ACB946" w14:textId="77777777" w:rsidR="003D0944" w:rsidRDefault="003D0944">
      <w:pPr>
        <w:spacing w:after="0" w:line="259" w:lineRule="auto"/>
        <w:ind w:left="0" w:right="0" w:firstLine="0"/>
        <w:jc w:val="left"/>
      </w:pPr>
    </w:p>
    <w:p w14:paraId="632FB54E" w14:textId="77777777" w:rsidR="003D0944" w:rsidRDefault="003D0944">
      <w:pPr>
        <w:spacing w:after="0" w:line="259" w:lineRule="auto"/>
        <w:ind w:left="0" w:right="0" w:firstLine="0"/>
        <w:jc w:val="left"/>
      </w:pPr>
    </w:p>
    <w:p w14:paraId="589E9E70" w14:textId="77777777" w:rsidR="003D0944" w:rsidRDefault="003D0944">
      <w:pPr>
        <w:spacing w:after="0" w:line="259" w:lineRule="auto"/>
        <w:ind w:left="0" w:right="0" w:firstLine="0"/>
        <w:jc w:val="left"/>
      </w:pPr>
    </w:p>
    <w:p w14:paraId="1DC7B9BA" w14:textId="77777777" w:rsidR="003D0944" w:rsidRDefault="003D0944">
      <w:pPr>
        <w:spacing w:after="0" w:line="259" w:lineRule="auto"/>
        <w:ind w:left="0" w:right="0" w:firstLine="0"/>
        <w:jc w:val="left"/>
      </w:pPr>
    </w:p>
    <w:p w14:paraId="57878465" w14:textId="77777777" w:rsidR="003D0944" w:rsidRDefault="003D0944">
      <w:pPr>
        <w:spacing w:after="0" w:line="259" w:lineRule="auto"/>
        <w:ind w:left="0" w:right="0" w:firstLine="0"/>
        <w:jc w:val="left"/>
      </w:pPr>
    </w:p>
    <w:p w14:paraId="71413BD3" w14:textId="77777777" w:rsidR="003D0944" w:rsidRDefault="003D0944">
      <w:pPr>
        <w:spacing w:after="0" w:line="259" w:lineRule="auto"/>
        <w:ind w:left="0" w:right="0" w:firstLine="0"/>
        <w:jc w:val="left"/>
      </w:pPr>
    </w:p>
    <w:p w14:paraId="3C8C6601" w14:textId="77777777" w:rsidR="003D0944" w:rsidRDefault="003D0944">
      <w:pPr>
        <w:spacing w:after="0" w:line="259" w:lineRule="auto"/>
        <w:ind w:left="0" w:right="0" w:firstLine="0"/>
        <w:jc w:val="left"/>
      </w:pPr>
    </w:p>
    <w:p w14:paraId="64EB521B" w14:textId="77777777" w:rsidR="003D0944" w:rsidRDefault="003D0944">
      <w:pPr>
        <w:spacing w:after="0" w:line="259" w:lineRule="auto"/>
        <w:ind w:left="0" w:right="0" w:firstLine="0"/>
        <w:jc w:val="left"/>
      </w:pPr>
    </w:p>
    <w:p w14:paraId="47BCD6CD" w14:textId="77777777" w:rsidR="003D0944" w:rsidRDefault="003D0944">
      <w:pPr>
        <w:spacing w:after="0" w:line="259" w:lineRule="auto"/>
        <w:ind w:left="0" w:right="0" w:firstLine="0"/>
        <w:jc w:val="left"/>
      </w:pPr>
    </w:p>
    <w:p w14:paraId="05C42305" w14:textId="77777777" w:rsidR="003D0944" w:rsidRDefault="003D0944">
      <w:pPr>
        <w:spacing w:after="0" w:line="259" w:lineRule="auto"/>
        <w:ind w:left="0" w:right="0" w:firstLine="0"/>
        <w:jc w:val="left"/>
      </w:pPr>
    </w:p>
    <w:p w14:paraId="534A755E" w14:textId="77777777" w:rsidR="003D0944" w:rsidRDefault="003D0944">
      <w:pPr>
        <w:spacing w:after="0" w:line="259" w:lineRule="auto"/>
        <w:ind w:left="0" w:right="0" w:firstLine="0"/>
        <w:jc w:val="left"/>
      </w:pPr>
    </w:p>
    <w:p w14:paraId="6DBFE8BA" w14:textId="77777777" w:rsidR="003D0944" w:rsidRDefault="003D0944">
      <w:pPr>
        <w:spacing w:after="0" w:line="259" w:lineRule="auto"/>
        <w:ind w:left="0" w:right="0" w:firstLine="0"/>
        <w:jc w:val="left"/>
      </w:pPr>
    </w:p>
    <w:p w14:paraId="2E2010FD" w14:textId="77777777" w:rsidR="003D0944" w:rsidRDefault="003D0944">
      <w:pPr>
        <w:spacing w:after="0" w:line="259" w:lineRule="auto"/>
        <w:ind w:left="0" w:right="0" w:firstLine="0"/>
        <w:jc w:val="left"/>
      </w:pPr>
    </w:p>
    <w:p w14:paraId="5D20B4FA" w14:textId="77777777" w:rsidR="003D0944" w:rsidRDefault="003D0944">
      <w:pPr>
        <w:spacing w:after="0" w:line="259" w:lineRule="auto"/>
        <w:ind w:left="0" w:right="0" w:firstLine="0"/>
        <w:jc w:val="left"/>
      </w:pPr>
    </w:p>
    <w:p w14:paraId="321FE8AF" w14:textId="77777777" w:rsidR="003D0944" w:rsidRDefault="003D0944">
      <w:pPr>
        <w:spacing w:after="0" w:line="259" w:lineRule="auto"/>
        <w:ind w:left="0" w:right="0" w:firstLine="0"/>
        <w:jc w:val="left"/>
      </w:pPr>
    </w:p>
    <w:p w14:paraId="4E8A5CBB" w14:textId="77777777" w:rsidR="003D0944" w:rsidRDefault="003D0944">
      <w:pPr>
        <w:spacing w:after="0" w:line="259" w:lineRule="auto"/>
        <w:ind w:left="0" w:right="0" w:firstLine="0"/>
        <w:jc w:val="left"/>
      </w:pPr>
    </w:p>
    <w:p w14:paraId="5D2D8F58" w14:textId="77777777" w:rsidR="003D0944" w:rsidRDefault="003D0944">
      <w:pPr>
        <w:spacing w:after="0" w:line="259" w:lineRule="auto"/>
        <w:ind w:left="0" w:right="0" w:firstLine="0"/>
        <w:jc w:val="left"/>
      </w:pPr>
    </w:p>
    <w:p w14:paraId="2D71372E" w14:textId="77777777" w:rsidR="005302BB" w:rsidRDefault="006736C3">
      <w:pPr>
        <w:pStyle w:val="Ttulo2"/>
        <w:ind w:left="-5"/>
      </w:pPr>
      <w:bookmarkStart w:id="56" w:name="_CAPÍTULO_4:_Desarrollo"/>
      <w:bookmarkStart w:id="57" w:name="ch4"/>
      <w:bookmarkEnd w:id="56"/>
      <w:r>
        <w:lastRenderedPageBreak/>
        <w:t>CAPÍTULO 4: Desarrollo del Sistema</w:t>
      </w:r>
      <w:bookmarkEnd w:id="57"/>
      <w:r>
        <w:rPr>
          <w:color w:val="2E74B5"/>
          <w:sz w:val="30"/>
        </w:rPr>
        <w:t xml:space="preserve"> </w:t>
      </w:r>
    </w:p>
    <w:p w14:paraId="6B5E9D13" w14:textId="77777777" w:rsidR="005302BB" w:rsidRDefault="006736C3">
      <w:pPr>
        <w:pStyle w:val="Ttulo3"/>
        <w:ind w:left="-5"/>
      </w:pPr>
      <w:bookmarkStart w:id="58" w:name="_4.1_Arquitectura_del"/>
      <w:bookmarkStart w:id="59" w:name="sec4_1"/>
      <w:bookmarkEnd w:id="58"/>
      <w:r>
        <w:t>4.1 Arquitectura del sistema</w:t>
      </w:r>
      <w:bookmarkEnd w:id="59"/>
      <w:r>
        <w:rPr>
          <w:color w:val="2E74B5"/>
        </w:rPr>
        <w:t xml:space="preserve"> </w:t>
      </w:r>
    </w:p>
    <w:p w14:paraId="27BCD90A" w14:textId="77777777" w:rsidR="005302BB" w:rsidRDefault="006736C3">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12DF2722" w14:textId="77777777" w:rsidR="005302BB" w:rsidRDefault="006736C3">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15ECF64E" w14:textId="77777777" w:rsidR="005302BB" w:rsidRDefault="006736C3">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3EB1D598" w14:textId="77777777" w:rsidR="005302BB" w:rsidRDefault="006736C3">
      <w:pPr>
        <w:spacing w:after="0" w:line="259" w:lineRule="auto"/>
        <w:ind w:left="0" w:right="677" w:firstLine="0"/>
        <w:jc w:val="right"/>
      </w:pPr>
      <w:r>
        <w:rPr>
          <w:noProof/>
        </w:rPr>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157217" cy="1386840"/>
                    </a:xfrm>
                    <a:prstGeom prst="rect">
                      <a:avLst/>
                    </a:prstGeom>
                  </pic:spPr>
                </pic:pic>
              </a:graphicData>
            </a:graphic>
          </wp:inline>
        </w:drawing>
      </w:r>
      <w:r>
        <w:t xml:space="preserve"> </w:t>
      </w:r>
    </w:p>
    <w:p w14:paraId="475BF818" w14:textId="77777777" w:rsidR="005302BB" w:rsidRDefault="006736C3">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2E497C53" w14:textId="77777777" w:rsidR="005302BB" w:rsidRDefault="006736C3">
      <w:pPr>
        <w:pStyle w:val="Ttulo4"/>
        <w:ind w:left="-5"/>
      </w:pPr>
      <w:bookmarkStart w:id="60" w:name="_4.1.1_Implementación_del"/>
      <w:bookmarkStart w:id="61" w:name="sec4_1_1"/>
      <w:bookmarkEnd w:id="60"/>
      <w:r>
        <w:t>4.1.1 Implementación del frontend (SPA)</w:t>
      </w:r>
      <w:bookmarkEnd w:id="61"/>
      <w:r>
        <w:rPr>
          <w:color w:val="1F4D78"/>
          <w:sz w:val="23"/>
        </w:rPr>
        <w:t xml:space="preserve"> </w:t>
      </w:r>
    </w:p>
    <w:p w14:paraId="54333A31" w14:textId="77777777" w:rsidR="005302BB" w:rsidRDefault="006736C3">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autenticación se implementó mediante JSON Web Tokens (JWT). Al iniciar sesión, el backend emite un token firmado que se almacena en una cookie con el atributo HttpOnly —inaccesible </w:t>
      </w:r>
      <w:r>
        <w:lastRenderedPageBreak/>
        <w:t xml:space="preserve">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Las Figuras 4.1.1a a 4.1.1c muestran las pantallas de inicio de sesión, el panel de control y la gestión de productos; el resto de las capturas de la SPA y del bot se incluye en el Anexo E. </w:t>
      </w:r>
    </w:p>
    <w:p w14:paraId="4C4C52ED" w14:textId="77777777" w:rsidR="005302BB" w:rsidRDefault="006736C3">
      <w:pPr>
        <w:spacing w:after="0" w:line="259" w:lineRule="auto"/>
        <w:jc w:val="center"/>
      </w:pPr>
      <w:r>
        <w:rPr>
          <w:noProof/>
        </w:rPr>
        <w:drawing>
          <wp:inline distT="0" distB="0" distL="0" distR="0" wp14:anchorId="5DCCE636" wp14:editId="18A8854E">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8"/>
                    <a:stretch>
                      <a:fillRect/>
                    </a:stretch>
                  </pic:blipFill>
                  <pic:spPr>
                    <a:xfrm>
                      <a:off x="0" y="0"/>
                      <a:ext cx="5000000" cy="3515625"/>
                    </a:xfrm>
                    <a:prstGeom prst="rect">
                      <a:avLst/>
                    </a:prstGeom>
                  </pic:spPr>
                </pic:pic>
              </a:graphicData>
            </a:graphic>
          </wp:inline>
        </w:drawing>
      </w:r>
    </w:p>
    <w:p w14:paraId="271621DF" w14:textId="77777777" w:rsidR="005302BB" w:rsidRDefault="006736C3">
      <w:pPr>
        <w:spacing w:after="329" w:line="262" w:lineRule="auto"/>
        <w:ind w:right="792"/>
        <w:jc w:val="center"/>
      </w:pPr>
      <w:r>
        <w:t>Figura 4.1.1a. Pantalla de login del panel de administración (autenticación JWT, sección 4.1.1).</w:t>
      </w:r>
    </w:p>
    <w:p w14:paraId="171E1E56" w14:textId="77777777" w:rsidR="005302BB" w:rsidRDefault="006736C3">
      <w:pPr>
        <w:spacing w:after="0" w:line="259" w:lineRule="auto"/>
        <w:jc w:val="center"/>
      </w:pPr>
      <w:r>
        <w:rPr>
          <w:noProof/>
        </w:rPr>
        <w:lastRenderedPageBreak/>
        <w:drawing>
          <wp:inline distT="0" distB="0" distL="0" distR="0" wp14:anchorId="140EB317" wp14:editId="12F94436">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9"/>
                    <a:stretch>
                      <a:fillRect/>
                    </a:stretch>
                  </pic:blipFill>
                  <pic:spPr>
                    <a:xfrm>
                      <a:off x="0" y="0"/>
                      <a:ext cx="5000000" cy="3515625"/>
                    </a:xfrm>
                    <a:prstGeom prst="rect">
                      <a:avLst/>
                    </a:prstGeom>
                  </pic:spPr>
                </pic:pic>
              </a:graphicData>
            </a:graphic>
          </wp:inline>
        </w:drawing>
      </w:r>
    </w:p>
    <w:p w14:paraId="797E972A" w14:textId="77777777" w:rsidR="005302BB" w:rsidRDefault="006736C3">
      <w:pPr>
        <w:spacing w:after="329" w:line="262" w:lineRule="auto"/>
        <w:ind w:right="792"/>
        <w:jc w:val="center"/>
      </w:pPr>
      <w:r>
        <w:t>Figura 4.1.1b. Panel de control tras iniciar sesión, con acceso a Control de Stock y a Pedidos Telegram.</w:t>
      </w:r>
    </w:p>
    <w:p w14:paraId="087A22DE" w14:textId="77777777" w:rsidR="005302BB" w:rsidRDefault="006736C3">
      <w:pPr>
        <w:spacing w:after="0" w:line="259" w:lineRule="auto"/>
        <w:jc w:val="center"/>
      </w:pPr>
      <w:r>
        <w:rPr>
          <w:noProof/>
        </w:rPr>
        <w:drawing>
          <wp:inline distT="0" distB="0" distL="0" distR="0" wp14:anchorId="7FBA90B3" wp14:editId="334E0F0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0"/>
                    <a:stretch>
                      <a:fillRect/>
                    </a:stretch>
                  </pic:blipFill>
                  <pic:spPr>
                    <a:xfrm>
                      <a:off x="0" y="0"/>
                      <a:ext cx="5000000" cy="3515625"/>
                    </a:xfrm>
                    <a:prstGeom prst="rect">
                      <a:avLst/>
                    </a:prstGeom>
                  </pic:spPr>
                </pic:pic>
              </a:graphicData>
            </a:graphic>
          </wp:inline>
        </w:drawing>
      </w:r>
    </w:p>
    <w:p w14:paraId="509854D2" w14:textId="77777777" w:rsidR="005302BB" w:rsidRDefault="006736C3">
      <w:pPr>
        <w:spacing w:after="329" w:line="262" w:lineRule="auto"/>
        <w:ind w:right="792"/>
        <w:jc w:val="center"/>
      </w:pPr>
      <w:r>
        <w:t>Figura 4.1.1c. Módulo de gestión de productos (alta, edición y eliminación) dentro de una categoría del catálogo real del experimento.</w:t>
      </w:r>
    </w:p>
    <w:p w14:paraId="7EFAE2A3" w14:textId="77777777" w:rsidR="005302BB" w:rsidRDefault="006736C3">
      <w:pPr>
        <w:pStyle w:val="Ttulo3"/>
        <w:ind w:left="-5"/>
      </w:pPr>
      <w:bookmarkStart w:id="62" w:name="_4.2_Diseño_de"/>
      <w:bookmarkStart w:id="63" w:name="sec4_2"/>
      <w:bookmarkEnd w:id="62"/>
      <w:r>
        <w:lastRenderedPageBreak/>
        <w:t>4.2 Diseño de la API</w:t>
      </w:r>
      <w:bookmarkEnd w:id="63"/>
      <w:r>
        <w:rPr>
          <w:color w:val="2E74B5"/>
        </w:rPr>
        <w:t xml:space="preserve"> </w:t>
      </w:r>
    </w:p>
    <w:p w14:paraId="79D58C0F" w14:textId="77777777" w:rsidR="005302BB" w:rsidRDefault="006736C3">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106B1D9A" w14:textId="77777777" w:rsidR="005302BB" w:rsidRDefault="006736C3">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por último, son de acceso público y sin autenticación, para que el bot pueda armar los menús sin necesidad de credenciales. </w:t>
      </w:r>
    </w:p>
    <w:p w14:paraId="785B640D" w14:textId="77777777" w:rsidR="005302BB" w:rsidRDefault="006736C3">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651A2F05" w14:textId="77777777" w:rsidR="005302BB" w:rsidRDefault="006736C3">
      <w:pPr>
        <w:pStyle w:val="Ttulo3"/>
        <w:ind w:left="-5"/>
      </w:pPr>
      <w:bookmarkStart w:id="64" w:name="_4.3_Modelo_de"/>
      <w:bookmarkStart w:id="65" w:name="sec4_3"/>
      <w:bookmarkEnd w:id="64"/>
      <w:r>
        <w:t>4.3 Modelo de datos</w:t>
      </w:r>
      <w:bookmarkEnd w:id="65"/>
      <w:r>
        <w:rPr>
          <w:color w:val="2E74B5"/>
        </w:rPr>
        <w:t xml:space="preserve"> </w:t>
      </w:r>
    </w:p>
    <w:p w14:paraId="388ACD06" w14:textId="77777777" w:rsidR="005302BB" w:rsidRDefault="006736C3">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3FE842D6" w14:textId="77777777" w:rsidR="005302BB" w:rsidRDefault="006736C3">
      <w:pPr>
        <w:ind w:left="-5" w:right="841"/>
      </w:pPr>
      <w:r>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w:t>
      </w:r>
      <w:r>
        <w:lastRenderedPageBreak/>
        <w:t xml:space="preserve">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4C58D58C" w14:textId="77777777" w:rsidR="005302BB" w:rsidRDefault="006736C3">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r>
      <w:r>
        <w:br w:type="page"/>
      </w:r>
    </w:p>
    <w:p w14:paraId="0705327B" w14:textId="77777777" w:rsidR="005302BB" w:rsidRDefault="006736C3">
      <w:pPr>
        <w:spacing w:after="0" w:line="259" w:lineRule="auto"/>
        <w:ind w:left="0" w:right="677" w:firstLine="0"/>
        <w:jc w:val="right"/>
      </w:pPr>
      <w:r>
        <w:rPr>
          <w:noProof/>
          <w:sz w:val="22"/>
        </w:rPr>
        <w:lastRenderedPageBreak/>
        <w:drawing>
          <wp:inline distT="0" distB="0" distL="0" distR="0" wp14:anchorId="1F932A7D" wp14:editId="6BD1940A">
            <wp:extent cx="5157217" cy="5953165"/>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1"/>
                    <a:stretch>
                      <a:fillRect/>
                    </a:stretch>
                  </pic:blipFill>
                  <pic:spPr>
                    <a:xfrm>
                      <a:off x="0" y="0"/>
                      <a:ext cx="5157217" cy="5953165"/>
                    </a:xfrm>
                    <a:prstGeom prst="rect">
                      <a:avLst/>
                    </a:prstGeom>
                  </pic:spPr>
                </pic:pic>
              </a:graphicData>
            </a:graphic>
          </wp:inline>
        </w:drawing>
      </w:r>
      <w:r>
        <w:t xml:space="preserve"> </w:t>
      </w:r>
    </w:p>
    <w:p w14:paraId="6D6E4B42" w14:textId="77777777" w:rsidR="005302BB" w:rsidRDefault="006736C3">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3B4A141E" w14:textId="77777777" w:rsidR="005302BB" w:rsidRDefault="006736C3">
      <w:pPr>
        <w:ind w:left="-5" w:right="841"/>
      </w:pPr>
      <w:r>
        <w:t>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14:paraId="23F2A761" w14:textId="77777777" w:rsidR="005302BB" w:rsidRDefault="006736C3">
      <w:pPr>
        <w:spacing w:after="0" w:line="259" w:lineRule="auto"/>
        <w:jc w:val="center"/>
      </w:pPr>
      <w:r>
        <w:rPr>
          <w:noProof/>
        </w:rPr>
        <w:lastRenderedPageBreak/>
        <w:drawing>
          <wp:inline distT="0" distB="0" distL="0" distR="0" wp14:anchorId="54A24319" wp14:editId="6FF4F696">
            <wp:extent cx="3800000" cy="6749865"/>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2"/>
                    <a:stretch>
                      <a:fillRect/>
                    </a:stretch>
                  </pic:blipFill>
                  <pic:spPr>
                    <a:xfrm>
                      <a:off x="0" y="0"/>
                      <a:ext cx="3800000" cy="6749865"/>
                    </a:xfrm>
                    <a:prstGeom prst="rect">
                      <a:avLst/>
                    </a:prstGeom>
                  </pic:spPr>
                </pic:pic>
              </a:graphicData>
            </a:graphic>
          </wp:inline>
        </w:drawing>
      </w:r>
    </w:p>
    <w:p w14:paraId="2F0BFDF8" w14:textId="77777777" w:rsidR="005302BB" w:rsidRDefault="006736C3">
      <w:pPr>
        <w:spacing w:after="329" w:line="262" w:lineRule="auto"/>
        <w:ind w:right="792"/>
        <w:jc w:val="center"/>
      </w:pPr>
      <w:r>
        <w:t>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7A1AE2BD" w14:textId="77777777" w:rsidR="005302BB" w:rsidRDefault="006736C3">
      <w:pPr>
        <w:pStyle w:val="Ttulo3"/>
        <w:ind w:left="-5"/>
      </w:pPr>
      <w:bookmarkStart w:id="66" w:name="_4.4_Integración_con"/>
      <w:bookmarkStart w:id="67" w:name="sec4_4"/>
      <w:bookmarkEnd w:id="66"/>
      <w:r>
        <w:t>4.4 Integración con Telegram y automatización con n8n</w:t>
      </w:r>
      <w:bookmarkEnd w:id="67"/>
      <w:r>
        <w:rPr>
          <w:color w:val="2E74B5"/>
        </w:rPr>
        <w:t xml:space="preserve"> </w:t>
      </w:r>
    </w:p>
    <w:p w14:paraId="74797015" w14:textId="77777777" w:rsidR="005302BB" w:rsidRDefault="006736C3">
      <w:pPr>
        <w:ind w:left="-5" w:right="841"/>
      </w:pPr>
      <w:r>
        <w:t xml:space="preserve">Uno de los aportes más significativos del sistema desarrollado radica en la integración con plataformas de mensajería instantánea y la utilización de herramientas de automatización para </w:t>
      </w:r>
      <w:r>
        <w:lastRenderedPageBreak/>
        <w:t xml:space="preserve">la gestión de flujos de trabajo. Esta integración permite que los usuarios —clientes del comercio— puedan enviar pedidos a través de Telegram sin necesidad de interactuar directamente con la interfaz web del sistema. </w:t>
      </w:r>
    </w:p>
    <w:p w14:paraId="71CDC665" w14:textId="77777777" w:rsidR="005302BB" w:rsidRDefault="006736C3">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7E40F8C3" w14:textId="77777777" w:rsidR="005302BB" w:rsidRDefault="006736C3">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Al confirmar el pedido, el backend descuenta el stock de cada ítem mediante una operación atómica en la base de datos; al cancelarlo, no modifica el stock (Figura 4.4c).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Los pedidos recibidos por Telegram se listan en el panel de administración con filtros de búsqueda (Figura 4.4a); el flujo completo, desde la selección del cliente hasta la notificación del cambio de estado, se representa como diagrama de secuencia (Figura 4.4b) y como diagrama de proceso por carriles (Figura 4.4c). </w:t>
      </w:r>
    </w:p>
    <w:p w14:paraId="1D945C95" w14:textId="77777777" w:rsidR="005302BB" w:rsidRDefault="006736C3">
      <w:pPr>
        <w:spacing w:after="0" w:line="259" w:lineRule="auto"/>
        <w:jc w:val="center"/>
      </w:pPr>
      <w:r>
        <w:rPr>
          <w:noProof/>
        </w:rPr>
        <w:lastRenderedPageBreak/>
        <w:drawing>
          <wp:inline distT="0" distB="0" distL="0" distR="0" wp14:anchorId="23A4D6E6" wp14:editId="05D4F985">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3"/>
                    <a:stretch>
                      <a:fillRect/>
                    </a:stretch>
                  </pic:blipFill>
                  <pic:spPr>
                    <a:xfrm>
                      <a:off x="0" y="0"/>
                      <a:ext cx="5000000" cy="3515625"/>
                    </a:xfrm>
                    <a:prstGeom prst="rect">
                      <a:avLst/>
                    </a:prstGeom>
                  </pic:spPr>
                </pic:pic>
              </a:graphicData>
            </a:graphic>
          </wp:inline>
        </w:drawing>
      </w:r>
    </w:p>
    <w:p w14:paraId="5FB090D3" w14:textId="77777777" w:rsidR="005302BB" w:rsidRDefault="006736C3">
      <w:pPr>
        <w:spacing w:after="329" w:line="262" w:lineRule="auto"/>
        <w:ind w:right="792"/>
        <w:jc w:val="center"/>
      </w:pPr>
      <w:r>
        <w:t xml:space="preserve">Figura 4.4a. Historial de pedidos recibidos </w:t>
      </w:r>
      <w:r>
        <w:rPr>
          <w:u w:val="single"/>
        </w:rPr>
        <w:t>por</w:t>
      </w:r>
      <w:r>
        <w:t xml:space="preserve"> Telegram en el panel de administración, con filtros de búsqueda (cliente, producto, estado, rango de total y fecha). Datos reales de la re-ejecución del experimento de septiembre de 2026 (sección 3.9), pasada suplementaria del 12/09.</w:t>
      </w:r>
    </w:p>
    <w:p w14:paraId="13B0E08C" w14:textId="77777777" w:rsidR="005302BB" w:rsidRDefault="006736C3">
      <w:pPr>
        <w:spacing w:after="0" w:line="259" w:lineRule="auto"/>
        <w:ind w:left="0" w:right="0" w:firstLine="0"/>
        <w:jc w:val="right"/>
      </w:pPr>
      <w:r>
        <w:rPr>
          <w:noProof/>
          <w:sz w:val="22"/>
        </w:rPr>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5586984" cy="2622462"/>
                    </a:xfrm>
                    <a:prstGeom prst="rect">
                      <a:avLst/>
                    </a:prstGeom>
                  </pic:spPr>
                </pic:pic>
              </a:graphicData>
            </a:graphic>
          </wp:inline>
        </w:drawing>
      </w:r>
      <w:r>
        <w:t xml:space="preserve"> </w:t>
      </w:r>
    </w:p>
    <w:p w14:paraId="03A311F0" w14:textId="77777777" w:rsidR="005302BB" w:rsidRDefault="006736C3">
      <w:pPr>
        <w:spacing w:after="329" w:line="262" w:lineRule="auto"/>
        <w:ind w:right="792"/>
        <w:jc w:val="center"/>
      </w:pPr>
      <w:r>
        <w:t xml:space="preserve">Figura 4.4b. Diagrama de secuencia del flujo completo: selección y confirmación del pedido por el cliente vía Telegram/n8n, y notificación del cambio de estado desde el panel de administración de vuelta al cliente. </w:t>
      </w:r>
    </w:p>
    <w:p w14:paraId="21F3C4B5" w14:textId="77777777" w:rsidR="005302BB" w:rsidRDefault="006736C3">
      <w:pPr>
        <w:spacing w:after="0" w:line="259" w:lineRule="auto"/>
        <w:ind w:left="0" w:right="0" w:firstLine="0"/>
        <w:jc w:val="right"/>
      </w:pPr>
      <w:r>
        <w:rPr>
          <w:noProof/>
          <w:sz w:val="22"/>
        </w:rPr>
        <w:lastRenderedPageBreak/>
        <w:drawing>
          <wp:inline distT="0" distB="0" distL="0" distR="0" wp14:anchorId="7A1B0002" wp14:editId="7A1B0003">
            <wp:extent cx="5586984" cy="4411152"/>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5"/>
                    <a:stretch>
                      <a:fillRect/>
                    </a:stretch>
                  </pic:blipFill>
                  <pic:spPr>
                    <a:xfrm>
                      <a:off x="0" y="0"/>
                      <a:ext cx="5586984" cy="4411152"/>
                    </a:xfrm>
                    <a:prstGeom prst="rect">
                      <a:avLst/>
                    </a:prstGeom>
                  </pic:spPr>
                </pic:pic>
              </a:graphicData>
            </a:graphic>
          </wp:inline>
        </w:drawing>
      </w:r>
      <w:r>
        <w:t xml:space="preserve"> </w:t>
      </w:r>
    </w:p>
    <w:p w14:paraId="1FCE2727" w14:textId="77777777" w:rsidR="005302BB" w:rsidRDefault="006736C3">
      <w:pPr>
        <w:spacing w:after="329" w:line="262" w:lineRule="auto"/>
        <w:ind w:right="792"/>
        <w:jc w:val="center"/>
      </w:pPr>
      <w:r>
        <w:t xml:space="preserve">Figura 4.4c. Diagrama de proceso por carriles (un carril por actor) del flujo de toma de pedidos por Telegram descripto en esta sección: Cliente, Bot de Telegram (n8n), Backend (API REST) y Operador. Complementa, a nivel de proceso de negocio, el diagrama de secuencia técnico de la Figura 4.4b, e incluye el descuento de stock, que ocurre cuando el operador confirma el pedido y no cuando el bot lo recibe. Fuente: docs/diagramas/diagrama_bpmn_pedido.mmd (repositorio de código, Anexo F). </w:t>
      </w:r>
    </w:p>
    <w:p w14:paraId="42C0BD03" w14:textId="77777777" w:rsidR="005302BB" w:rsidRDefault="006736C3">
      <w:pPr>
        <w:pStyle w:val="Ttulo3"/>
        <w:ind w:left="-5"/>
      </w:pPr>
      <w:bookmarkStart w:id="68" w:name="_4.5_Pruebas_del"/>
      <w:bookmarkStart w:id="69" w:name="sec4_5"/>
      <w:bookmarkEnd w:id="68"/>
      <w:r>
        <w:t>4.5 Pruebas del sistema y validación del artefacto</w:t>
      </w:r>
      <w:bookmarkEnd w:id="69"/>
      <w:r>
        <w:rPr>
          <w:color w:val="2E74B5"/>
        </w:rPr>
        <w:t xml:space="preserve"> </w:t>
      </w:r>
    </w:p>
    <w:p w14:paraId="771FFE9E" w14:textId="77777777" w:rsidR="005302BB" w:rsidRDefault="006736C3">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2177EE22" w14:textId="77777777" w:rsidR="005302BB" w:rsidRDefault="006736C3">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datos. No se utilizó una herramienta dedicada de prueba de peticiones HTTP (como Postman) ni una especificación OpenAPI. Las pruebas de los endpoints CRUD (productos, categorías, </w:t>
      </w:r>
      <w:r>
        <w:lastRenderedPageBreak/>
        <w:t xml:space="preserve">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10F75610" w14:textId="77777777" w:rsidR="005302BB" w:rsidRDefault="006736C3">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del Capítulo 5. Esta suite prueba ocho conductas. Cuatro corresponden al carrito y a la confirmación de pedidos: la validación de cantidad máxima del lado del servidor, el escenario de carrito vacío, la confirmación con stock suficiente e insuficiente, y la acumulación de cantidades de un mismo producto por encima del máximo de 10 unidades por interacción, con su validación contra el stock real al confirmar. Tres corresponden al stock y al historial: el descuento al pasar un pedido a estado CONFIRMADO, la ausencia de descuento duplicado ante una confirmación repetida del mismo pedido y el filtrado del historial por rango de fecha. La última es el control de acceso mediante autenticación JWT sobre los endpoints administrativos. La suite se ejecuta de manera repetible mediante Maven y se documenta en el repositorio de código (Anexo F). </w:t>
      </w:r>
    </w:p>
    <w:p w14:paraId="7BAD50C4" w14:textId="77777777" w:rsidR="005302BB" w:rsidRDefault="006736C3">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43006ECE" w14:textId="77777777" w:rsidR="005302BB" w:rsidRDefault="006736C3">
      <w:pPr>
        <w:ind w:left="-5" w:right="841"/>
      </w:pPr>
      <w:r>
        <w:t xml:space="preserve">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 </w:t>
      </w:r>
    </w:p>
    <w:p w14:paraId="02A7BB91" w14:textId="77777777" w:rsidR="005302BB" w:rsidRDefault="006736C3">
      <w:pPr>
        <w:pStyle w:val="Ttulo3"/>
        <w:ind w:left="-5"/>
      </w:pPr>
      <w:bookmarkStart w:id="70" w:name="_4.6_Evolución_del"/>
      <w:bookmarkStart w:id="71" w:name="sec4_6"/>
      <w:bookmarkEnd w:id="70"/>
      <w:r>
        <w:t>4.6 Evolución del artefacto durante y después del experimento</w:t>
      </w:r>
      <w:bookmarkEnd w:id="71"/>
      <w:r>
        <w:rPr>
          <w:color w:val="2E74B5"/>
        </w:rPr>
        <w:t xml:space="preserve"> </w:t>
      </w:r>
    </w:p>
    <w:p w14:paraId="77D35E46" w14:textId="77777777" w:rsidR="005302BB" w:rsidRDefault="006736C3">
      <w:pPr>
        <w:ind w:left="-5" w:right="841"/>
      </w:pPr>
      <w:r>
        <w:t xml:space="preserve">Esta sección reúne las modificaciones que recibió el artefacto en torno al experimento descripto en el Capítulo 5, en orden cronológico y con el commit del repositorio que respalda cada una (Anexo F). Se trata de trabajo ya realizado; lo que queda pendiente se detalla en la sección 7.2. La suite de pruebas automatizadas que protege estos cambios se describe en la sección 4.5. Los resultados del Capítulo 5 corresponden al árbol de trabajo local de la corrida del 10 y el 12/09/2026, cuyo estado se consolidó después en el commit 97ce027. Los commits posteriores </w:t>
      </w:r>
      <w:r>
        <w:lastRenderedPageBreak/>
        <w:t xml:space="preserve">(95af526, 4c57af8 y 15625b8) modifican los tipos numéricos y de fecha, el filtro del historial de pedidos, la configuración de despliegue y la seguridad, y no alteran la secuencia de carrito, confirmación y notificación que se midió; el cálculo de subtotal y total pasó a BigDecimal sin cambiar su resultado. </w:t>
      </w:r>
    </w:p>
    <w:p w14:paraId="02D490E8" w14:textId="77777777" w:rsidR="005302BB" w:rsidRDefault="006736C3">
      <w:pPr>
        <w:ind w:left="-5" w:right="841"/>
      </w:pPr>
      <w:r>
        <w:t xml:space="preserve">El 11/08/2026, con anterioridad a la corrida del 10 y el 12/09/2026, se resolvieron dos tareas técnicas puntuales: la corrección de la excepción no controlada que exponía el escenario de carrito vacío, y la incorporación de una validación de cantidad máxima del lado del servidor. Esta última cantidad estaba antes impuesta únicamente por la construcción de los botones en n8n (sección 4.4). Para el primer caso, se agregó manejo explícito de la excepción (respuesta HTTP 400 con mensaje descriptivo; commit 1d95abf del repositorio, Anexo F). Para el segundo, una validación de rango (1 a 10 unidades) en el endpoint POST /carrito/{chatId}/item (commit 237ed83 del repositorio, Anexo F). </w:t>
      </w:r>
    </w:p>
    <w:p w14:paraId="2FC7C6DC" w14:textId="77777777" w:rsidR="005302BB" w:rsidRDefault="006736C3">
      <w:pPr>
        <w:ind w:left="-5" w:right="841"/>
      </w:pPr>
      <w:r>
        <w:t xml:space="preserve">Durante la re-ejecución del experimento y en la revisión de código posterior se identificaron dos observaciones sobre el flujo de carrito y confirmación de pedidos, que se investigaron y resolvieron.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commit 97ce027 del repositorio, Anexo F).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 </w:t>
      </w:r>
    </w:p>
    <w:p w14:paraId="1E24B0B4" w14:textId="77777777" w:rsidR="005302BB" w:rsidRDefault="006736C3">
      <w:pPr>
        <w:ind w:left="-5" w:right="841"/>
      </w:pPr>
      <w:r>
        <w:t xml:space="preserve">También se identificó,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(commit 97ce027 del repositorio, Anexo F). Se agregó también la posibilidad de marcar la cookie de sesión JWT como Secure (solo HTTPS) mediante una variable de entorno, deshabilitada por defecto para no romper el desarrollo local sobre HTTP. Se agregó, por último, </w:t>
      </w:r>
      <w:r>
        <w:lastRenderedPageBreak/>
        <w:t xml:space="preserve">un perfil “prod” (application-prod.properties) que sobrescribe spring.jpa.hibernate.ddl-auto de “update” a “validate”. El valor “update” era conveniente mientras el modelo de datos todavía cambiaba en desarrollo. Con “validate”, en un despliegue real, Hibernate compara el esquema existente contra las entidades y falla el arranque si no coinciden, en lugar de crear o alterar tablas automáticamente (commit 4c57af8 del repositorio, Anexo F). En una revisión posterior se cerraron dos observaciones de seguridad que quedaban abiertas. Se quitó el origen abierto (@CrossOrigin con origen “*”) de los controladores de pedidos y de carrito, dado que el frontend se sirve desde el propio backend y n8n llama a la API de servidor a servidor. Además, server.error.include-message quedó en “never” en el archivo base, de modo que solo el perfil “dev” expone el mensaje de las excepciones no controladas (commit 15625b8 del repositorio, Anexo F). La protección contra CSRF sigue deshabilitada, como se declara en el Anexo F. </w:t>
      </w:r>
    </w:p>
    <w:p w14:paraId="009BBE83" w14:textId="77777777" w:rsidR="005302BB" w:rsidRDefault="006736C3">
      <w:pPr>
        <w:ind w:left="-5" w:right="841"/>
      </w:pPr>
      <w:r>
        <w:t xml:space="preserve">Además, se migraron los tipos de datos que el modelo declaraba como Double (precio, subtotal y total), String (fecha y hora del pedido) y long (teléfono). Precio, subtotal y total pasaron a BigDecimal (DECIMAL(10,2) en la base de datos), la fecha y hora del pedido a LocalDateTime (DATETIME) y el teléfono a String (VARCHAR), tanto en las entidades JPA como en el esquema documentado (docs/analisis/schema.sql). La consulta del historial de pedidos, que filtraba por fecha comparando cadenas, se reescribió como un rango de día [00:00, 24:00) y quedó cubierta por un test propio (sección 4.5; commit 95af526 del repositorio, Anexo F). Además, Usuario.telefono se anotó con longitud 20 y sin valores nulos, de modo que el esquema que genera Hibernate coincide con el documentado (commit 15625b8 del repositorio, Anexo F). Las Figuras 4.2 y 4.3 reflejan estos tipos. </w:t>
      </w:r>
    </w:p>
    <w:p w14:paraId="71E86840" w14:textId="77777777" w:rsidR="001A7925" w:rsidRDefault="001A7925">
      <w:pPr>
        <w:spacing w:after="0" w:line="259" w:lineRule="auto"/>
        <w:ind w:left="0" w:right="0" w:firstLine="0"/>
        <w:jc w:val="left"/>
      </w:pPr>
    </w:p>
    <w:p w14:paraId="7BF45616" w14:textId="77777777" w:rsidR="00BF43D3" w:rsidRDefault="006736C3">
      <w:pPr>
        <w:spacing w:after="0" w:line="259" w:lineRule="auto"/>
        <w:ind w:left="0" w:right="0" w:firstLine="0"/>
        <w:jc w:val="left"/>
      </w:pPr>
      <w:r>
        <w:t xml:space="preserve"> </w:t>
      </w:r>
    </w:p>
    <w:p w14:paraId="67977284" w14:textId="77777777" w:rsidR="00BF43D3" w:rsidRDefault="00BF43D3">
      <w:pPr>
        <w:spacing w:after="0" w:line="259" w:lineRule="auto"/>
        <w:ind w:left="0" w:right="0" w:firstLine="0"/>
        <w:jc w:val="left"/>
      </w:pPr>
    </w:p>
    <w:p w14:paraId="38111AC7" w14:textId="77777777" w:rsidR="00BF43D3" w:rsidRDefault="00BF43D3">
      <w:pPr>
        <w:spacing w:after="0" w:line="259" w:lineRule="auto"/>
        <w:ind w:left="0" w:right="0" w:firstLine="0"/>
        <w:jc w:val="left"/>
      </w:pPr>
    </w:p>
    <w:p w14:paraId="033D228F" w14:textId="77777777" w:rsidR="00BF43D3" w:rsidRDefault="00BF43D3">
      <w:pPr>
        <w:spacing w:after="0" w:line="259" w:lineRule="auto"/>
        <w:ind w:left="0" w:right="0" w:firstLine="0"/>
        <w:jc w:val="left"/>
      </w:pPr>
    </w:p>
    <w:p w14:paraId="5B636864" w14:textId="77777777" w:rsidR="00BF43D3" w:rsidRDefault="00BF43D3">
      <w:pPr>
        <w:spacing w:after="0" w:line="259" w:lineRule="auto"/>
        <w:ind w:left="0" w:right="0" w:firstLine="0"/>
        <w:jc w:val="left"/>
      </w:pPr>
    </w:p>
    <w:p w14:paraId="0FA8B720" w14:textId="77777777" w:rsidR="00BF43D3" w:rsidRDefault="00BF43D3">
      <w:pPr>
        <w:spacing w:after="0" w:line="259" w:lineRule="auto"/>
        <w:ind w:left="0" w:right="0" w:firstLine="0"/>
        <w:jc w:val="left"/>
      </w:pPr>
    </w:p>
    <w:p w14:paraId="5685F53B" w14:textId="77777777" w:rsidR="00BF43D3" w:rsidRDefault="00BF43D3">
      <w:pPr>
        <w:spacing w:after="0" w:line="259" w:lineRule="auto"/>
        <w:ind w:left="0" w:right="0" w:firstLine="0"/>
        <w:jc w:val="left"/>
      </w:pPr>
    </w:p>
    <w:p w14:paraId="6C1DB185" w14:textId="77777777" w:rsidR="00BF43D3" w:rsidRDefault="00BF43D3">
      <w:pPr>
        <w:spacing w:after="0" w:line="259" w:lineRule="auto"/>
        <w:ind w:left="0" w:right="0" w:firstLine="0"/>
        <w:jc w:val="left"/>
      </w:pPr>
    </w:p>
    <w:p w14:paraId="4A303A65" w14:textId="77777777" w:rsidR="00BF43D3" w:rsidRDefault="00BF43D3">
      <w:pPr>
        <w:spacing w:after="0" w:line="259" w:lineRule="auto"/>
        <w:ind w:left="0" w:right="0" w:firstLine="0"/>
        <w:jc w:val="left"/>
      </w:pPr>
    </w:p>
    <w:p w14:paraId="373D10EE" w14:textId="77777777" w:rsidR="00BF43D3" w:rsidRDefault="00BF43D3">
      <w:pPr>
        <w:spacing w:after="0" w:line="259" w:lineRule="auto"/>
        <w:ind w:left="0" w:right="0" w:firstLine="0"/>
        <w:jc w:val="left"/>
      </w:pPr>
    </w:p>
    <w:p w14:paraId="3CBF44F1" w14:textId="77777777" w:rsidR="00BF43D3" w:rsidRDefault="00BF43D3">
      <w:pPr>
        <w:spacing w:after="0" w:line="259" w:lineRule="auto"/>
        <w:ind w:left="0" w:right="0" w:firstLine="0"/>
        <w:jc w:val="left"/>
      </w:pPr>
    </w:p>
    <w:p w14:paraId="10C49A29" w14:textId="77777777" w:rsidR="00BF43D3" w:rsidRDefault="00BF43D3">
      <w:pPr>
        <w:spacing w:after="0" w:line="259" w:lineRule="auto"/>
        <w:ind w:left="0" w:right="0" w:firstLine="0"/>
        <w:jc w:val="left"/>
      </w:pPr>
    </w:p>
    <w:p w14:paraId="615ACABE" w14:textId="77777777" w:rsidR="00BF43D3" w:rsidRDefault="00BF43D3">
      <w:pPr>
        <w:spacing w:after="0" w:line="259" w:lineRule="auto"/>
        <w:ind w:left="0" w:right="0" w:firstLine="0"/>
        <w:jc w:val="left"/>
      </w:pPr>
    </w:p>
    <w:p w14:paraId="7320CF89" w14:textId="77777777" w:rsidR="00BF43D3" w:rsidRDefault="00BF43D3">
      <w:pPr>
        <w:spacing w:after="0" w:line="259" w:lineRule="auto"/>
        <w:ind w:left="0" w:right="0" w:firstLine="0"/>
        <w:jc w:val="left"/>
      </w:pPr>
    </w:p>
    <w:p w14:paraId="4CC6A5EB" w14:textId="77777777" w:rsidR="00BF43D3" w:rsidRDefault="00BF43D3">
      <w:pPr>
        <w:spacing w:after="0" w:line="259" w:lineRule="auto"/>
        <w:ind w:left="0" w:right="0" w:firstLine="0"/>
        <w:jc w:val="left"/>
      </w:pPr>
    </w:p>
    <w:p w14:paraId="7BD7F877" w14:textId="77777777" w:rsidR="00BF43D3" w:rsidRDefault="00BF43D3">
      <w:pPr>
        <w:spacing w:after="0" w:line="259" w:lineRule="auto"/>
        <w:ind w:left="0" w:right="0" w:firstLine="0"/>
        <w:jc w:val="left"/>
      </w:pPr>
    </w:p>
    <w:p w14:paraId="2763F41A" w14:textId="77777777" w:rsidR="00BF43D3" w:rsidRDefault="00BF43D3">
      <w:pPr>
        <w:spacing w:after="0" w:line="259" w:lineRule="auto"/>
        <w:ind w:left="0" w:right="0" w:firstLine="0"/>
        <w:jc w:val="left"/>
      </w:pPr>
    </w:p>
    <w:p w14:paraId="4098617D" w14:textId="77777777" w:rsidR="00BF43D3" w:rsidRDefault="00BF43D3">
      <w:pPr>
        <w:spacing w:after="0" w:line="259" w:lineRule="auto"/>
        <w:ind w:left="0" w:right="0" w:firstLine="0"/>
        <w:jc w:val="left"/>
      </w:pPr>
    </w:p>
    <w:p w14:paraId="30E0BC4C" w14:textId="77777777" w:rsidR="00BF43D3" w:rsidRDefault="00BF43D3">
      <w:pPr>
        <w:spacing w:after="0" w:line="259" w:lineRule="auto"/>
        <w:ind w:left="0" w:right="0" w:firstLine="0"/>
        <w:jc w:val="left"/>
      </w:pPr>
    </w:p>
    <w:p w14:paraId="38A478D1" w14:textId="77777777" w:rsidR="00BF43D3" w:rsidRDefault="00BF43D3">
      <w:pPr>
        <w:spacing w:after="0" w:line="259" w:lineRule="auto"/>
        <w:ind w:left="0" w:right="0" w:firstLine="0"/>
        <w:jc w:val="left"/>
      </w:pPr>
    </w:p>
    <w:p w14:paraId="4E6135D5" w14:textId="77777777" w:rsidR="005302BB" w:rsidRDefault="006736C3">
      <w:pPr>
        <w:spacing w:after="0" w:line="259" w:lineRule="auto"/>
        <w:ind w:left="0" w:right="0" w:firstLine="0"/>
        <w:jc w:val="left"/>
      </w:pPr>
      <w:r>
        <w:tab/>
        <w:t xml:space="preserve"> </w:t>
      </w:r>
    </w:p>
    <w:p w14:paraId="025B06AC" w14:textId="77777777" w:rsidR="005302BB" w:rsidRDefault="006736C3">
      <w:pPr>
        <w:pStyle w:val="Ttulo2"/>
        <w:ind w:left="-5"/>
      </w:pPr>
      <w:bookmarkStart w:id="72" w:name="_CAPÍTULO_5:_Resultados"/>
      <w:bookmarkStart w:id="73" w:name="ch5"/>
      <w:bookmarkEnd w:id="72"/>
      <w:r>
        <w:lastRenderedPageBreak/>
        <w:t>CAPÍTULO 5: Resultados</w:t>
      </w:r>
      <w:bookmarkEnd w:id="73"/>
      <w:r>
        <w:rPr>
          <w:color w:val="2E74B5"/>
          <w:sz w:val="30"/>
        </w:rPr>
        <w:t xml:space="preserve"> </w:t>
      </w:r>
    </w:p>
    <w:p w14:paraId="791BA33D" w14:textId="77777777" w:rsidR="005302BB" w:rsidRDefault="006736C3">
      <w:pPr>
        <w:pStyle w:val="Ttulo3"/>
        <w:ind w:left="-5"/>
      </w:pPr>
      <w:bookmarkStart w:id="74" w:name="_5.1_Resultados_del"/>
      <w:bookmarkStart w:id="75" w:name="sec5_1"/>
      <w:bookmarkEnd w:id="74"/>
      <w:r>
        <w:t>5.1 Resultados del experimento controlado</w:t>
      </w:r>
      <w:bookmarkEnd w:id="75"/>
      <w:r>
        <w:rPr>
          <w:color w:val="2E74B5"/>
        </w:rPr>
        <w:t xml:space="preserve"> </w:t>
      </w:r>
    </w:p>
    <w:p w14:paraId="34524231" w14:textId="77777777" w:rsidR="005302BB" w:rsidRDefault="006736C3">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stock—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58"/>
        <w:gridCol w:w="960"/>
        <w:gridCol w:w="960"/>
        <w:gridCol w:w="1110"/>
        <w:gridCol w:w="1147"/>
        <w:gridCol w:w="1313"/>
        <w:gridCol w:w="1144"/>
      </w:tblGrid>
      <w:tr w:rsidR="005302BB" w14:paraId="3334E91E"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52C212EA" w14:textId="77777777" w:rsidR="005302BB" w:rsidRDefault="006736C3">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7A5C6EED" w14:textId="77777777" w:rsidR="005302BB" w:rsidRDefault="006736C3">
            <w:pPr>
              <w:spacing w:after="0" w:line="259" w:lineRule="auto"/>
              <w:ind w:left="4" w:right="0" w:firstLine="0"/>
              <w:jc w:val="left"/>
            </w:pPr>
            <w:r>
              <w:rPr>
                <w:color w:val="FFFFFF"/>
                <w:sz w:val="19"/>
              </w:rPr>
              <w:t xml:space="preserve">Pretest </w:t>
            </w:r>
          </w:p>
          <w:p w14:paraId="471864B8" w14:textId="77777777" w:rsidR="005302BB" w:rsidRDefault="006736C3">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0DDCD2F8" w14:textId="77777777" w:rsidR="005302BB" w:rsidRDefault="006736C3">
            <w:pPr>
              <w:spacing w:after="0" w:line="259" w:lineRule="auto"/>
              <w:ind w:left="0" w:right="0" w:firstLine="0"/>
              <w:jc w:val="left"/>
            </w:pPr>
            <w:r>
              <w:rPr>
                <w:color w:val="FFFFFF"/>
                <w:sz w:val="19"/>
              </w:rPr>
              <w:t xml:space="preserve">Postest </w:t>
            </w:r>
          </w:p>
          <w:p w14:paraId="6B962BB0" w14:textId="77777777" w:rsidR="005302BB" w:rsidRDefault="006736C3">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7B16F698" w14:textId="77777777" w:rsidR="005302BB" w:rsidRDefault="006736C3">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3AFF2892" w14:textId="77777777" w:rsidR="005302BB" w:rsidRDefault="006736C3">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69C42C8C" w14:textId="77777777" w:rsidR="005302BB" w:rsidRDefault="006736C3">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25EDE9F3" w14:textId="77777777" w:rsidR="005302BB" w:rsidRDefault="006736C3">
            <w:pPr>
              <w:spacing w:after="0" w:line="259" w:lineRule="auto"/>
              <w:ind w:left="1" w:right="7" w:firstLine="0"/>
              <w:jc w:val="left"/>
            </w:pPr>
            <w:r>
              <w:rPr>
                <w:color w:val="FFFFFF"/>
                <w:sz w:val="19"/>
              </w:rPr>
              <w:t>¿Cumple umbral H1?</w:t>
            </w:r>
            <w:r>
              <w:rPr>
                <w:color w:val="FFFFFF"/>
              </w:rPr>
              <w:t xml:space="preserve"> </w:t>
            </w:r>
          </w:p>
        </w:tc>
      </w:tr>
      <w:tr w:rsidR="005302BB" w14:paraId="06F3BAF9"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0FDFF593" w14:textId="77777777" w:rsidR="005302BB" w:rsidRDefault="006736C3">
            <w:pPr>
              <w:spacing w:after="2" w:line="253" w:lineRule="auto"/>
              <w:ind w:left="2" w:right="0" w:firstLine="0"/>
              <w:jc w:val="left"/>
            </w:pPr>
            <w:r>
              <w:rPr>
                <w:sz w:val="19"/>
              </w:rPr>
              <w:t xml:space="preserve">TPP – Tiempo de </w:t>
            </w:r>
          </w:p>
          <w:p w14:paraId="1DDCBB6E" w14:textId="77777777" w:rsidR="005302BB" w:rsidRDefault="006736C3">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80F3930" w14:textId="77777777" w:rsidR="005302BB" w:rsidRDefault="006736C3">
            <w:pPr>
              <w:spacing w:after="8" w:line="259" w:lineRule="auto"/>
              <w:ind w:left="4" w:right="0" w:firstLine="0"/>
              <w:jc w:val="left"/>
            </w:pPr>
            <w:r>
              <w:rPr>
                <w:sz w:val="19"/>
              </w:rPr>
              <w:t xml:space="preserve">39,30 ± </w:t>
            </w:r>
          </w:p>
          <w:p w14:paraId="3B11B231" w14:textId="77777777" w:rsidR="005302BB" w:rsidRDefault="006736C3">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0EDCDC8" w14:textId="77777777" w:rsidR="005302BB" w:rsidRDefault="006736C3">
            <w:pPr>
              <w:spacing w:after="8" w:line="259" w:lineRule="auto"/>
              <w:ind w:left="0" w:right="0" w:firstLine="0"/>
              <w:jc w:val="left"/>
            </w:pPr>
            <w:r>
              <w:rPr>
                <w:sz w:val="19"/>
              </w:rPr>
              <w:t xml:space="preserve">25,60 ± </w:t>
            </w:r>
          </w:p>
          <w:p w14:paraId="2DFC2C2D" w14:textId="77777777" w:rsidR="005302BB" w:rsidRDefault="006736C3">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3E378EDE" w14:textId="77777777" w:rsidR="005302BB" w:rsidRDefault="006736C3">
            <w:pPr>
              <w:spacing w:after="8" w:line="259" w:lineRule="auto"/>
              <w:ind w:left="1" w:right="0" w:firstLine="0"/>
              <w:jc w:val="left"/>
            </w:pPr>
            <w:r>
              <w:rPr>
                <w:sz w:val="19"/>
              </w:rPr>
              <w:t xml:space="preserve">13,70 s </w:t>
            </w:r>
          </w:p>
          <w:p w14:paraId="7470B04A" w14:textId="77777777" w:rsidR="005302BB" w:rsidRDefault="006736C3">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227F854" w14:textId="77777777" w:rsidR="005302BB" w:rsidRDefault="006736C3">
            <w:pPr>
              <w:spacing w:after="0" w:line="259" w:lineRule="auto"/>
              <w:ind w:left="1" w:right="0" w:firstLine="0"/>
              <w:jc w:val="left"/>
            </w:pPr>
            <w:r>
              <w:rPr>
                <w:sz w:val="19"/>
              </w:rPr>
              <w:t xml:space="preserve">p = </w:t>
            </w:r>
          </w:p>
          <w:p w14:paraId="726E6223" w14:textId="77777777" w:rsidR="005302BB" w:rsidRDefault="006736C3">
            <w:pPr>
              <w:spacing w:after="11" w:line="259" w:lineRule="auto"/>
              <w:ind w:left="1" w:right="0" w:firstLine="0"/>
              <w:jc w:val="left"/>
            </w:pPr>
            <w:r>
              <w:rPr>
                <w:sz w:val="19"/>
              </w:rPr>
              <w:t xml:space="preserve">9,54×10⁻⁶ </w:t>
            </w:r>
          </w:p>
          <w:p w14:paraId="0FB7DEB1" w14:textId="77777777" w:rsidR="005302BB" w:rsidRDefault="006736C3">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1BE6D716" w14:textId="77777777" w:rsidR="005302BB" w:rsidRPr="00F842E0" w:rsidRDefault="006736C3">
            <w:pPr>
              <w:spacing w:after="15" w:line="254" w:lineRule="auto"/>
              <w:ind w:left="1" w:right="0" w:firstLine="0"/>
              <w:jc w:val="left"/>
            </w:pPr>
            <w:r>
              <w:rPr>
                <w:sz w:val="19"/>
              </w:rPr>
              <w:t xml:space="preserve">r = 0,60 (grande, N=40); IC95% bootstrap mediana de dif.: [8; </w:t>
            </w:r>
          </w:p>
          <w:p w14:paraId="01D635F9" w14:textId="77777777" w:rsidR="005302BB" w:rsidRDefault="006736C3">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11E12FCE" w14:textId="77777777" w:rsidR="005302BB" w:rsidRDefault="006736C3">
            <w:pPr>
              <w:spacing w:after="0" w:line="259" w:lineRule="auto"/>
              <w:ind w:left="1" w:right="0" w:firstLine="0"/>
              <w:jc w:val="left"/>
            </w:pPr>
            <w:r>
              <w:rPr>
                <w:sz w:val="19"/>
              </w:rPr>
              <w:t>No (umbral 50%)</w:t>
            </w:r>
            <w:r>
              <w:t xml:space="preserve"> </w:t>
            </w:r>
          </w:p>
        </w:tc>
      </w:tr>
      <w:tr w:rsidR="005302BB" w14:paraId="158AB961"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4F58915D" w14:textId="77777777" w:rsidR="005302BB" w:rsidRDefault="006736C3">
            <w:pPr>
              <w:spacing w:after="14" w:line="254" w:lineRule="auto"/>
              <w:ind w:left="2" w:right="0" w:firstLine="0"/>
              <w:jc w:val="left"/>
            </w:pPr>
            <w:r>
              <w:rPr>
                <w:sz w:val="19"/>
              </w:rPr>
              <w:t xml:space="preserve">TED – Tasa de errores en la carga de datos </w:t>
            </w:r>
          </w:p>
          <w:p w14:paraId="13CD6B63" w14:textId="77777777" w:rsidR="005302BB" w:rsidRDefault="006736C3">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4A9D7D32" w14:textId="77777777" w:rsidR="005302BB" w:rsidRDefault="006736C3">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16D8C4E7" w14:textId="77777777" w:rsidR="005302BB" w:rsidRDefault="006736C3">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15068E50" w14:textId="77777777" w:rsidR="005302BB" w:rsidRDefault="006736C3">
            <w:pPr>
              <w:spacing w:after="8" w:line="259" w:lineRule="auto"/>
              <w:ind w:left="1" w:right="0" w:firstLine="0"/>
              <w:jc w:val="left"/>
            </w:pPr>
            <w:r>
              <w:rPr>
                <w:sz w:val="19"/>
              </w:rPr>
              <w:t xml:space="preserve">0,0 p.p. </w:t>
            </w:r>
          </w:p>
          <w:p w14:paraId="378E55F9"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6A851329" w14:textId="77777777" w:rsidR="005302BB" w:rsidRDefault="006736C3">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0E3D06B5"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5636F610" w14:textId="77777777" w:rsidR="005302BB" w:rsidRDefault="006736C3">
            <w:pPr>
              <w:spacing w:after="0" w:line="259" w:lineRule="auto"/>
              <w:ind w:left="1" w:right="0" w:firstLine="0"/>
              <w:jc w:val="left"/>
            </w:pPr>
            <w:r>
              <w:rPr>
                <w:sz w:val="19"/>
              </w:rPr>
              <w:t>No aplica</w:t>
            </w:r>
            <w:r>
              <w:t xml:space="preserve"> </w:t>
            </w:r>
          </w:p>
        </w:tc>
      </w:tr>
      <w:tr w:rsidR="005302BB" w14:paraId="0682FF33"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05F6717E" w14:textId="77777777" w:rsidR="005302BB" w:rsidRDefault="006736C3">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5A6CAB8A" w14:textId="77777777" w:rsidR="005302BB" w:rsidRDefault="006736C3">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15FDB2E3" w14:textId="77777777" w:rsidR="005302BB" w:rsidRDefault="006736C3">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40C47B91" w14:textId="77777777" w:rsidR="005302BB" w:rsidRDefault="006736C3">
            <w:pPr>
              <w:spacing w:after="8" w:line="259" w:lineRule="auto"/>
              <w:ind w:left="1" w:right="0" w:firstLine="0"/>
              <w:jc w:val="left"/>
            </w:pPr>
            <w:r>
              <w:rPr>
                <w:sz w:val="19"/>
              </w:rPr>
              <w:t xml:space="preserve">0,0 p.p. </w:t>
            </w:r>
          </w:p>
          <w:p w14:paraId="4CC53FFE"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4634D6B4" w14:textId="77777777" w:rsidR="005302BB" w:rsidRDefault="006736C3">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741D92A7"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2D8FF3A6" w14:textId="77777777" w:rsidR="005302BB" w:rsidRDefault="006736C3">
            <w:pPr>
              <w:spacing w:after="0" w:line="259" w:lineRule="auto"/>
              <w:ind w:left="1" w:right="0" w:firstLine="0"/>
              <w:jc w:val="left"/>
            </w:pPr>
            <w:r>
              <w:rPr>
                <w:sz w:val="19"/>
              </w:rPr>
              <w:t>No aplica (TED y NAS son indicadores descriptivos, sin umbral fijado a priori)</w:t>
            </w:r>
            <w:r>
              <w:t xml:space="preserve"> </w:t>
            </w:r>
          </w:p>
        </w:tc>
      </w:tr>
    </w:tbl>
    <w:p w14:paraId="6A84FD79" w14:textId="77777777" w:rsidR="005302BB" w:rsidRDefault="006736C3">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stock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0AFD02C5" w14:textId="77777777" w:rsidR="005302BB" w:rsidRDefault="006736C3">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w:t>
      </w:r>
      <w:r>
        <w:lastRenderedPageBreak/>
        <w:t xml:space="preserve">a partir de los mismos datos pareados del Anexo A, mediante el estadístico r = |z|/√N asociado a la prueba de Wilcoxon (Rosenthal, 1991) e interpretado según los umbrales convencionales de Cohen (1988). Se informa en valor absoluto porque el signo de z depende de la convención de la diferencia y no cambia la magnitud. El denominador N corresponde a las 40 observaciones totales (pretest + postest), no a los 20 pares 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La mediana observada de las diferencias pareadas fue de 11,50 s. Su cociente sobre la mediana del pretest (35,9%) y la reducción de las medianas de cada condición (32,8%) se informan con su intervalo de confianza en la sección 5.2.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 auditoría del postest se obtuvo en una pasada suplementaria del 12/09/2026, sin volcados exportados y sin registro del estado del código respecto de la corrección de concurrencia (sección 6.2). Las auditorías cubrieron la totalidad de los 17 productos del catálogo por condición (no una muestra de 5) y el stock registrado coincidió con el esperado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2760040D" w14:textId="77777777" w:rsidR="005302BB" w:rsidRPr="00F842E0" w:rsidRDefault="006736C3">
      <w:pPr>
        <w:ind w:left="-5" w:right="841"/>
        <w:rPr>
          <w:lang w:val="en-US"/>
        </w:rPr>
      </w:pPr>
      <w:r>
        <w:t xml:space="preserve">La Tabla 5.1 reporta media y DE; la mediana, el rango y los cuartiles de TPP —estadísticos más robustos ante los valores atípicos observados, ver Figura 5.1— la complementan. </w:t>
      </w:r>
      <w:r>
        <w:rPr>
          <w:lang w:val="en-US"/>
        </w:rPr>
        <w:t>En el pretest: mediana = 32,00 s (rango [25; 103] s; RIC [28,75; 38,00] s). En el postest: mediana = 21,50 s (rango [17; 58] s; RIC [20,75; 24,25] s).</w:t>
      </w:r>
    </w:p>
    <w:p w14:paraId="29884150" w14:textId="77777777" w:rsidR="005302BB" w:rsidRDefault="006736C3">
      <w:pPr>
        <w:spacing w:after="0" w:line="259" w:lineRule="auto"/>
        <w:jc w:val="center"/>
      </w:pPr>
      <w:r>
        <w:rPr>
          <w:noProof/>
        </w:rPr>
        <w:lastRenderedPageBreak/>
        <w:drawing>
          <wp:inline distT="0" distB="0" distL="0" distR="0" wp14:anchorId="56750D20" wp14:editId="63856C19">
            <wp:extent cx="5400000" cy="4050000"/>
            <wp:effectExtent l="0" t="0" r="0" b="0"/>
            <wp:docPr id="876153663"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6"/>
                    <a:stretch>
                      <a:fillRect/>
                    </a:stretch>
                  </pic:blipFill>
                  <pic:spPr>
                    <a:xfrm>
                      <a:off x="0" y="0"/>
                      <a:ext cx="5400000" cy="4050000"/>
                    </a:xfrm>
                    <a:prstGeom prst="rect">
                      <a:avLst/>
                    </a:prstGeom>
                  </pic:spPr>
                </pic:pic>
              </a:graphicData>
            </a:graphic>
          </wp:inline>
        </w:drawing>
      </w:r>
    </w:p>
    <w:p w14:paraId="6B3E64B0" w14:textId="77777777" w:rsidR="005302BB" w:rsidRDefault="006736C3">
      <w:pPr>
        <w:spacing w:after="329" w:line="262" w:lineRule="auto"/>
        <w:ind w:right="792"/>
        <w:jc w:val="center"/>
      </w:pPr>
      <w:r>
        <w:t>Figura 5.1. Diagrama de cajas de TPP por condición (n = 20 escenarios por condición). Los círculos representan valores atípicos; la línea blanca dentro de cada caja indica la mediana.</w:t>
      </w:r>
    </w:p>
    <w:p w14:paraId="53A9B0D8" w14:textId="77777777" w:rsidR="005302BB" w:rsidRDefault="006736C3">
      <w:pPr>
        <w:spacing w:after="0" w:line="259" w:lineRule="auto"/>
        <w:jc w:val="center"/>
      </w:pPr>
      <w:r>
        <w:rPr>
          <w:noProof/>
        </w:rPr>
        <w:drawing>
          <wp:inline distT="0" distB="0" distL="0" distR="0" wp14:anchorId="1090F55E" wp14:editId="2421DB69">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7"/>
                    <a:stretch>
                      <a:fillRect/>
                    </a:stretch>
                  </pic:blipFill>
                  <pic:spPr>
                    <a:xfrm>
                      <a:off x="0" y="0"/>
                      <a:ext cx="5400000" cy="3037500"/>
                    </a:xfrm>
                    <a:prstGeom prst="rect">
                      <a:avLst/>
                    </a:prstGeom>
                  </pic:spPr>
                </pic:pic>
              </a:graphicData>
            </a:graphic>
          </wp:inline>
        </w:drawing>
      </w:r>
    </w:p>
    <w:p w14:paraId="2FF22084" w14:textId="77777777" w:rsidR="005302BB" w:rsidRDefault="006736C3">
      <w:pPr>
        <w:spacing w:after="329" w:line="262" w:lineRule="auto"/>
        <w:ind w:right="792"/>
        <w:jc w:val="center"/>
      </w:pPr>
      <w:r>
        <w:t>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76D63DD1" w14:textId="77777777" w:rsidR="005302BB" w:rsidRDefault="006736C3">
      <w:pPr>
        <w:pStyle w:val="Ttulo3"/>
        <w:ind w:left="-5"/>
      </w:pPr>
      <w:bookmarkStart w:id="76" w:name="_5.2_Síntesis_de"/>
      <w:bookmarkStart w:id="77" w:name="sec5_2"/>
      <w:bookmarkEnd w:id="76"/>
      <w:r>
        <w:lastRenderedPageBreak/>
        <w:t>5.2 Síntesis de hallazgos</w:t>
      </w:r>
      <w:bookmarkEnd w:id="77"/>
      <w:r>
        <w:rPr>
          <w:color w:val="2E74B5"/>
        </w:rPr>
        <w:t xml:space="preserve"> </w:t>
      </w:r>
    </w:p>
    <w:p w14:paraId="140E8146" w14:textId="77777777" w:rsidR="005302BB" w:rsidRDefault="006736C3">
      <w:pPr>
        <w:ind w:left="-5" w:right="841"/>
      </w:pPr>
      <w:r>
        <w:t xml:space="preserve">De las tres variables definidas en la sección 3.5, TPP mostró la mejora más marcada y estadísticamente más sólida. El tiempo promedio de procesamiento de pedidos cayó de 39,30 s (DE = 19,51; mediana = 32,00 s) en la condición pretest a 25,60 s (DE = 10,52; mediana = 21,50 s) en la postest: una reducción del 34,9% sobre las medias, por debajo del umbral del 50% fijado en H1. La mediana de las diferencias pareadas fue de 11,50 s, equivalente al 35,9% de la mediana del pretest; el intervalo de confianza bootstrap al 95% de esa reducción relativa, [25,8%; 44,4%], excluye el umbral del 50%, de modo que el rechazo del umbral de H1 no descansa solo en la cifra puntual. La reducción de las medianas de cada condición, de 32,00 s a 21,50 s, es del 32,8% (IC95% [24,1%; 40,8%]). Diecinueve de los veinte escenarios mostraron mejora en el postest; uno (el escenario 8, en el que un reintento de selección de categoría alargó el postest) favoreció al pretest (Figura 5.2). El escenario 14 del postest (58 s, el valor máximo de esa condición) se abortó por un error al cargar la cantidad y se volvió a simular: el intervalo registrado corresponde solo a la resimulación, lo que favorece al postest, y su efecto se acota en la sección 6.2.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0B822822" w14:textId="77777777" w:rsidR="005302BB" w:rsidRDefault="006736C3">
      <w:pPr>
        <w:ind w:left="-5" w:right="841"/>
      </w:pPr>
      <w:r>
        <w:t xml:space="preserve">TED, por su parte, no mostró diferencia entre condiciones. Dos de las 17 transacciones no vinculadas a stock insuficiente tuvieron una incidencia de operación que obligó a rehacer un paso, tanto en el pretest (escenarios 5 y 9, errores de registro en la planilla) como en el postest (escenarios 8 y 14, errores de selección del operador). La tasa fue del 11,8% en ambas condiciones (prueba de McNemar exacta, p = 1,000; detalle en el Anexo A). Como TED no tiene hipótesis asociada (secciones 1.2 y 3.1), este resultado no confirma ni refuta ningún umbral; se discute en la sección 6.1. </w:t>
      </w:r>
    </w:p>
    <w:p w14:paraId="1B4A61B1" w14:textId="77777777" w:rsidR="005302BB" w:rsidRDefault="006736C3">
      <w:pPr>
        <w:ind w:left="-5" w:right="841"/>
      </w:pPr>
      <w:r>
        <w:t xml:space="preserve">NAS tampoco mostró diferencia entre condiciones: 100% de concordancia entre el stock registrado y el esperado según el diseño de escenarios, tanto en el pretest como en el postest (17 de 17 productos auditados en cada condición). Al igual que TED, NAS no tiene umbral fijado a priori; este resultado se discute en la sección 6.1. </w:t>
      </w:r>
    </w:p>
    <w:p w14:paraId="0F9285C4" w14:textId="77777777" w:rsidR="00BF43D3" w:rsidRDefault="006736C3" w:rsidP="00BF43D3">
      <w:pPr>
        <w:ind w:left="-5" w:right="841"/>
      </w:pPr>
      <w:r>
        <w:t xml:space="preserve">En síntesis: H1 no se confirma en su umbral literal del 50%, pero la reducción observada en TPP es estadísticamente significativa y de tamaño de efecto grande; TED y NAS no muestran diferencia entre condiciones. El hallazgo central de este trabajo es, entonces, una mejora real y sustantiva en el tiempo de procesamiento de pedidos, sin evidencia, en este diseño, de una mejora acompañante en la tasa de errores o en la exactitud del stock. </w:t>
      </w:r>
    </w:p>
    <w:p w14:paraId="0322681B" w14:textId="77777777" w:rsidR="005302BB" w:rsidRDefault="006736C3">
      <w:pPr>
        <w:pStyle w:val="Ttulo2"/>
        <w:ind w:left="-5"/>
      </w:pPr>
      <w:bookmarkStart w:id="78" w:name="_CAPÍTULO_6:_Discusión"/>
      <w:bookmarkStart w:id="79" w:name="ch6"/>
      <w:bookmarkEnd w:id="78"/>
      <w:r>
        <w:lastRenderedPageBreak/>
        <w:t>CAPÍTULO 6: Discusión</w:t>
      </w:r>
      <w:bookmarkEnd w:id="79"/>
      <w:r>
        <w:rPr>
          <w:color w:val="2E74B5"/>
          <w:sz w:val="30"/>
        </w:rPr>
        <w:t xml:space="preserve"> </w:t>
      </w:r>
    </w:p>
    <w:p w14:paraId="5A007440" w14:textId="77777777" w:rsidR="005302BB" w:rsidRDefault="006736C3">
      <w:pPr>
        <w:pStyle w:val="Ttulo3"/>
        <w:ind w:left="-5"/>
      </w:pPr>
      <w:bookmarkStart w:id="80" w:name="_6.1_Interpretación_de"/>
      <w:bookmarkStart w:id="81" w:name="sec6_1"/>
      <w:bookmarkEnd w:id="80"/>
      <w:r>
        <w:t>6.1 Interpretación de los resultados</w:t>
      </w:r>
      <w:bookmarkEnd w:id="81"/>
      <w:r>
        <w:rPr>
          <w:color w:val="2E74B5"/>
        </w:rPr>
        <w:t xml:space="preserve"> </w:t>
      </w:r>
    </w:p>
    <w:p w14:paraId="5E78AE0A" w14:textId="77777777" w:rsidR="005302BB" w:rsidRDefault="006736C3">
      <w:pPr>
        <w:ind w:left="-5" w:right="841"/>
      </w:pPr>
      <w:r>
        <w:t xml:space="preserve">La reducción observada en TPP (34,9% sobre las medias; 35,9% para la mediana de las diferencias pareadas respecto de la mediana del pretest, IC95% [25,8%; 44,4%]) es menor que el orden de magnitud que Davenport y Kirby (2016) atribuyen a la automatización de tareas administrativas estructuradas. Tampoco alcanza el umbral del 50% adoptado en la sección 3.1 para H1, y el intervalo de confianza de esa reducción excluye dicho umbral. No obstante, la mejora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Por ello, la reducción observada se interpreta como una estimación verificable y reproducible, obtenida bajo un instrumento de medición único y consistente entre condiciones (sección 3.5), y no como una cifra construida sobre datos no verificables. Debe leerse, sin embargo, como una estimación obtenida en condiciones controladas y con amenazas que en su mayoría favorecen a la condición automatizada (orden fijo de las corridas, mismos escenarios y práctica entre pasadas, sección 6.2), y por lo tanto como una cota superior probable del efecto en un comercio real. </w:t>
      </w:r>
    </w:p>
    <w:p w14:paraId="56B9B0F7" w14:textId="77777777" w:rsidR="005302BB" w:rsidRDefault="006736C3">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las secciones 1.2 y 3.1, no genera una tasa de error de base representativa de un operador real. Uno de los autores del sistema operó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Además, la naturaleza de los errores difiere entre condiciones (de registro en la planilla en el pretest, de selección del operador en </w:t>
      </w:r>
      <w:r>
        <w:lastRenderedPageBreak/>
        <w:t xml:space="preserve">el postest; sección 3.5), de modo que la igualdad del 11,8% no compara exactamente la misma magnitud. En consecuencia, TED se reporta sin hipótesis asociada; su contrastación con operadores reales queda como pregunta abierta para la validación de campo (sección 7.2). </w:t>
      </w:r>
    </w:p>
    <w:p w14:paraId="2CC6CCD2" w14:textId="77777777" w:rsidR="005302BB" w:rsidRDefault="006736C3">
      <w:pPr>
        <w:spacing w:after="338"/>
        <w:ind w:left="-5" w:right="841"/>
      </w:pPr>
      <w:r>
        <w:t xml:space="preserve">NAS tampoco mostró diferencia entre condiciones (100% en ambas). Corresponde precisar aquí el mecanismo real de actualización de stock del sistema, descripto en la sección 4.4. El descuento no ocurre de forma inmediata y automática al recibirse el pedido, sino cuando el administrador confirma el pedido desde el panel web (PedidoService.cambiarEstado()); en ese 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y el diseño no podía producirla. El experimento es una simulación, sin mercadería ni un inventario físico independiente del registro: el stock esperado se calculó a partir del diseño de escenarios (sección 3.5). Por eso NAS compara, en el pretest, la aritmética manual del operador con la esperada y, en el postest, el estado de la base con esa misma aritmética. Es una verificación de consistencia interna, y no puede detectar la desactualización que en un comercio real proviene de mercadería que se mueve sin quedar registrada. Ese fenómeno, y la eventual ventaja práctica de la atomicidad, solo podrían observarse en una validación de campo con inventario físico y operadores reales (sección 7.2). Cabe agregar que, durante la re-ejecución del experimento, se identificó (pasada descartada del 11/09, sección 3.9) y se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4.6). Aunque no forma parte de las variables medidas, este hallazgo respalda la afirmación anterior sobre la importancia de la atomicidad como mecanismo de integridad del stock, más allá de si el registro es manual o automatizado. </w:t>
      </w:r>
    </w:p>
    <w:p w14:paraId="61AC6D01" w14:textId="77777777" w:rsidR="005302BB" w:rsidRDefault="006736C3">
      <w:pPr>
        <w:pStyle w:val="Ttulo3"/>
        <w:ind w:left="-5"/>
      </w:pPr>
      <w:bookmarkStart w:id="82" w:name="_6.2_Limitaciones_del"/>
      <w:bookmarkStart w:id="83" w:name="sec6_2"/>
      <w:bookmarkEnd w:id="82"/>
      <w:r>
        <w:t>6.2 Limitaciones del estudio</w:t>
      </w:r>
      <w:bookmarkEnd w:id="83"/>
      <w:r>
        <w:rPr>
          <w:color w:val="2E74B5"/>
        </w:rPr>
        <w:t xml:space="preserve"> </w:t>
      </w:r>
    </w:p>
    <w:p w14:paraId="2EDE9B9A" w14:textId="77777777" w:rsidR="005302BB" w:rsidRDefault="006736C3">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2D042D6D" w14:textId="77777777" w:rsidR="005302BB" w:rsidRDefault="006736C3">
      <w:pPr>
        <w:spacing w:after="2" w:line="253" w:lineRule="auto"/>
        <w:ind w:left="7" w:right="846"/>
        <w:jc w:val="left"/>
      </w:pPr>
      <w:r>
        <w:t xml:space="preserve">En primer lugar, el diseño intrasujeto ejecutó los mismos 20 escenarios de medición en un orden fijo: primero la modalidad manual (10/09/2026), luego la automatizada (12/09/2026), </w:t>
      </w:r>
      <w:r>
        <w:lastRenderedPageBreak/>
        <w:t xml:space="preserve">con más de un día de intervalo entre el cierre de una y el inicio de la otra. No hubo contrabalanceo, y el mismo operador (uno de los autores del sistema) intervino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es compatible con una mejora real más allá del ruido de medición. Sin embargo, dado el diseño preexperimental, no puede descartarse por completo una contribución del efecto de práctica residual a la reducción del 34,9%-35,9% informada en la sección 5.2. </w:t>
      </w:r>
    </w:p>
    <w:p w14:paraId="144F7735" w14:textId="77777777" w:rsidR="005302BB" w:rsidRDefault="006736C3">
      <w:pPr>
        <w:ind w:left="-5" w:right="841"/>
      </w:pPr>
      <w:r>
        <w:t xml:space="preserve">Se realizó, no obstante, un análisis exploratorio parcial para acotar el aprendizaje dentro de cada corrida cronometrada (docs/analisis/compute_practica_residual.py, Anexo B). Dado que los 5 escenarios de calentamiento no se cronometraron (sección 3.4), no es posible compararlos directamente contra los escenarios medidos. En su lugar, se comparó la primera mitad (escenarios 1 a 6) contra la segunda (escenarios 8 a 13) del subconjunto más homogéneo de escenarios medidos: los trece de tipo “Simple 1 producto” (Tabla 3.1). En ellos la complejidad de la tarea se mantiene aproximadamente constante, de modo que una tendencia decreciente resultaría atribuible principalmente a la práctica y no a diferencias de dificultad. En la corrida manual no se observó tendencia. La diferencia entre mitades fue de 1,50 s (32,33 s vs. 30,83 s) y la correlación entre la posición del escenario y su TPP no fue significativa (Spearman ρ = −0,22; p = 0,47; Pearson r = −0,14; p = 0,64). En la corrida automatizada, en cambio, sí se observó una tendencia decreciente: la correlación fue significativa con el estadístico no paramétrico (ρ = −0,64; p = 0,02) y no con el paramétrico (r = −0,41; p = 0,16). La diferencia entre mitades fue de 0,50 s (22,17 s vs. 21,67 s). Esa diferencia está atenuada por el escenario 8, el único que favoreció al pretest por un reintento de selección de categoría (sección 5.2). Es un valor alto (32 s), situado en la octava posición y por lo tanto en la segunda mitad: debilita la tendencia en lugar de producirla. Se lo excluyó entonces como variante de sensibilidad, definida a posteriori y aplicada a ambas condiciones. Sin ese escenario, la asociación se refuerza y es significativa con los dos estadísticos (ρ = −0,78; p = 0,003; r = −0,77; p = 0,003). La diferencia entre mitades asciende a 2,57 s (22,17 s vs. 19,60 s), frente a 0,53 s en la corrida manual. En síntesis, dentro de la corrida automatizada se observa una tendencia decreciente compatible con un efecto de práctica intra-corrida. Su magnitud, medida entre las mitades de una misma corrida, es pequeña frente a la reducción global de 13,70 s (menos de una quinta parte de ella). Dentro de la corrida manual no se observa. </w:t>
      </w:r>
    </w:p>
    <w:p w14:paraId="479CE01B" w14:textId="77777777" w:rsidR="005302BB" w:rsidRDefault="00000000">
      <w:pPr>
        <w:ind w:left="-5" w:right="841"/>
      </w:pPr>
      <w:r>
        <w:t xml:space="preserve">Este hallazgo debe distinguirse de la amenaza identificada en la sección 3.9, que es el arrastre entre condiciones: que el postest se beneficie de haber resuelto los mismos veinte escenarios en pasadas anteriores. Una tendencia intra-corrida, plana o marcada, no mide ese arrastre. Los datos disponibles permiten una cota indicativa, no una estimación: el intento de postest descartado del 11/09 (sección 3.9) fue una primera pasada completa del circuito automatizado sobre los mismos escenarios, y sus tiempos fueron mayores que los del postest definitivo </w:t>
      </w:r>
      <w:r>
        <w:lastRenderedPageBreak/>
        <w:t xml:space="preserve">(media de 31,20 s frente a 25,60 s; diferencia de 5,60 s; Wilcoxon pareado exacto p = 5,3×10⁻⁴; Tabla 6.1). Esa diferencia, equivalente al 41 % de la reducción global de 13,70 s, es compatible con un efecto de práctica entre pasadas del mismo circuito. También podría deberse a otras causas: carga del servidor, latencia de la conexión u orden de los escenarios (en el intento descartado, los escenarios 15 y 16 se ejecutaron en orden inverso). Por lo tanto, no puede descartarse que una parte relevante de la reducción de 13,70 s entre el pretest y el postest definitivo se deba a la práctica y no al sistema. Contra el intento descartado, la reducción de las medias es del 20,6 % (Wilcoxon exacto p = 8,3×10⁻⁴). El arrastre entre condiciones se mantiene como limitación no estimada con precisión: su estimación completa, con escenarios de calentamiento cronometrados y contrabalanceo del orden, queda como tarea pendiente para una réplica futura del experimento (sección 7.2). </w:t>
      </w:r>
    </w:p>
    <w:p w14:paraId="684E39F5"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1900"/>
        <w:gridCol w:w="950"/>
        <w:gridCol w:w="1050"/>
        <w:gridCol w:w="1500"/>
        <w:gridCol w:w="1500"/>
        <w:gridCol w:w="1500"/>
      </w:tblGrid>
      <w:tr w:rsidR="00496DEB" w14:paraId="3B4CBE05" w14:textId="77777777">
        <w:tc>
          <w:tcPr>
            <w:tcW w:w="1900" w:type="dxa"/>
            <w:shd w:val="clear" w:color="auto" w:fill="D9E2F3"/>
          </w:tcPr>
          <w:p w14:paraId="1C125727" w14:textId="77777777" w:rsidR="00496DEB" w:rsidRDefault="006736C3">
            <w:pPr>
              <w:spacing w:before="40" w:after="40"/>
              <w:ind w:left="0" w:right="0" w:firstLine="0"/>
              <w:jc w:val="left"/>
            </w:pPr>
            <w:r>
              <w:rPr>
                <w:b/>
                <w:sz w:val="19"/>
                <w:szCs w:val="19"/>
              </w:rPr>
              <w:t>Pasada</w:t>
            </w:r>
          </w:p>
        </w:tc>
        <w:tc>
          <w:tcPr>
            <w:tcW w:w="950" w:type="dxa"/>
            <w:shd w:val="clear" w:color="auto" w:fill="D9E2F3"/>
          </w:tcPr>
          <w:p w14:paraId="06A64345" w14:textId="77777777" w:rsidR="00496DEB" w:rsidRDefault="006736C3">
            <w:pPr>
              <w:spacing w:before="40" w:after="40"/>
              <w:ind w:left="0" w:right="0" w:firstLine="0"/>
              <w:jc w:val="center"/>
            </w:pPr>
            <w:r>
              <w:rPr>
                <w:b/>
                <w:sz w:val="19"/>
                <w:szCs w:val="19"/>
              </w:rPr>
              <w:t>Media (s)</w:t>
            </w:r>
          </w:p>
        </w:tc>
        <w:tc>
          <w:tcPr>
            <w:tcW w:w="1050" w:type="dxa"/>
            <w:shd w:val="clear" w:color="auto" w:fill="D9E2F3"/>
          </w:tcPr>
          <w:p w14:paraId="336F6836" w14:textId="77777777" w:rsidR="00496DEB" w:rsidRDefault="006736C3">
            <w:pPr>
              <w:spacing w:before="40" w:after="40"/>
              <w:ind w:left="0" w:right="0" w:firstLine="0"/>
              <w:jc w:val="center"/>
            </w:pPr>
            <w:r>
              <w:rPr>
                <w:b/>
                <w:sz w:val="19"/>
                <w:szCs w:val="19"/>
              </w:rPr>
              <w:t>Mediana (s)</w:t>
            </w:r>
          </w:p>
        </w:tc>
        <w:tc>
          <w:tcPr>
            <w:tcW w:w="1500" w:type="dxa"/>
            <w:shd w:val="clear" w:color="auto" w:fill="D9E2F3"/>
          </w:tcPr>
          <w:p w14:paraId="53FDB7A8" w14:textId="77777777" w:rsidR="00496DEB" w:rsidRDefault="006736C3">
            <w:pPr>
              <w:spacing w:before="40" w:after="40"/>
              <w:ind w:left="0" w:right="0" w:firstLine="0"/>
              <w:jc w:val="center"/>
            </w:pPr>
            <w:r>
              <w:rPr>
                <w:b/>
                <w:sz w:val="19"/>
                <w:szCs w:val="19"/>
              </w:rPr>
              <w:t>Reducción de medias vs. pretest</w:t>
            </w:r>
          </w:p>
        </w:tc>
        <w:tc>
          <w:tcPr>
            <w:tcW w:w="1500" w:type="dxa"/>
            <w:shd w:val="clear" w:color="auto" w:fill="D9E2F3"/>
          </w:tcPr>
          <w:p w14:paraId="477B9248" w14:textId="77777777" w:rsidR="00496DEB" w:rsidRDefault="006736C3">
            <w:pPr>
              <w:spacing w:before="40" w:after="40"/>
              <w:ind w:left="0" w:right="0" w:firstLine="0"/>
              <w:jc w:val="center"/>
            </w:pPr>
            <w:r>
              <w:rPr>
                <w:b/>
                <w:sz w:val="19"/>
                <w:szCs w:val="19"/>
              </w:rPr>
              <w:t>Wilcoxon exacto vs. pretest</w:t>
            </w:r>
          </w:p>
        </w:tc>
        <w:tc>
          <w:tcPr>
            <w:tcW w:w="1500" w:type="dxa"/>
            <w:shd w:val="clear" w:color="auto" w:fill="D9E2F3"/>
          </w:tcPr>
          <w:p w14:paraId="6AA79D5C" w14:textId="77777777" w:rsidR="00496DEB" w:rsidRDefault="006736C3">
            <w:pPr>
              <w:spacing w:before="40" w:after="40"/>
              <w:ind w:left="0" w:right="0" w:firstLine="0"/>
              <w:jc w:val="center"/>
            </w:pPr>
            <w:r>
              <w:rPr>
                <w:b/>
                <w:sz w:val="19"/>
                <w:szCs w:val="19"/>
              </w:rPr>
              <w:t>Escenarios que favorecen al pretest</w:t>
            </w:r>
          </w:p>
        </w:tc>
      </w:tr>
      <w:tr w:rsidR="00496DEB" w14:paraId="3DB262E1" w14:textId="77777777">
        <w:tc>
          <w:tcPr>
            <w:tcW w:w="1900" w:type="dxa"/>
          </w:tcPr>
          <w:p w14:paraId="0A22995D" w14:textId="77777777" w:rsidR="00496DEB" w:rsidRDefault="006736C3">
            <w:pPr>
              <w:spacing w:before="40" w:after="40"/>
              <w:ind w:left="0" w:right="0" w:firstLine="0"/>
              <w:jc w:val="left"/>
            </w:pPr>
            <w:r>
              <w:rPr>
                <w:sz w:val="19"/>
                <w:szCs w:val="19"/>
              </w:rPr>
              <w:t>Pretest manual (10/09)</w:t>
            </w:r>
          </w:p>
        </w:tc>
        <w:tc>
          <w:tcPr>
            <w:tcW w:w="950" w:type="dxa"/>
          </w:tcPr>
          <w:p w14:paraId="6C624C90" w14:textId="77777777" w:rsidR="00496DEB" w:rsidRDefault="006736C3">
            <w:pPr>
              <w:spacing w:before="40" w:after="40"/>
              <w:ind w:left="0" w:right="0" w:firstLine="0"/>
              <w:jc w:val="center"/>
            </w:pPr>
            <w:r>
              <w:rPr>
                <w:sz w:val="19"/>
                <w:szCs w:val="19"/>
              </w:rPr>
              <w:t>39,30</w:t>
            </w:r>
          </w:p>
        </w:tc>
        <w:tc>
          <w:tcPr>
            <w:tcW w:w="1050" w:type="dxa"/>
          </w:tcPr>
          <w:p w14:paraId="122030F8" w14:textId="77777777" w:rsidR="00496DEB" w:rsidRDefault="006736C3">
            <w:pPr>
              <w:spacing w:before="40" w:after="40"/>
              <w:ind w:left="0" w:right="0" w:firstLine="0"/>
              <w:jc w:val="center"/>
            </w:pPr>
            <w:r>
              <w:rPr>
                <w:sz w:val="19"/>
                <w:szCs w:val="19"/>
              </w:rPr>
              <w:t>32,00</w:t>
            </w:r>
          </w:p>
        </w:tc>
        <w:tc>
          <w:tcPr>
            <w:tcW w:w="1500" w:type="dxa"/>
          </w:tcPr>
          <w:p w14:paraId="780348EC" w14:textId="77777777" w:rsidR="00496DEB" w:rsidRDefault="006736C3">
            <w:pPr>
              <w:spacing w:before="40" w:after="40"/>
              <w:ind w:left="0" w:right="0" w:firstLine="0"/>
              <w:jc w:val="center"/>
            </w:pPr>
            <w:r>
              <w:rPr>
                <w:sz w:val="19"/>
                <w:szCs w:val="19"/>
              </w:rPr>
              <w:t>—</w:t>
            </w:r>
          </w:p>
        </w:tc>
        <w:tc>
          <w:tcPr>
            <w:tcW w:w="1500" w:type="dxa"/>
          </w:tcPr>
          <w:p w14:paraId="311173BB" w14:textId="77777777" w:rsidR="00496DEB" w:rsidRDefault="006736C3">
            <w:pPr>
              <w:spacing w:before="40" w:after="40"/>
              <w:ind w:left="0" w:right="0" w:firstLine="0"/>
              <w:jc w:val="center"/>
            </w:pPr>
            <w:r>
              <w:rPr>
                <w:sz w:val="19"/>
                <w:szCs w:val="19"/>
              </w:rPr>
              <w:t>—</w:t>
            </w:r>
          </w:p>
        </w:tc>
        <w:tc>
          <w:tcPr>
            <w:tcW w:w="1500" w:type="dxa"/>
          </w:tcPr>
          <w:p w14:paraId="0591994A" w14:textId="77777777" w:rsidR="00496DEB" w:rsidRDefault="006736C3">
            <w:pPr>
              <w:spacing w:before="40" w:after="40"/>
              <w:ind w:left="0" w:right="0" w:firstLine="0"/>
              <w:jc w:val="center"/>
            </w:pPr>
            <w:r>
              <w:rPr>
                <w:sz w:val="19"/>
                <w:szCs w:val="19"/>
              </w:rPr>
              <w:t>—</w:t>
            </w:r>
          </w:p>
        </w:tc>
      </w:tr>
      <w:tr w:rsidR="00496DEB" w14:paraId="26E02357" w14:textId="77777777">
        <w:tc>
          <w:tcPr>
            <w:tcW w:w="1900" w:type="dxa"/>
          </w:tcPr>
          <w:p w14:paraId="7F883803" w14:textId="77777777" w:rsidR="00496DEB" w:rsidRDefault="006736C3">
            <w:pPr>
              <w:spacing w:before="40" w:after="40"/>
              <w:ind w:left="0" w:right="0" w:firstLine="0"/>
              <w:jc w:val="left"/>
            </w:pPr>
            <w:r>
              <w:rPr>
                <w:sz w:val="19"/>
                <w:szCs w:val="19"/>
              </w:rPr>
              <w:t>Postest descartado (11/09)</w:t>
            </w:r>
          </w:p>
        </w:tc>
        <w:tc>
          <w:tcPr>
            <w:tcW w:w="950" w:type="dxa"/>
          </w:tcPr>
          <w:p w14:paraId="27D9C8F9" w14:textId="77777777" w:rsidR="00496DEB" w:rsidRDefault="006736C3">
            <w:pPr>
              <w:spacing w:before="40" w:after="40"/>
              <w:ind w:left="0" w:right="0" w:firstLine="0"/>
              <w:jc w:val="center"/>
            </w:pPr>
            <w:r>
              <w:rPr>
                <w:sz w:val="19"/>
                <w:szCs w:val="19"/>
              </w:rPr>
              <w:t>31,20</w:t>
            </w:r>
          </w:p>
        </w:tc>
        <w:tc>
          <w:tcPr>
            <w:tcW w:w="1050" w:type="dxa"/>
          </w:tcPr>
          <w:p w14:paraId="68FFB1ED" w14:textId="77777777" w:rsidR="00496DEB" w:rsidRDefault="006736C3">
            <w:pPr>
              <w:spacing w:before="40" w:after="40"/>
              <w:ind w:left="0" w:right="0" w:firstLine="0"/>
              <w:jc w:val="center"/>
            </w:pPr>
            <w:r>
              <w:rPr>
                <w:sz w:val="19"/>
                <w:szCs w:val="19"/>
              </w:rPr>
              <w:t>26,00</w:t>
            </w:r>
          </w:p>
        </w:tc>
        <w:tc>
          <w:tcPr>
            <w:tcW w:w="1500" w:type="dxa"/>
          </w:tcPr>
          <w:p w14:paraId="3459B727" w14:textId="77777777" w:rsidR="00496DEB" w:rsidRDefault="006736C3">
            <w:pPr>
              <w:spacing w:before="40" w:after="40"/>
              <w:ind w:left="0" w:right="0" w:firstLine="0"/>
              <w:jc w:val="center"/>
            </w:pPr>
            <w:r>
              <w:rPr>
                <w:sz w:val="19"/>
                <w:szCs w:val="19"/>
              </w:rPr>
              <w:t>20,6 %</w:t>
            </w:r>
          </w:p>
        </w:tc>
        <w:tc>
          <w:tcPr>
            <w:tcW w:w="1500" w:type="dxa"/>
          </w:tcPr>
          <w:p w14:paraId="70D415C7" w14:textId="77777777" w:rsidR="00496DEB" w:rsidRDefault="006736C3">
            <w:pPr>
              <w:spacing w:before="40" w:after="40"/>
              <w:ind w:left="0" w:right="0" w:firstLine="0"/>
              <w:jc w:val="center"/>
            </w:pPr>
            <w:r>
              <w:rPr>
                <w:sz w:val="19"/>
                <w:szCs w:val="19"/>
              </w:rPr>
              <w:t>p = 8,3×10⁻⁴</w:t>
            </w:r>
          </w:p>
        </w:tc>
        <w:tc>
          <w:tcPr>
            <w:tcW w:w="1500" w:type="dxa"/>
          </w:tcPr>
          <w:p w14:paraId="13545F7E" w14:textId="77777777" w:rsidR="00496DEB" w:rsidRDefault="006736C3">
            <w:pPr>
              <w:spacing w:before="40" w:after="40"/>
              <w:ind w:left="0" w:right="0" w:firstLine="0"/>
              <w:jc w:val="center"/>
            </w:pPr>
            <w:r>
              <w:rPr>
                <w:sz w:val="19"/>
                <w:szCs w:val="19"/>
              </w:rPr>
              <w:t>3</w:t>
            </w:r>
          </w:p>
        </w:tc>
      </w:tr>
      <w:tr w:rsidR="00496DEB" w14:paraId="7D7EBAA4" w14:textId="77777777">
        <w:tc>
          <w:tcPr>
            <w:tcW w:w="1900" w:type="dxa"/>
          </w:tcPr>
          <w:p w14:paraId="7FB88DC7" w14:textId="77777777" w:rsidR="00496DEB" w:rsidRDefault="006736C3">
            <w:pPr>
              <w:spacing w:before="40" w:after="40"/>
              <w:ind w:left="0" w:right="0" w:firstLine="0"/>
              <w:jc w:val="left"/>
            </w:pPr>
            <w:r>
              <w:rPr>
                <w:sz w:val="19"/>
                <w:szCs w:val="19"/>
              </w:rPr>
              <w:t>Postest definitivo (12/09)</w:t>
            </w:r>
          </w:p>
        </w:tc>
        <w:tc>
          <w:tcPr>
            <w:tcW w:w="950" w:type="dxa"/>
          </w:tcPr>
          <w:p w14:paraId="66240EF1" w14:textId="77777777" w:rsidR="00496DEB" w:rsidRDefault="006736C3">
            <w:pPr>
              <w:spacing w:before="40" w:after="40"/>
              <w:ind w:left="0" w:right="0" w:firstLine="0"/>
              <w:jc w:val="center"/>
            </w:pPr>
            <w:r>
              <w:rPr>
                <w:sz w:val="19"/>
                <w:szCs w:val="19"/>
              </w:rPr>
              <w:t>25,60</w:t>
            </w:r>
          </w:p>
        </w:tc>
        <w:tc>
          <w:tcPr>
            <w:tcW w:w="1050" w:type="dxa"/>
          </w:tcPr>
          <w:p w14:paraId="105E12F0" w14:textId="77777777" w:rsidR="00496DEB" w:rsidRDefault="006736C3">
            <w:pPr>
              <w:spacing w:before="40" w:after="40"/>
              <w:ind w:left="0" w:right="0" w:firstLine="0"/>
              <w:jc w:val="center"/>
            </w:pPr>
            <w:r>
              <w:rPr>
                <w:sz w:val="19"/>
                <w:szCs w:val="19"/>
              </w:rPr>
              <w:t>21,50</w:t>
            </w:r>
          </w:p>
        </w:tc>
        <w:tc>
          <w:tcPr>
            <w:tcW w:w="1500" w:type="dxa"/>
          </w:tcPr>
          <w:p w14:paraId="04093D6F" w14:textId="77777777" w:rsidR="00496DEB" w:rsidRDefault="006736C3">
            <w:pPr>
              <w:spacing w:before="40" w:after="40"/>
              <w:ind w:left="0" w:right="0" w:firstLine="0"/>
              <w:jc w:val="center"/>
            </w:pPr>
            <w:r>
              <w:rPr>
                <w:sz w:val="19"/>
                <w:szCs w:val="19"/>
              </w:rPr>
              <w:t>34,9 %</w:t>
            </w:r>
          </w:p>
        </w:tc>
        <w:tc>
          <w:tcPr>
            <w:tcW w:w="1500" w:type="dxa"/>
          </w:tcPr>
          <w:p w14:paraId="7186804C" w14:textId="77777777" w:rsidR="00496DEB" w:rsidRDefault="006736C3">
            <w:pPr>
              <w:spacing w:before="40" w:after="40"/>
              <w:ind w:left="0" w:right="0" w:firstLine="0"/>
              <w:jc w:val="center"/>
            </w:pPr>
            <w:r>
              <w:rPr>
                <w:sz w:val="19"/>
                <w:szCs w:val="19"/>
              </w:rPr>
              <w:t>p = 9,5×10⁻⁶</w:t>
            </w:r>
          </w:p>
        </w:tc>
        <w:tc>
          <w:tcPr>
            <w:tcW w:w="1500" w:type="dxa"/>
          </w:tcPr>
          <w:p w14:paraId="4FF4CD8F" w14:textId="77777777" w:rsidR="00496DEB" w:rsidRDefault="006736C3">
            <w:pPr>
              <w:spacing w:before="40" w:after="40"/>
              <w:ind w:left="0" w:right="0" w:firstLine="0"/>
              <w:jc w:val="center"/>
            </w:pPr>
            <w:r>
              <w:rPr>
                <w:sz w:val="19"/>
                <w:szCs w:val="19"/>
              </w:rPr>
              <w:t>1</w:t>
            </w:r>
          </w:p>
        </w:tc>
      </w:tr>
    </w:tbl>
    <w:p w14:paraId="01CB21AA" w14:textId="77777777" w:rsidR="005302BB" w:rsidRDefault="006736C3">
      <w:pPr>
        <w:spacing w:after="336" w:line="291" w:lineRule="auto"/>
        <w:ind w:left="-5" w:right="835"/>
      </w:pPr>
      <w:r>
        <w:t>Tabla 6.1. TPP de las tres pasadas del experimento (n = 20 escenarios por pasada). Los valores p son exactos (Wilcoxon pareado; permutación de signos con rangos promedio). La diferencia entre el postest definitivo y el descartado es de 5,60 s (p = 5,3×10⁻⁴). Fuente: docs/analisis/compute_intento_descartado.py (Anexo B).</w:t>
      </w:r>
    </w:p>
    <w:p w14:paraId="68D72270" w14:textId="77777777" w:rsidR="005302BB" w:rsidRDefault="006736C3">
      <w:pPr>
        <w:ind w:left="-5" w:right="841"/>
      </w:pPr>
      <w:r>
        <w:t xml:space="preserve">En segundo lugar, el tamaño muestral se fijó en n=20 por condición (sección 3.4), por restricciones de tiempo del equipo. Esto limita la potencia estadística del contraste, aunque no impidió detectar el efecto grande observado en TPP. </w:t>
      </w:r>
    </w:p>
    <w:p w14:paraId="20511EEC" w14:textId="77777777" w:rsidR="005302BB" w:rsidRDefault="006736C3">
      <w:pPr>
        <w:ind w:left="-5" w:right="841"/>
      </w:pPr>
      <w:r>
        <w:t xml:space="preserve">En tercer lugar, quien operó la condición pretest es coautor del sistema: conoce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631C145B" w14:textId="77777777" w:rsidR="005302BB" w:rsidRDefault="006736C3">
      <w:pPr>
        <w:ind w:left="-5" w:right="841"/>
      </w:pPr>
      <w:r>
        <w:t xml:space="preserve">En cuarto lugar, las auditorías de stock (NAS) se realizaron en una única sesión al cierre de cada corrida completa, auditando la totalidad de los 17 productos del catálogo, en lugar de en puntos de control distribuidos a lo largo de la ejecución. Esto es consistente con la definición de NAS de la sección 3.5, pero no permite observar cómo evoluciona la desactualización del stock durante la corrida, solo su estado final. En el postest, además, la auditoría no se hizo al cierre de la corrida cronometrada: un reinicio accidental de la base de datos, antes de exportar el </w:t>
      </w:r>
      <w:r>
        <w:lastRenderedPageBreak/>
        <w:t>estado final, impidió conservar los datos de inventario de esa corrida. La auditoría se realizó entonces en una pasada suplementaria, el 12/09/2026, posterior a la corrida cronometrada, sobre los mismos 20 escenarios y sin video ni cronometraje. El defecto de doble descuento de stock ante confirmaciones duplicadas casi simultáneas se detectó en la pasada descartada del 11/09/2026 (sección 3.9) y su corrección se consolidó en el commit 97ce027 (13/09/2026). No se conserva un registro que permita establecer si esa corrección ya estaba aplicada durante la corrida cronometrada del 12/09 o se aplicó después: el árbol de trabajo de esa corrida no estaba commiteado. En consecuencia, no puede afirmarse que la corrida cronometrada y la pasada suplementaria se ejecutaron sobre el mismo código, y el 100% informado en la Tabla 5.1 debe leerse con esa salvedad. El defecto afectaba al descuento de stock ante confirmaciones duplicadas casi simultáneas, no a la recepción del pedido por el bot. Tampoco se exportaron volcados de stock de esa pasada, por lo que la fila NAS del postest no tiene respaldo exportable, a diferencia del pretest, cuyo registro completo se conserva (ledger y volcados de stock). Ambas circunstancias se declaran como limitaciones de esa fila.</w:t>
      </w:r>
    </w:p>
    <w:p w14:paraId="4745D1FB" w14:textId="77777777" w:rsidR="005302BB" w:rsidRDefault="006736C3">
      <w:pPr>
        <w:ind w:left="-5" w:right="841"/>
      </w:pPr>
      <w:r>
        <w:t xml:space="preserve">En quinto lugar, el escenario 14 del postest se abortó y se volvió a simular. La planilla registra un error al cargar la cantidad de productos, por lo que el pedido se canceló antes de confirmarlo para no descontar stock. El intervalo registrado (21:16:55 a 21:17:53, 58 s) cubre solo la resimulación. El log de n8n muestra las 15 ejecuciones del intento abortado entre las 21:15:29 y las 21:16:43, fuera de ese intervalo, una de ellas con error; las 14 ejecuciones de la ventana registrada son coherentes con un pedido de tres productos. Omitir el intento abortado favorece a la condición postest. Para acotar su efecto se recalculó el contraste incluyéndolo, con inicio en la primera ejecución de n8n (144 s) o, como cota superior, en el fin del escenario anterior (156 s) (compute_stats.py, Anexo B). La reducción de las medias baja del 34,9% a entre el 22,4% y el 23,9%, y la mediana de las diferencias, a 10,50 s. El resultado sigue siendo significativo (Wilcoxon exacto, p = 0,0012) y el intervalo de confianza de la reducción relativa, [23,3%; 42,2%], sigue excluyendo el umbral del 50%. El instante exacto de inicio del intento abortado solo puede leerse del video. Los resultados principales se informan con los datos tal como se registraron, y la variante con el intento abortado se presenta como análisis de sensibilidad. Cabe notar que el mismo incidente se cuenta como error en TED, mientras que su costo temporal queda fuera del intervalo de TPP en el resultado principal; la variante de sensibilidad corrige esa asimetría y acota el efecto de la decisión (22,4–23,9% frente a 34,9%). </w:t>
      </w:r>
    </w:p>
    <w:p w14:paraId="5C956BBD" w14:textId="77777777" w:rsidR="005302BB" w:rsidRDefault="006736C3">
      <w:pPr>
        <w:ind w:left="-5" w:right="841"/>
      </w:pPr>
      <w:r>
        <w:t>En sexto lugar, los tiempos se leyeron sobre las grabaciones sin ocultar la condición y por un autor del sistema: identificar el instante de recepción y el de registro confirmado conlleva un margen de juicio que este diseño no controla. Se mitiga con la lectura del reloj al segundo y, solo para el postest, con la corroboración de máquina del registro de ejecuciones de n8n (Anexo A); el pretest, al ser manual, no tiene ese respaldo.</w:t>
      </w:r>
    </w:p>
    <w:p w14:paraId="6B531E87" w14:textId="77777777" w:rsidR="005302BB" w:rsidRDefault="006736C3">
      <w:pPr>
        <w:ind w:left="-5" w:right="841"/>
      </w:pPr>
      <w:r>
        <w:t xml:space="preserve">Por último, el escenario de carrito vacío (Anexo A) se excluyó del análisis cuantitativo por no tener un equivalente válido en la modalidad manual. Su verificación exploratoria confirmó que exponía una excepción no controlada en el backend, corregida en el commit 1d95abf del 11/08/2026 (sección 4.6). </w:t>
      </w:r>
    </w:p>
    <w:p w14:paraId="6EC71E52" w14:textId="77777777" w:rsidR="005302BB" w:rsidRDefault="006736C3">
      <w:pPr>
        <w:ind w:left="-5" w:right="841"/>
      </w:pPr>
      <w:r>
        <w:lastRenderedPageBreak/>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67E3249A" w14:textId="77777777" w:rsidR="00ED7A14" w:rsidRDefault="00ED7A14">
      <w:pPr>
        <w:ind w:left="-5" w:right="841"/>
      </w:pPr>
    </w:p>
    <w:p w14:paraId="100008AE" w14:textId="77777777" w:rsidR="00ED7A14" w:rsidRDefault="00ED7A14">
      <w:pPr>
        <w:ind w:left="-5" w:right="841"/>
      </w:pPr>
    </w:p>
    <w:p w14:paraId="6C59C1CA" w14:textId="77777777" w:rsidR="00ED7A14" w:rsidRDefault="00ED7A14">
      <w:pPr>
        <w:ind w:left="-5" w:right="841"/>
      </w:pPr>
    </w:p>
    <w:p w14:paraId="4A6C66A2" w14:textId="77777777" w:rsidR="00BF43D3" w:rsidRDefault="00BF43D3">
      <w:pPr>
        <w:spacing w:after="0" w:line="259" w:lineRule="auto"/>
        <w:ind w:left="0" w:right="0" w:firstLine="0"/>
        <w:jc w:val="left"/>
      </w:pPr>
    </w:p>
    <w:p w14:paraId="3BAA1F42" w14:textId="77777777" w:rsidR="00BF43D3" w:rsidRDefault="00BF43D3">
      <w:pPr>
        <w:spacing w:after="0" w:line="259" w:lineRule="auto"/>
        <w:ind w:left="0" w:right="0" w:firstLine="0"/>
        <w:jc w:val="left"/>
      </w:pPr>
    </w:p>
    <w:p w14:paraId="087DE89E" w14:textId="77777777" w:rsidR="00BF43D3" w:rsidRDefault="00BF43D3">
      <w:pPr>
        <w:spacing w:after="0" w:line="259" w:lineRule="auto"/>
        <w:ind w:left="0" w:right="0" w:firstLine="0"/>
        <w:jc w:val="left"/>
      </w:pPr>
    </w:p>
    <w:p w14:paraId="6151AD5E" w14:textId="77777777" w:rsidR="00BF43D3" w:rsidRDefault="00BF43D3">
      <w:pPr>
        <w:spacing w:after="0" w:line="259" w:lineRule="auto"/>
        <w:ind w:left="0" w:right="0" w:firstLine="0"/>
        <w:jc w:val="left"/>
      </w:pPr>
    </w:p>
    <w:p w14:paraId="1574E34A" w14:textId="77777777" w:rsidR="00BF43D3" w:rsidRDefault="00BF43D3">
      <w:pPr>
        <w:spacing w:after="0" w:line="259" w:lineRule="auto"/>
        <w:ind w:left="0" w:right="0" w:firstLine="0"/>
        <w:jc w:val="left"/>
      </w:pPr>
    </w:p>
    <w:p w14:paraId="40405630" w14:textId="77777777" w:rsidR="00BF43D3" w:rsidRDefault="00BF43D3">
      <w:pPr>
        <w:spacing w:after="0" w:line="259" w:lineRule="auto"/>
        <w:ind w:left="0" w:right="0" w:firstLine="0"/>
        <w:jc w:val="left"/>
      </w:pPr>
    </w:p>
    <w:p w14:paraId="7F375423" w14:textId="77777777" w:rsidR="00BF43D3" w:rsidRDefault="00BF43D3">
      <w:pPr>
        <w:spacing w:after="0" w:line="259" w:lineRule="auto"/>
        <w:ind w:left="0" w:right="0" w:firstLine="0"/>
        <w:jc w:val="left"/>
      </w:pPr>
    </w:p>
    <w:p w14:paraId="08A3C7B7" w14:textId="77777777" w:rsidR="00BF43D3" w:rsidRDefault="00BF43D3">
      <w:pPr>
        <w:spacing w:after="0" w:line="259" w:lineRule="auto"/>
        <w:ind w:left="0" w:right="0" w:firstLine="0"/>
        <w:jc w:val="left"/>
      </w:pPr>
    </w:p>
    <w:p w14:paraId="0E317AD8" w14:textId="77777777" w:rsidR="00BF43D3" w:rsidRDefault="00BF43D3">
      <w:pPr>
        <w:spacing w:after="0" w:line="259" w:lineRule="auto"/>
        <w:ind w:left="0" w:right="0" w:firstLine="0"/>
        <w:jc w:val="left"/>
      </w:pPr>
    </w:p>
    <w:p w14:paraId="1B426F43" w14:textId="77777777" w:rsidR="00BF43D3" w:rsidRDefault="00BF43D3">
      <w:pPr>
        <w:spacing w:after="0" w:line="259" w:lineRule="auto"/>
        <w:ind w:left="0" w:right="0" w:firstLine="0"/>
        <w:jc w:val="left"/>
      </w:pPr>
    </w:p>
    <w:p w14:paraId="5EB3190E" w14:textId="77777777" w:rsidR="00BF43D3" w:rsidRDefault="00BF43D3">
      <w:pPr>
        <w:spacing w:after="0" w:line="259" w:lineRule="auto"/>
        <w:ind w:left="0" w:right="0" w:firstLine="0"/>
        <w:jc w:val="left"/>
      </w:pPr>
    </w:p>
    <w:p w14:paraId="17D52560" w14:textId="77777777" w:rsidR="00BF43D3" w:rsidRDefault="00BF43D3">
      <w:pPr>
        <w:spacing w:after="0" w:line="259" w:lineRule="auto"/>
        <w:ind w:left="0" w:right="0" w:firstLine="0"/>
        <w:jc w:val="left"/>
      </w:pPr>
    </w:p>
    <w:p w14:paraId="67078DF1" w14:textId="77777777" w:rsidR="00BF43D3" w:rsidRDefault="00BF43D3">
      <w:pPr>
        <w:spacing w:after="0" w:line="259" w:lineRule="auto"/>
        <w:ind w:left="0" w:right="0" w:firstLine="0"/>
        <w:jc w:val="left"/>
      </w:pPr>
    </w:p>
    <w:p w14:paraId="27DD4DFD" w14:textId="77777777" w:rsidR="00BF43D3" w:rsidRDefault="00BF43D3">
      <w:pPr>
        <w:spacing w:after="0" w:line="259" w:lineRule="auto"/>
        <w:ind w:left="0" w:right="0" w:firstLine="0"/>
        <w:jc w:val="left"/>
      </w:pPr>
    </w:p>
    <w:p w14:paraId="7005AAEA" w14:textId="77777777" w:rsidR="00BF43D3" w:rsidRDefault="00BF43D3">
      <w:pPr>
        <w:spacing w:after="0" w:line="259" w:lineRule="auto"/>
        <w:ind w:left="0" w:right="0" w:firstLine="0"/>
        <w:jc w:val="left"/>
      </w:pPr>
    </w:p>
    <w:p w14:paraId="247AC234" w14:textId="77777777" w:rsidR="00BF43D3" w:rsidRDefault="00BF43D3">
      <w:pPr>
        <w:spacing w:after="0" w:line="259" w:lineRule="auto"/>
        <w:ind w:left="0" w:right="0" w:firstLine="0"/>
        <w:jc w:val="left"/>
      </w:pPr>
    </w:p>
    <w:p w14:paraId="14790DA6" w14:textId="77777777" w:rsidR="00BF43D3" w:rsidRDefault="00BF43D3">
      <w:pPr>
        <w:spacing w:after="0" w:line="259" w:lineRule="auto"/>
        <w:ind w:left="0" w:right="0" w:firstLine="0"/>
        <w:jc w:val="left"/>
      </w:pPr>
    </w:p>
    <w:p w14:paraId="030D5B19" w14:textId="77777777" w:rsidR="00BF43D3" w:rsidRDefault="00BF43D3">
      <w:pPr>
        <w:spacing w:after="0" w:line="259" w:lineRule="auto"/>
        <w:ind w:left="0" w:right="0" w:firstLine="0"/>
        <w:jc w:val="left"/>
      </w:pPr>
    </w:p>
    <w:p w14:paraId="326C6DA1" w14:textId="77777777" w:rsidR="00BF43D3" w:rsidRDefault="00BF43D3">
      <w:pPr>
        <w:spacing w:after="0" w:line="259" w:lineRule="auto"/>
        <w:ind w:left="0" w:right="0" w:firstLine="0"/>
        <w:jc w:val="left"/>
      </w:pPr>
    </w:p>
    <w:p w14:paraId="04B67F07" w14:textId="77777777" w:rsidR="00BF43D3" w:rsidRDefault="00BF43D3">
      <w:pPr>
        <w:spacing w:after="0" w:line="259" w:lineRule="auto"/>
        <w:ind w:left="0" w:right="0" w:firstLine="0"/>
        <w:jc w:val="left"/>
      </w:pPr>
    </w:p>
    <w:p w14:paraId="6833E93C" w14:textId="77777777" w:rsidR="00BF43D3" w:rsidRDefault="00BF43D3">
      <w:pPr>
        <w:spacing w:after="0" w:line="259" w:lineRule="auto"/>
        <w:ind w:left="0" w:right="0" w:firstLine="0"/>
        <w:jc w:val="left"/>
      </w:pPr>
    </w:p>
    <w:p w14:paraId="2A879DC1" w14:textId="77777777" w:rsidR="00BF43D3" w:rsidRDefault="00BF43D3">
      <w:pPr>
        <w:spacing w:after="0" w:line="259" w:lineRule="auto"/>
        <w:ind w:left="0" w:right="0" w:firstLine="0"/>
        <w:jc w:val="left"/>
      </w:pPr>
    </w:p>
    <w:p w14:paraId="2FBBD1BA" w14:textId="77777777" w:rsidR="00BF43D3" w:rsidRDefault="00BF43D3">
      <w:pPr>
        <w:spacing w:after="0" w:line="259" w:lineRule="auto"/>
        <w:ind w:left="0" w:right="0" w:firstLine="0"/>
        <w:jc w:val="left"/>
      </w:pPr>
    </w:p>
    <w:p w14:paraId="53699387" w14:textId="77777777" w:rsidR="00BF43D3" w:rsidRDefault="00BF43D3">
      <w:pPr>
        <w:spacing w:after="0" w:line="259" w:lineRule="auto"/>
        <w:ind w:left="0" w:right="0" w:firstLine="0"/>
        <w:jc w:val="left"/>
      </w:pPr>
    </w:p>
    <w:p w14:paraId="144D7C69" w14:textId="77777777" w:rsidR="00BF43D3" w:rsidRDefault="00BF43D3">
      <w:pPr>
        <w:spacing w:after="0" w:line="259" w:lineRule="auto"/>
        <w:ind w:left="0" w:right="0" w:firstLine="0"/>
        <w:jc w:val="left"/>
      </w:pPr>
    </w:p>
    <w:p w14:paraId="0A34D66A" w14:textId="77777777" w:rsidR="003D0944" w:rsidRDefault="003D0944">
      <w:pPr>
        <w:spacing w:after="0" w:line="259" w:lineRule="auto"/>
        <w:ind w:left="0" w:right="0" w:firstLine="0"/>
        <w:jc w:val="left"/>
      </w:pPr>
    </w:p>
    <w:p w14:paraId="63494F6A" w14:textId="77777777" w:rsidR="003D0944" w:rsidRDefault="003D0944">
      <w:pPr>
        <w:spacing w:after="0" w:line="259" w:lineRule="auto"/>
        <w:ind w:left="0" w:right="0" w:firstLine="0"/>
        <w:jc w:val="left"/>
      </w:pPr>
    </w:p>
    <w:p w14:paraId="3F5CC399" w14:textId="77777777" w:rsidR="003D0944" w:rsidRDefault="003D0944">
      <w:pPr>
        <w:spacing w:after="0" w:line="259" w:lineRule="auto"/>
        <w:ind w:left="0" w:right="0" w:firstLine="0"/>
        <w:jc w:val="left"/>
      </w:pPr>
    </w:p>
    <w:p w14:paraId="7CD4A509" w14:textId="77777777" w:rsidR="003D0944" w:rsidRDefault="003D0944">
      <w:pPr>
        <w:spacing w:after="0" w:line="259" w:lineRule="auto"/>
        <w:ind w:left="0" w:right="0" w:firstLine="0"/>
        <w:jc w:val="left"/>
      </w:pPr>
    </w:p>
    <w:p w14:paraId="2C6BB477" w14:textId="77777777" w:rsidR="003D0944" w:rsidRDefault="003D0944">
      <w:pPr>
        <w:spacing w:after="0" w:line="259" w:lineRule="auto"/>
        <w:ind w:left="0" w:right="0" w:firstLine="0"/>
        <w:jc w:val="left"/>
      </w:pPr>
    </w:p>
    <w:p w14:paraId="7BAA7DDD" w14:textId="04CC4B26" w:rsidR="005302BB" w:rsidRDefault="006736C3">
      <w:pPr>
        <w:spacing w:after="0" w:line="259" w:lineRule="auto"/>
        <w:ind w:left="0" w:right="0" w:firstLine="0"/>
        <w:jc w:val="left"/>
      </w:pPr>
      <w:r>
        <w:t xml:space="preserve"> </w:t>
      </w:r>
    </w:p>
    <w:p w14:paraId="56AB908D" w14:textId="77777777" w:rsidR="005302BB" w:rsidRDefault="006736C3">
      <w:pPr>
        <w:pStyle w:val="Ttulo2"/>
        <w:ind w:left="-5"/>
      </w:pPr>
      <w:bookmarkStart w:id="84" w:name="_CAPÍTULO_7:_Conclusiones"/>
      <w:bookmarkStart w:id="85" w:name="ch7"/>
      <w:bookmarkEnd w:id="84"/>
      <w:r>
        <w:lastRenderedPageBreak/>
        <w:t>CAPÍTULO 7: Conclusiones y Trabajos Futuros</w:t>
      </w:r>
      <w:bookmarkEnd w:id="85"/>
      <w:r>
        <w:rPr>
          <w:color w:val="2E74B5"/>
          <w:sz w:val="30"/>
        </w:rPr>
        <w:t xml:space="preserve"> </w:t>
      </w:r>
    </w:p>
    <w:p w14:paraId="0ED56870" w14:textId="77777777" w:rsidR="005302BB" w:rsidRDefault="006736C3">
      <w:pPr>
        <w:pStyle w:val="Ttulo3"/>
        <w:ind w:left="-5"/>
      </w:pPr>
      <w:bookmarkStart w:id="86" w:name="_7.1_Conclusiones"/>
      <w:bookmarkStart w:id="87" w:name="sec7_1"/>
      <w:bookmarkEnd w:id="86"/>
      <w:r>
        <w:t>7.1 Conclusiones</w:t>
      </w:r>
      <w:bookmarkEnd w:id="87"/>
      <w:r>
        <w:rPr>
          <w:color w:val="2E74B5"/>
        </w:rPr>
        <w:t xml:space="preserve"> </w:t>
      </w:r>
    </w:p>
    <w:p w14:paraId="2C1443CA" w14:textId="77777777" w:rsidR="005302BB" w:rsidRDefault="006736C3">
      <w:pPr>
        <w:ind w:left="-5" w:right="841"/>
      </w:pPr>
      <w:r>
        <w:t xml:space="preserve">OE1 (arquitectura cliente-servidor) y OE2 (API REST en Java con operaciones CRUD) se alcanzaron plenamente: el sistema implementado, descripto en las secciones 4.1 y 4.2, responde a ambos objetivos. Fue además el artefacto sobre el que se ejecutó el experimento, con la salvedad declarada en la sección 6.2: no se conserva registro de si la corrección de la confirmación de pedidos ya estaba aplicada durante la corrida cronometrada. </w:t>
      </w:r>
    </w:p>
    <w:p w14:paraId="20797194" w14:textId="77777777" w:rsidR="005302BB" w:rsidRDefault="006736C3">
      <w:pPr>
        <w:ind w:left="-5" w:right="841"/>
      </w:pPr>
      <w:r>
        <w:t xml:space="preserve">OE3 (interfaz de usuario en JavaScript) se alcanzó: la SPA descripta en la sección 4.1.1 cubre la gestión de productos, clientes, pedidos y stock, tal como se documenta en las capturas del Anexo E. </w:t>
      </w:r>
    </w:p>
    <w:p w14:paraId="6E070265" w14:textId="77777777" w:rsidR="005302BB" w:rsidRDefault="006736C3">
      <w:pPr>
        <w:ind w:left="-5" w:right="841"/>
      </w:pPr>
      <w:r>
        <w:t xml:space="preserve">OE4 (bot de Telegram) y OE5 (automatización con n8n) se alcanzaron. La sección 4.4 describe el flujo de recepción y registro automatizado de pedidos, verificado además experimentalmente mediante los 20 escenarios postest y documentado en el flujo exportado del Anexo C. </w:t>
      </w:r>
    </w:p>
    <w:p w14:paraId="1DF3CF69" w14:textId="77777777" w:rsidR="005302BB" w:rsidRDefault="006736C3">
      <w:pPr>
        <w:ind w:left="-5" w:right="841"/>
      </w:pPr>
      <w:r>
        <w:t xml:space="preserve">OE6 (evaluar el desempeño mediante TPP, TED y NAS) se alcanzó: se completó la medición de las tres variables (sección 5.1). TPP mostró una reducción real, estadísticamente significativa y de tamaño de efecto grande, aunque por debajo del umbral hipotetizado; TED y NAS no mostraron diferencia entre condiciones, por las razones discutidas en la sección 6.1. </w:t>
      </w:r>
    </w:p>
    <w:p w14:paraId="2D68A638" w14:textId="77777777" w:rsidR="005302BB" w:rsidRDefault="006736C3">
      <w:pPr>
        <w:ind w:left="-5" w:right="841"/>
      </w:pPr>
      <w:r>
        <w:t xml:space="preserve">Respecto de la hipótesis de trabajo, H1 no se confirma en su umbral literal de una reducción de al menos el 50% del TPP: el valor observado fue del 34,9% sobre las medias y del 35,9% para la mediana de las diferencias pareadas respecto de la mediana del pretest (IC95% [25,8%; 44,4%], que excluye el umbral). Con la variante que incluye el intento abortado del escenario 14, la reducción de las medias baja al 22,4–23,9% y el intervalo de la reducción relativa sigue excluyendo el umbral (sección 6.2). La reducción es, no obstante, estadísticamente significativa (p = 9,54×10⁻⁶) y de tamaño de efecto grande (r = 0,60; Cohen, 1988), y se sostiene bajo un instrumento de medición único y consistente entre condiciones (sección 3.5). TED y NAS, sin hipótesis asociada, no mostraron diferencia entre condiciones. Esto se debe a limitaciones del diseño: la condición pretest, operada por uno de los autores del sistema, no logró generar una tasa de error de base representativa de un operador real, y el experimento, al no contar con un inventario físico independiente del registro, no podía generar desactualización de stock.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22BD793A" w14:textId="77777777" w:rsidR="005302BB" w:rsidRDefault="006736C3">
      <w:pPr>
        <w:spacing w:after="338"/>
        <w:ind w:left="-5" w:right="841"/>
      </w:pPr>
      <w:r>
        <w:t xml:space="preserve">Lo demostrado empíricamente por este trabajo es que, con el sistema desarrollado, el tiempo de procesamiento de pedidos fue significativamente menor que con el procedimiento manual, con un tamaño de efecto grande. Esto se comprobó en un entorno de prueba controlado, cuyos datos y artefactos de soporte se documentan íntegramente en los Anexos. Con este diseño no puede estimarse qué parte de esa diferencia se debe al sistema y qué parte a la práctica del </w:t>
      </w:r>
      <w:r>
        <w:lastRenderedPageBreak/>
        <w:t xml:space="preserve">operador (sección 6.2).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59E07977" w14:textId="77777777" w:rsidR="005302BB" w:rsidRDefault="006736C3">
      <w:pPr>
        <w:pStyle w:val="Ttulo3"/>
        <w:ind w:left="-5"/>
      </w:pPr>
      <w:bookmarkStart w:id="88" w:name="_7.2_Trabajos_futuros"/>
      <w:bookmarkStart w:id="89" w:name="sec7_2"/>
      <w:bookmarkEnd w:id="88"/>
      <w:r>
        <w:t>7.2 Trabajos futuros</w:t>
      </w:r>
      <w:bookmarkEnd w:id="89"/>
      <w:r>
        <w:rPr>
          <w:color w:val="2E74B5"/>
        </w:rPr>
        <w:t xml:space="preserve"> </w:t>
      </w:r>
    </w:p>
    <w:p w14:paraId="13A0AA71" w14:textId="77777777" w:rsidR="005302BB" w:rsidRDefault="006736C3">
      <w:pPr>
        <w:ind w:left="-5" w:right="841"/>
      </w:pPr>
      <w:r>
        <w:t xml:space="preserve">Esta sección reúne únicamente lo que queda pendiente; las mejoras técnicas ya realizadas sobre el artefacto se describen en la sección 4.6. 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misma validación es también la vía para contrastar TED y NAS con una tasa de error de base representativa de un operador real y con un inventario físico independiente del registro, que el diseño actual no permite generar (secciones 6.1 y 7.1). </w:t>
      </w:r>
    </w:p>
    <w:p w14:paraId="15B76D39" w14:textId="77777777" w:rsidR="005302BB" w:rsidRDefault="006736C3">
      <w:pPr>
        <w:ind w:left="-5" w:right="841"/>
      </w:pPr>
      <w:r>
        <w:t xml:space="preserve">Adicionalmente, se identifican como posibles extensiones la integración con sistemas contables externos, la gestión de múltiples sucursales y la incorporación de módulos de facturación electrónica y de gestión de proveedores (conforme a lo señalado en la sección 1.6). Quedan pendientes, además, la evaluación de la escalabilidad del sistema ante un mayor volumen concurrente de pedidos y la incorporación de un token anti-CSRF (Anexo F). También queda pendiente una réplica del experimento que estime el arrastre entre condiciones (sección 6.2), con escenarios de calentamiento cronometrados y, de ser posible, con contrabalanceo del orden de las condiciones. </w:t>
      </w:r>
    </w:p>
    <w:p w14:paraId="38E5D1B7" w14:textId="77777777" w:rsidR="005302BB" w:rsidRDefault="006736C3">
      <w:pPr>
        <w:spacing w:after="0" w:line="259" w:lineRule="auto"/>
        <w:ind w:left="0" w:right="0" w:firstLine="0"/>
        <w:jc w:val="left"/>
      </w:pPr>
      <w:r>
        <w:t xml:space="preserve"> </w:t>
      </w:r>
      <w:r>
        <w:tab/>
        <w:t xml:space="preserve"> </w:t>
      </w:r>
      <w:r>
        <w:br w:type="page"/>
      </w:r>
    </w:p>
    <w:p w14:paraId="63AB212F" w14:textId="77777777" w:rsidR="005302BB" w:rsidRDefault="006736C3">
      <w:pPr>
        <w:pStyle w:val="Ttulo2"/>
        <w:spacing w:after="129"/>
        <w:ind w:left="-5"/>
      </w:pPr>
      <w:bookmarkStart w:id="90" w:name="_Referencias_Bibliográficas"/>
      <w:bookmarkStart w:id="91" w:name="chRef"/>
      <w:bookmarkEnd w:id="90"/>
      <w:r>
        <w:lastRenderedPageBreak/>
        <w:t>Referencias Bibliográficas</w:t>
      </w:r>
      <w:bookmarkEnd w:id="91"/>
      <w:r>
        <w:rPr>
          <w:color w:val="2E74B5"/>
          <w:sz w:val="30"/>
        </w:rPr>
        <w:t xml:space="preserve"> </w:t>
      </w:r>
    </w:p>
    <w:p w14:paraId="372501C2" w14:textId="77777777" w:rsidR="005302BB" w:rsidRDefault="006736C3">
      <w:pPr>
        <w:ind w:left="-5" w:right="841"/>
      </w:pPr>
      <w:r>
        <w:t xml:space="preserve">Las referencias se presentan de acuerdo con las normas de la American Psychological Association (APA), 7.ª edición. </w:t>
      </w:r>
    </w:p>
    <w:p w14:paraId="21C148B8" w14:textId="77777777" w:rsidR="005302BB" w:rsidRPr="00F842E0" w:rsidRDefault="006736C3">
      <w:pPr>
        <w:spacing w:after="176" w:line="276" w:lineRule="auto"/>
        <w:ind w:left="720" w:right="841" w:hanging="720"/>
        <w:jc w:val="left"/>
        <w:rPr>
          <w:lang w:val="en-US"/>
        </w:rPr>
      </w:pPr>
      <w:r>
        <w:rPr>
          <w:lang w:val="en-US"/>
        </w:rPr>
        <w:t xml:space="preserve">Adamopoulou, E., y Moussiades, L. (2020). An overview of chatbot technology. In I. Maglogiannis, L. Iliadis, y E. Pimenidis (Eds.), </w:t>
      </w:r>
      <w:r>
        <w:rPr>
          <w:i/>
          <w:iCs/>
          <w:lang w:val="en-US"/>
        </w:rPr>
        <w:t>Artificial intelligence applications and innovations. AIAI 2020. IFIP Advances in Information and Communication Technology</w:t>
      </w:r>
      <w:r>
        <w:rPr>
          <w:lang w:val="en-US"/>
        </w:rPr>
        <w:t xml:space="preserve"> (Vol. 584, pp. 373–383). Springer. https://doi.org/10.1007/978-3-030-49186-4_31</w:t>
      </w:r>
    </w:p>
    <w:p w14:paraId="0F0F7B23" w14:textId="77777777" w:rsidR="005302BB" w:rsidRPr="00F842E0" w:rsidRDefault="006736C3">
      <w:pPr>
        <w:spacing w:after="176" w:line="276" w:lineRule="auto"/>
        <w:ind w:left="720" w:right="841" w:hanging="720"/>
        <w:jc w:val="left"/>
        <w:rPr>
          <w:lang w:val="en-US"/>
        </w:rPr>
      </w:pPr>
      <w:r>
        <w:rPr>
          <w:lang w:val="en-US"/>
        </w:rPr>
        <w:t xml:space="preserve">Bogner, J., Kotstein, S., y Pfaff, T. (2023). Do RESTful API design rules have an impact on the understandability of Web APIs? </w:t>
      </w:r>
      <w:r>
        <w:rPr>
          <w:i/>
          <w:iCs/>
          <w:lang w:val="en-US"/>
        </w:rPr>
        <w:t>Empirical Software Engineering, 28</w:t>
      </w:r>
      <w:r>
        <w:rPr>
          <w:lang w:val="en-US"/>
        </w:rPr>
        <w:t>(6), Article 132. https://doi.org/10.1007/s10664-023-10367-y</w:t>
      </w:r>
    </w:p>
    <w:p w14:paraId="5FF39B58" w14:textId="77777777" w:rsidR="005302BB" w:rsidRDefault="006736C3">
      <w:pPr>
        <w:spacing w:after="176" w:line="276" w:lineRule="auto"/>
        <w:ind w:left="720" w:right="841" w:hanging="720"/>
        <w:jc w:val="left"/>
      </w:pPr>
      <w:r>
        <w:rPr>
          <w:lang w:val="en-US"/>
        </w:rPr>
        <w:t xml:space="preserve">Campbell, D. T., y Stanley, J. C. (1963). </w:t>
      </w:r>
      <w:r>
        <w:rPr>
          <w:i/>
          <w:iCs/>
          <w:lang w:val="en-US"/>
        </w:rPr>
        <w:t>Experimental and quasi-experimental designs for research</w:t>
      </w:r>
      <w:r>
        <w:rPr>
          <w:lang w:val="en-US"/>
        </w:rPr>
        <w:t xml:space="preserve">. </w:t>
      </w:r>
      <w:r>
        <w:t>Rand McNally.</w:t>
      </w:r>
    </w:p>
    <w:p w14:paraId="1F9B7090" w14:textId="77777777" w:rsidR="005302BB" w:rsidRPr="005722E1" w:rsidRDefault="006736C3">
      <w:pPr>
        <w:spacing w:after="176" w:line="276" w:lineRule="auto"/>
        <w:ind w:left="720" w:right="841" w:hanging="720"/>
        <w:jc w:val="left"/>
      </w:pPr>
      <w:r>
        <w:t xml:space="preserve">CEPAL (Comisión Económica para América Latina y el Caribe). (2019). </w:t>
      </w:r>
      <w:r>
        <w:rPr>
          <w:i/>
          <w:iCs/>
        </w:rPr>
        <w:t>Mipymes en América Latina: un frágil desempeño y nuevos desafíos para las políticas de fomento. Síntesis</w:t>
      </w:r>
      <w:r>
        <w:t xml:space="preserve"> (LC/TS.2019/20). CEPAL. https://repositorio.cepal.org/handle/11362/44603</w:t>
      </w:r>
    </w:p>
    <w:p w14:paraId="293A05E0" w14:textId="77777777" w:rsidR="005302BB" w:rsidRPr="00F842E0" w:rsidRDefault="006736C3">
      <w:pPr>
        <w:spacing w:after="176" w:line="276" w:lineRule="auto"/>
        <w:ind w:left="720" w:right="841" w:hanging="720"/>
        <w:jc w:val="left"/>
        <w:rPr>
          <w:lang w:val="en-US"/>
        </w:rPr>
      </w:pPr>
      <w:r>
        <w:t xml:space="preserve">CEPAL (Comisión Económica para América Latina y el Caribe). (2021). </w:t>
      </w:r>
      <w:r>
        <w:rPr>
          <w:i/>
          <w:iCs/>
        </w:rPr>
        <w:t>Tecnologías digitales para un nuevo futuro</w:t>
      </w:r>
      <w:r>
        <w:t xml:space="preserve"> (LC/TS.2021/43). </w:t>
      </w:r>
      <w:r>
        <w:rPr>
          <w:lang w:val="en-US"/>
        </w:rPr>
        <w:t>CEPAL. https://repositorio.cepal.org/handle/11362/46816</w:t>
      </w:r>
    </w:p>
    <w:p w14:paraId="320039BE" w14:textId="77777777" w:rsidR="005302BB" w:rsidRPr="00F842E0" w:rsidRDefault="006736C3">
      <w:pPr>
        <w:spacing w:after="176" w:line="276" w:lineRule="auto"/>
        <w:ind w:left="720" w:right="841" w:hanging="720"/>
        <w:jc w:val="left"/>
        <w:rPr>
          <w:lang w:val="en-US"/>
        </w:rPr>
      </w:pPr>
      <w:r>
        <w:rPr>
          <w:lang w:val="en-US"/>
        </w:rPr>
        <w:t xml:space="preserve">Codd, E. F. (1970). A relational model of data for large shared data banks. </w:t>
      </w:r>
      <w:r>
        <w:rPr>
          <w:i/>
          <w:iCs/>
          <w:lang w:val="en-US"/>
        </w:rPr>
        <w:t>Communications of the ACM, 13</w:t>
      </w:r>
      <w:r>
        <w:rPr>
          <w:lang w:val="en-US"/>
        </w:rPr>
        <w:t>(6), 377–387. https://doi.org/10.1145/362384.362685</w:t>
      </w:r>
    </w:p>
    <w:p w14:paraId="4DB3FFEB" w14:textId="77777777" w:rsidR="005302BB" w:rsidRPr="00F842E0" w:rsidRDefault="006736C3">
      <w:pPr>
        <w:spacing w:after="176" w:line="276" w:lineRule="auto"/>
        <w:ind w:left="720" w:right="841" w:hanging="720"/>
        <w:jc w:val="left"/>
        <w:rPr>
          <w:lang w:val="en-US"/>
        </w:rPr>
      </w:pPr>
      <w:r>
        <w:rPr>
          <w:lang w:val="en-US"/>
        </w:rPr>
        <w:t xml:space="preserve">Cohen, J. (1988). </w:t>
      </w:r>
      <w:r>
        <w:rPr>
          <w:i/>
          <w:iCs/>
          <w:lang w:val="en-US"/>
        </w:rPr>
        <w:t>Statistical power analysis for the behavioral sciences</w:t>
      </w:r>
      <w:r>
        <w:rPr>
          <w:lang w:val="en-US"/>
        </w:rPr>
        <w:t xml:space="preserve"> (2nd ed.). Lawrence Erlbaum Associates.</w:t>
      </w:r>
    </w:p>
    <w:p w14:paraId="0D6DC8AB" w14:textId="77777777" w:rsidR="005302BB" w:rsidRPr="00F842E0" w:rsidRDefault="006736C3">
      <w:pPr>
        <w:spacing w:after="176" w:line="276" w:lineRule="auto"/>
        <w:ind w:left="720" w:right="841" w:hanging="720"/>
        <w:jc w:val="left"/>
        <w:rPr>
          <w:lang w:val="en-US"/>
        </w:rPr>
      </w:pPr>
      <w:r>
        <w:rPr>
          <w:lang w:val="en-US"/>
        </w:rPr>
        <w:t xml:space="preserve">Date, C. J. (2004). </w:t>
      </w:r>
      <w:r>
        <w:rPr>
          <w:i/>
          <w:iCs/>
          <w:lang w:val="en-US"/>
        </w:rPr>
        <w:t>An introduction to database systems</w:t>
      </w:r>
      <w:r>
        <w:rPr>
          <w:lang w:val="en-US"/>
        </w:rPr>
        <w:t xml:space="preserve"> (8th ed.). Pearson.</w:t>
      </w:r>
    </w:p>
    <w:p w14:paraId="47B809FC" w14:textId="77777777" w:rsidR="005302BB" w:rsidRPr="00F842E0" w:rsidRDefault="006736C3">
      <w:pPr>
        <w:spacing w:after="176" w:line="276" w:lineRule="auto"/>
        <w:ind w:left="720" w:right="841" w:hanging="720"/>
        <w:jc w:val="left"/>
        <w:rPr>
          <w:lang w:val="en-US"/>
        </w:rPr>
      </w:pPr>
      <w:r>
        <w:rPr>
          <w:lang w:val="en-US"/>
        </w:rPr>
        <w:t xml:space="preserve">Davenport, T. H., y Kirby, J. (2016). </w:t>
      </w:r>
      <w:r>
        <w:rPr>
          <w:i/>
          <w:iCs/>
          <w:lang w:val="en-US"/>
        </w:rPr>
        <w:t>Only humans need apply: Winners and losers in the age of smart machines</w:t>
      </w:r>
      <w:r>
        <w:rPr>
          <w:lang w:val="en-US"/>
        </w:rPr>
        <w:t>. Harper Business.</w:t>
      </w:r>
    </w:p>
    <w:p w14:paraId="7A63D56C" w14:textId="77777777" w:rsidR="005302BB" w:rsidRPr="00F842E0" w:rsidRDefault="006736C3">
      <w:pPr>
        <w:spacing w:after="176" w:line="276" w:lineRule="auto"/>
        <w:ind w:left="720" w:right="841" w:hanging="720"/>
        <w:jc w:val="left"/>
        <w:rPr>
          <w:lang w:val="en-US"/>
        </w:rPr>
      </w:pPr>
      <w:r>
        <w:rPr>
          <w:lang w:val="en-US"/>
        </w:rPr>
        <w:t xml:space="preserve">Fielding, R. T. (2000). </w:t>
      </w:r>
      <w:r>
        <w:rPr>
          <w:i/>
          <w:iCs/>
          <w:lang w:val="en-US"/>
        </w:rPr>
        <w:t>Architectural styles and the design of network-based software architectures</w:t>
      </w:r>
      <w:r>
        <w:rPr>
          <w:lang w:val="en-US"/>
        </w:rPr>
        <w:t xml:space="preserve"> [Doctoral dissertation, University of California, Irvine]. https://www.ics.uci.edu/~fielding/pubs/dissertation/top.htm</w:t>
      </w:r>
    </w:p>
    <w:p w14:paraId="62FF7802" w14:textId="77777777" w:rsidR="005302BB" w:rsidRPr="00F842E0" w:rsidRDefault="006736C3">
      <w:pPr>
        <w:spacing w:after="176" w:line="276" w:lineRule="auto"/>
        <w:ind w:left="720" w:right="841" w:hanging="720"/>
        <w:jc w:val="left"/>
        <w:rPr>
          <w:lang w:val="en-US"/>
        </w:rPr>
      </w:pPr>
      <w:r>
        <w:rPr>
          <w:lang w:val="en-US"/>
        </w:rPr>
        <w:t xml:space="preserve">Fowler, M. (2002). </w:t>
      </w:r>
      <w:r>
        <w:rPr>
          <w:i/>
          <w:iCs/>
          <w:lang w:val="en-US"/>
        </w:rPr>
        <w:t>Patterns of enterprise application architecture</w:t>
      </w:r>
      <w:r>
        <w:rPr>
          <w:lang w:val="en-US"/>
        </w:rPr>
        <w:t>. Addison-Wesley.</w:t>
      </w:r>
    </w:p>
    <w:p w14:paraId="7DABD497" w14:textId="77777777" w:rsidR="005302BB" w:rsidRPr="00F842E0" w:rsidRDefault="006736C3">
      <w:pPr>
        <w:spacing w:after="176" w:line="276" w:lineRule="auto"/>
        <w:ind w:left="720" w:right="841" w:hanging="720"/>
        <w:jc w:val="left"/>
        <w:rPr>
          <w:lang w:val="en-US"/>
        </w:rPr>
      </w:pPr>
      <w:r>
        <w:rPr>
          <w:lang w:val="en-US"/>
        </w:rPr>
        <w:t xml:space="preserve">Fritsch, T. (2024). Chatbots: An overview of current issues and challenges. In K. Arai (Ed.), </w:t>
      </w:r>
      <w:r>
        <w:rPr>
          <w:i/>
          <w:iCs/>
          <w:lang w:val="en-US"/>
        </w:rPr>
        <w:t>Advances in information and communication. FICC 2024</w:t>
      </w:r>
      <w:r>
        <w:rPr>
          <w:lang w:val="en-US"/>
        </w:rPr>
        <w:t xml:space="preserve"> (Lecture Notes in Networks and Systems, Vol. 919, pp. 84–104). Springer. https://doi.org/10.1007/978-3-031-53960-2_7</w:t>
      </w:r>
    </w:p>
    <w:p w14:paraId="4407AC53" w14:textId="77777777" w:rsidR="00EE7163" w:rsidRPr="0046462A" w:rsidRDefault="006736C3">
      <w:pPr>
        <w:spacing w:after="176" w:line="276" w:lineRule="auto"/>
        <w:ind w:left="720" w:hanging="720"/>
        <w:rPr>
          <w:lang w:val="en-US"/>
        </w:rPr>
      </w:pPr>
      <w:r>
        <w:rPr>
          <w:lang w:val="en-US"/>
        </w:rPr>
        <w:t xml:space="preserve">Gao, S., Teh, P.-L., y Ho, H. H. P. (2026). Digital transformation and innovation in small and medium enterprises (SMEs): A systematic review and future research agenda. </w:t>
      </w:r>
      <w:r>
        <w:rPr>
          <w:i/>
          <w:lang w:val="en-US"/>
        </w:rPr>
        <w:t xml:space="preserve">Cogent </w:t>
      </w:r>
      <w:r>
        <w:rPr>
          <w:i/>
          <w:lang w:val="en-US"/>
        </w:rPr>
        <w:lastRenderedPageBreak/>
        <w:t>Business &amp; Management, 13</w:t>
      </w:r>
      <w:r>
        <w:rPr>
          <w:lang w:val="en-US"/>
        </w:rPr>
        <w:t>(1), Article 2612775. https://doi.org/10.1080/23311975.2026.2612775</w:t>
      </w:r>
    </w:p>
    <w:p w14:paraId="756AD593" w14:textId="77777777" w:rsidR="005302BB" w:rsidRPr="00F842E0" w:rsidRDefault="006736C3">
      <w:pPr>
        <w:spacing w:after="176" w:line="276" w:lineRule="auto"/>
        <w:ind w:left="720" w:right="841" w:hanging="720"/>
        <w:jc w:val="left"/>
        <w:rPr>
          <w:lang w:val="en-US"/>
        </w:rPr>
      </w:pPr>
      <w:r>
        <w:rPr>
          <w:lang w:val="en-US"/>
        </w:rPr>
        <w:t xml:space="preserve">Heizer, J., Render, B., y Munson, C. (2023). </w:t>
      </w:r>
      <w:r>
        <w:rPr>
          <w:i/>
          <w:iCs/>
          <w:lang w:val="en-US"/>
        </w:rPr>
        <w:t>Operations management: Sustainability and supply chain management</w:t>
      </w:r>
      <w:r>
        <w:rPr>
          <w:lang w:val="en-US"/>
        </w:rPr>
        <w:t xml:space="preserve"> (14th ed.). Pearson.</w:t>
      </w:r>
    </w:p>
    <w:p w14:paraId="1E90580C" w14:textId="77777777" w:rsidR="005302BB" w:rsidRPr="003D0944" w:rsidRDefault="006736C3">
      <w:pPr>
        <w:spacing w:after="176" w:line="276" w:lineRule="auto"/>
        <w:ind w:left="720" w:right="841" w:hanging="720"/>
        <w:jc w:val="left"/>
      </w:pPr>
      <w:r>
        <w:rPr>
          <w:lang w:val="en-US"/>
        </w:rPr>
        <w:t xml:space="preserve">Hevner, A. R., March, S. T., Park, J., y Ram, S. (2004). Design science in information systems research. </w:t>
      </w:r>
      <w:r w:rsidRPr="003D0944">
        <w:rPr>
          <w:i/>
          <w:iCs/>
        </w:rPr>
        <w:t xml:space="preserve">MIS </w:t>
      </w:r>
      <w:proofErr w:type="spellStart"/>
      <w:r w:rsidRPr="003D0944">
        <w:rPr>
          <w:i/>
          <w:iCs/>
        </w:rPr>
        <w:t>Quarterly</w:t>
      </w:r>
      <w:proofErr w:type="spellEnd"/>
      <w:r w:rsidRPr="003D0944">
        <w:rPr>
          <w:i/>
          <w:iCs/>
        </w:rPr>
        <w:t>, 28</w:t>
      </w:r>
      <w:r w:rsidRPr="003D0944">
        <w:t>(1), 75–106. https://doi.org/10.2307/25148625</w:t>
      </w:r>
    </w:p>
    <w:p w14:paraId="228E9090" w14:textId="77777777" w:rsidR="00EE7163" w:rsidRPr="00CA0C08" w:rsidRDefault="006736C3">
      <w:pPr>
        <w:spacing w:after="176" w:line="276" w:lineRule="auto"/>
        <w:ind w:left="720" w:hanging="720"/>
        <w:rPr>
          <w:lang w:val="fr-FR"/>
        </w:rPr>
      </w:pPr>
      <w:proofErr w:type="spellStart"/>
      <w:r w:rsidRPr="003D0944">
        <w:t>Khantong</w:t>
      </w:r>
      <w:proofErr w:type="spellEnd"/>
      <w:r w:rsidRPr="003D0944">
        <w:t xml:space="preserve">, S., y </w:t>
      </w:r>
      <w:proofErr w:type="spellStart"/>
      <w:r w:rsidRPr="003D0944">
        <w:t>Sriboonlue</w:t>
      </w:r>
      <w:proofErr w:type="spellEnd"/>
      <w:r w:rsidRPr="003D0944">
        <w:t xml:space="preserve">, P. (2026). </w:t>
      </w:r>
      <w:r>
        <w:rPr>
          <w:lang w:val="en-US"/>
        </w:rPr>
        <w:t xml:space="preserve">Robotic Process Automation in Business Process Management: A Systematic Literature Review and an Integrated Framework. </w:t>
      </w:r>
      <w:r>
        <w:rPr>
          <w:i/>
          <w:lang w:val="fr-FR"/>
        </w:rPr>
        <w:t>Technologies, 14</w:t>
      </w:r>
      <w:r>
        <w:rPr>
          <w:lang w:val="fr-FR"/>
        </w:rPr>
        <w:t>(4), Article 225. https://doi.org/10.3390/technologies14040225</w:t>
      </w:r>
    </w:p>
    <w:p w14:paraId="524CB3BC" w14:textId="77777777" w:rsidR="00EE7163" w:rsidRPr="0046462A" w:rsidRDefault="006736C3">
      <w:pPr>
        <w:spacing w:after="176" w:line="276" w:lineRule="auto"/>
        <w:ind w:left="720" w:hanging="720"/>
        <w:rPr>
          <w:lang w:val="en-US"/>
        </w:rPr>
      </w:pPr>
      <w:r>
        <w:rPr>
          <w:lang w:val="fr-FR"/>
        </w:rPr>
        <w:t xml:space="preserve">Lercher, A., Glock, J., Macho, C., y Pinzger, M. (2024). </w:t>
      </w:r>
      <w:r>
        <w:rPr>
          <w:lang w:val="en-US"/>
        </w:rPr>
        <w:t xml:space="preserve">Microservice API evolution in practice: A study on strategies and challenges. </w:t>
      </w:r>
      <w:r>
        <w:rPr>
          <w:i/>
          <w:lang w:val="en-US"/>
        </w:rPr>
        <w:t>Journal of Systems and Software, 215</w:t>
      </w:r>
      <w:r>
        <w:rPr>
          <w:lang w:val="en-US"/>
        </w:rPr>
        <w:t>, Article 112110. https://doi.org/10.1016/j.jss.2024.112110</w:t>
      </w:r>
    </w:p>
    <w:p w14:paraId="639821D0" w14:textId="77777777" w:rsidR="005302BB" w:rsidRDefault="006736C3">
      <w:pPr>
        <w:spacing w:after="176" w:line="276" w:lineRule="auto"/>
        <w:ind w:left="720" w:right="841" w:hanging="720"/>
        <w:jc w:val="left"/>
        <w:rPr>
          <w:lang w:val="en-US"/>
        </w:rPr>
      </w:pPr>
      <w:r>
        <w:rPr>
          <w:lang w:val="en-US"/>
        </w:rPr>
        <w:t xml:space="preserve">Li, K. (2025, March 20). Telegram hits 1 billion active users as CEO Pavel Durov takes swipe at Meta-owned rival WhatsApp. </w:t>
      </w:r>
      <w:r>
        <w:rPr>
          <w:i/>
          <w:iCs/>
          <w:lang w:val="en-US"/>
        </w:rPr>
        <w:t>Business Insider</w:t>
      </w:r>
      <w:r>
        <w:rPr>
          <w:lang w:val="en-US"/>
        </w:rPr>
        <w:t>. https://www.yahoo.com/news/telegram-hits-1-billion-active-011848089.html</w:t>
      </w:r>
    </w:p>
    <w:p w14:paraId="5E5625B1" w14:textId="77777777" w:rsidR="005302BB" w:rsidRPr="00F842E0" w:rsidRDefault="006736C3">
      <w:pPr>
        <w:spacing w:after="176" w:line="276" w:lineRule="auto"/>
        <w:ind w:left="720" w:right="841" w:hanging="720"/>
        <w:jc w:val="left"/>
        <w:rPr>
          <w:lang w:val="en-US"/>
        </w:rPr>
      </w:pPr>
      <w:r>
        <w:t xml:space="preserve">Li, Z., Wu, C., Li, J., y Yuan, Q. (2026). </w:t>
      </w:r>
      <w:r>
        <w:rPr>
          <w:lang w:val="en-US"/>
        </w:rPr>
        <w:t xml:space="preserve">Chatbot research in the fields of business and information systems: A systematic review and bibliometric analysis. </w:t>
      </w:r>
      <w:r>
        <w:rPr>
          <w:i/>
          <w:iCs/>
          <w:lang w:val="en-US"/>
        </w:rPr>
        <w:t>Aslib Journal of Information Management, 78</w:t>
      </w:r>
      <w:r>
        <w:rPr>
          <w:lang w:val="en-US"/>
        </w:rPr>
        <w:t>(4), 988–1014. https://doi.org/10.1108/AJIM-05-2024-0427</w:t>
      </w:r>
    </w:p>
    <w:p w14:paraId="29F0DE2E" w14:textId="77777777" w:rsidR="005302BB" w:rsidRPr="00F842E0" w:rsidRDefault="006736C3">
      <w:pPr>
        <w:spacing w:after="176" w:line="276" w:lineRule="auto"/>
        <w:ind w:left="720" w:right="841" w:hanging="720"/>
        <w:jc w:val="left"/>
        <w:rPr>
          <w:lang w:val="en-US"/>
        </w:rPr>
      </w:pPr>
      <w:r>
        <w:rPr>
          <w:lang w:val="en-US"/>
        </w:rPr>
        <w:t xml:space="preserve">Mehta, I. (2024, July 23). Telegram’s userbase climbs to 950M, plans to launch app store. </w:t>
      </w:r>
      <w:r>
        <w:rPr>
          <w:i/>
          <w:iCs/>
          <w:lang w:val="en-US"/>
        </w:rPr>
        <w:t>TechCrunch</w:t>
      </w:r>
      <w:r>
        <w:rPr>
          <w:lang w:val="en-US"/>
        </w:rPr>
        <w:t>. https://techcrunch.com/2024/07/23/telegrams-userbase-climbs-to-950m-plans-to-launch-app-store</w:t>
      </w:r>
    </w:p>
    <w:p w14:paraId="18884D40" w14:textId="77777777" w:rsidR="005302BB" w:rsidRPr="00F842E0" w:rsidRDefault="006736C3">
      <w:pPr>
        <w:spacing w:after="176" w:line="276" w:lineRule="auto"/>
        <w:ind w:left="720" w:right="841" w:hanging="720"/>
        <w:jc w:val="left"/>
        <w:rPr>
          <w:lang w:val="en-US"/>
        </w:rPr>
      </w:pPr>
      <w:r>
        <w:t xml:space="preserve">Moeuf, A., Lamouri, S., Pellerin, R., Tamayo-Giraldo, S., Tobon-Valencia, E., y Eburdy, R. (2020). </w:t>
      </w:r>
      <w:r>
        <w:rPr>
          <w:lang w:val="en-US"/>
        </w:rPr>
        <w:t xml:space="preserve">Identification of critical success factors, risks and opportunities of Industry 4.0 in SMEs. </w:t>
      </w:r>
      <w:r>
        <w:rPr>
          <w:i/>
          <w:iCs/>
          <w:lang w:val="en-US"/>
        </w:rPr>
        <w:t>International Journal of Production Research, 58</w:t>
      </w:r>
      <w:r>
        <w:rPr>
          <w:lang w:val="en-US"/>
        </w:rPr>
        <w:t>(5), 1384–1400. https://doi.org/10.1080/00207543.2019.1636323</w:t>
      </w:r>
    </w:p>
    <w:p w14:paraId="40084F1D" w14:textId="77777777" w:rsidR="005302BB" w:rsidRPr="00F842E0" w:rsidRDefault="006736C3">
      <w:pPr>
        <w:spacing w:after="176" w:line="276" w:lineRule="auto"/>
        <w:ind w:left="720" w:right="841" w:hanging="720"/>
        <w:jc w:val="left"/>
        <w:rPr>
          <w:lang w:val="en-US"/>
        </w:rPr>
      </w:pPr>
      <w:r>
        <w:rPr>
          <w:lang w:val="en-US"/>
        </w:rPr>
        <w:t xml:space="preserve">n8n. (2022). </w:t>
      </w:r>
      <w:r>
        <w:rPr>
          <w:i/>
          <w:iCs/>
          <w:lang w:val="en-US"/>
        </w:rPr>
        <w:t>Sustainable Use License (n8n Community License)</w:t>
      </w:r>
      <w:r>
        <w:rPr>
          <w:lang w:val="en-US"/>
        </w:rPr>
        <w:t>. https://docs.n8n.io/n8n-community-license</w:t>
      </w:r>
    </w:p>
    <w:p w14:paraId="19CFF496" w14:textId="77777777" w:rsidR="005302BB" w:rsidRPr="00F842E0" w:rsidRDefault="006736C3">
      <w:pPr>
        <w:spacing w:after="176" w:line="276" w:lineRule="auto"/>
        <w:ind w:left="720" w:right="841" w:hanging="720"/>
        <w:jc w:val="left"/>
        <w:rPr>
          <w:lang w:val="en-US"/>
        </w:rPr>
      </w:pPr>
      <w:r>
        <w:rPr>
          <w:lang w:val="en-US"/>
        </w:rPr>
        <w:t xml:space="preserve">n8n. (2024). </w:t>
      </w:r>
      <w:r>
        <w:rPr>
          <w:i/>
          <w:iCs/>
          <w:lang w:val="en-US"/>
        </w:rPr>
        <w:t>n8n documentation: Workflow automation</w:t>
      </w:r>
      <w:r>
        <w:rPr>
          <w:lang w:val="en-US"/>
        </w:rPr>
        <w:t>. https://docs.n8n.io</w:t>
      </w:r>
    </w:p>
    <w:p w14:paraId="59E6EB4B" w14:textId="77777777" w:rsidR="005302BB" w:rsidRPr="00F842E0" w:rsidRDefault="006736C3">
      <w:pPr>
        <w:spacing w:after="176" w:line="276" w:lineRule="auto"/>
        <w:ind w:left="720" w:right="841" w:hanging="720"/>
        <w:jc w:val="left"/>
        <w:rPr>
          <w:lang w:val="en-US"/>
        </w:rPr>
      </w:pPr>
      <w:r>
        <w:rPr>
          <w:lang w:val="en-US"/>
        </w:rPr>
        <w:t xml:space="preserve">Newman, S. (2019). </w:t>
      </w:r>
      <w:r>
        <w:rPr>
          <w:i/>
          <w:iCs/>
          <w:lang w:val="en-US"/>
        </w:rPr>
        <w:t>Monolith to microservices: Evolutionary patterns to transform your monolith</w:t>
      </w:r>
      <w:r>
        <w:rPr>
          <w:lang w:val="en-US"/>
        </w:rPr>
        <w:t>. O'Reilly Media.</w:t>
      </w:r>
    </w:p>
    <w:p w14:paraId="0ADD7D0F" w14:textId="77777777" w:rsidR="005302BB" w:rsidRPr="004E7061" w:rsidRDefault="006736C3">
      <w:pPr>
        <w:spacing w:after="176" w:line="276" w:lineRule="auto"/>
        <w:ind w:left="720" w:right="841" w:hanging="720"/>
        <w:jc w:val="left"/>
        <w:rPr>
          <w:lang w:val="en-US"/>
        </w:rPr>
      </w:pPr>
      <w:r>
        <w:rPr>
          <w:lang w:val="en-US"/>
        </w:rPr>
        <w:t xml:space="preserve">OECD. (2023). </w:t>
      </w:r>
      <w:r>
        <w:rPr>
          <w:i/>
          <w:iCs/>
          <w:lang w:val="en-US"/>
        </w:rPr>
        <w:t>OECD SME and Entrepreneurship Outlook 2023</w:t>
      </w:r>
      <w:r>
        <w:rPr>
          <w:lang w:val="en-US"/>
        </w:rPr>
        <w:t>. OECD Publishing. https://doi.org/10.1787/342b8564-en</w:t>
      </w:r>
    </w:p>
    <w:p w14:paraId="6E134FA2" w14:textId="77777777" w:rsidR="005302BB" w:rsidRPr="00F842E0" w:rsidRDefault="006736C3">
      <w:pPr>
        <w:spacing w:after="176" w:line="276" w:lineRule="auto"/>
        <w:ind w:left="720" w:right="841" w:hanging="720"/>
        <w:jc w:val="left"/>
        <w:rPr>
          <w:lang w:val="en-US"/>
        </w:rPr>
      </w:pPr>
      <w:r>
        <w:t xml:space="preserve">Parra-Sanchez, D. T., y Talero-Sarmiento, L. H. (2024). </w:t>
      </w:r>
      <w:r>
        <w:rPr>
          <w:lang w:val="en-US"/>
        </w:rPr>
        <w:t xml:space="preserve">Digital transformation in small and medium enterprises: A scientometric analysis. </w:t>
      </w:r>
      <w:r>
        <w:rPr>
          <w:i/>
          <w:iCs/>
          <w:lang w:val="en-US"/>
        </w:rPr>
        <w:t>Digital Transformation and Society, 3</w:t>
      </w:r>
      <w:r>
        <w:rPr>
          <w:lang w:val="en-US"/>
        </w:rPr>
        <w:t>(3), 257–276. https://doi.org/10.1108/DTS-06-2023-0048</w:t>
      </w:r>
    </w:p>
    <w:p w14:paraId="75E2F9FA" w14:textId="77777777" w:rsidR="005302BB" w:rsidRPr="00F842E0" w:rsidRDefault="006736C3">
      <w:pPr>
        <w:spacing w:after="176" w:line="276" w:lineRule="auto"/>
        <w:ind w:left="720" w:right="841" w:hanging="720"/>
        <w:jc w:val="left"/>
        <w:rPr>
          <w:lang w:val="en-US"/>
        </w:rPr>
      </w:pPr>
      <w:r>
        <w:rPr>
          <w:lang w:val="en-US"/>
        </w:rPr>
        <w:lastRenderedPageBreak/>
        <w:t xml:space="preserve">Pfister, P., y Lehmann, C. (2023). Measuring the success of digital transformation in German SMEs. </w:t>
      </w:r>
      <w:r>
        <w:rPr>
          <w:i/>
          <w:iCs/>
          <w:lang w:val="en-US"/>
        </w:rPr>
        <w:t>Journal of Small Business Strategy, 33</w:t>
      </w:r>
      <w:r>
        <w:rPr>
          <w:lang w:val="en-US"/>
        </w:rPr>
        <w:t>(1), 1–19. https://doi.org/10.53703/001c.39679</w:t>
      </w:r>
    </w:p>
    <w:p w14:paraId="1F9CDCE4" w14:textId="77777777" w:rsidR="005302BB" w:rsidRPr="00F842E0" w:rsidRDefault="006736C3">
      <w:pPr>
        <w:spacing w:after="176" w:line="276" w:lineRule="auto"/>
        <w:ind w:left="720" w:right="841" w:hanging="720"/>
        <w:jc w:val="left"/>
        <w:rPr>
          <w:lang w:val="en-US"/>
        </w:rPr>
      </w:pPr>
      <w:r>
        <w:rPr>
          <w:lang w:val="en-US"/>
        </w:rPr>
        <w:t xml:space="preserve">Richardson, L., y Ruby, S. (2007). </w:t>
      </w:r>
      <w:r>
        <w:rPr>
          <w:i/>
          <w:iCs/>
          <w:lang w:val="en-US"/>
        </w:rPr>
        <w:t>RESTful web services</w:t>
      </w:r>
      <w:r>
        <w:rPr>
          <w:lang w:val="en-US"/>
        </w:rPr>
        <w:t>. O'Reilly Media.</w:t>
      </w:r>
    </w:p>
    <w:p w14:paraId="5FD2CE0C" w14:textId="77777777" w:rsidR="005302BB" w:rsidRPr="00F842E0" w:rsidRDefault="006736C3">
      <w:pPr>
        <w:spacing w:after="176" w:line="276" w:lineRule="auto"/>
        <w:ind w:left="720" w:right="841" w:hanging="720"/>
        <w:jc w:val="left"/>
        <w:rPr>
          <w:lang w:val="en-US"/>
        </w:rPr>
      </w:pPr>
      <w:r>
        <w:rPr>
          <w:lang w:val="en-US"/>
        </w:rPr>
        <w:t xml:space="preserve">Rosenthal, R. (1991). </w:t>
      </w:r>
      <w:r>
        <w:rPr>
          <w:i/>
          <w:iCs/>
          <w:lang w:val="en-US"/>
        </w:rPr>
        <w:t>Meta-analytic procedures for social research</w:t>
      </w:r>
      <w:r>
        <w:rPr>
          <w:lang w:val="en-US"/>
        </w:rPr>
        <w:t xml:space="preserve"> (Rev. ed.). Sage Publications.</w:t>
      </w:r>
    </w:p>
    <w:p w14:paraId="35379D8B" w14:textId="77777777" w:rsidR="005302BB" w:rsidRPr="00F842E0" w:rsidRDefault="006736C3">
      <w:pPr>
        <w:spacing w:after="176" w:line="276" w:lineRule="auto"/>
        <w:ind w:left="720" w:right="841" w:hanging="720"/>
        <w:jc w:val="left"/>
        <w:rPr>
          <w:lang w:val="en-US"/>
        </w:rPr>
      </w:pPr>
      <w:r>
        <w:rPr>
          <w:lang w:val="en-US"/>
        </w:rPr>
        <w:t xml:space="preserve">Sufi, F. (2023). Algorithms in low-code-no-code for research applications: A practical review. </w:t>
      </w:r>
      <w:r>
        <w:rPr>
          <w:i/>
          <w:iCs/>
          <w:lang w:val="en-US"/>
        </w:rPr>
        <w:t>Algorithms, 16</w:t>
      </w:r>
      <w:r>
        <w:rPr>
          <w:lang w:val="en-US"/>
        </w:rPr>
        <w:t>(2), 108. https://doi.org/10.3390/a16020108</w:t>
      </w:r>
    </w:p>
    <w:p w14:paraId="31A3A8A6" w14:textId="77777777" w:rsidR="005302BB" w:rsidRPr="00F842E0" w:rsidRDefault="006736C3">
      <w:pPr>
        <w:spacing w:after="176" w:line="276" w:lineRule="auto"/>
        <w:ind w:left="720" w:right="841" w:hanging="720"/>
        <w:jc w:val="left"/>
        <w:rPr>
          <w:lang w:val="en-US"/>
        </w:rPr>
      </w:pPr>
      <w:r>
        <w:rPr>
          <w:lang w:val="en-US"/>
        </w:rPr>
        <w:t xml:space="preserve">Telegram. (2024). </w:t>
      </w:r>
      <w:r>
        <w:rPr>
          <w:i/>
          <w:iCs/>
          <w:lang w:val="en-US"/>
        </w:rPr>
        <w:t>Telegram Bot API documentation</w:t>
      </w:r>
      <w:r>
        <w:rPr>
          <w:lang w:val="en-US"/>
        </w:rPr>
        <w:t>. https://core.telegram.org/bots/api</w:t>
      </w:r>
    </w:p>
    <w:p w14:paraId="6E89C942" w14:textId="77777777" w:rsidR="005302BB" w:rsidRDefault="006736C3">
      <w:pPr>
        <w:spacing w:after="176" w:line="276" w:lineRule="auto"/>
        <w:ind w:left="720" w:right="841" w:hanging="720"/>
        <w:jc w:val="left"/>
      </w:pPr>
      <w:r w:rsidRPr="003D0944">
        <w:t xml:space="preserve">van </w:t>
      </w:r>
      <w:proofErr w:type="spellStart"/>
      <w:r w:rsidRPr="003D0944">
        <w:t>der</w:t>
      </w:r>
      <w:proofErr w:type="spellEnd"/>
      <w:r w:rsidRPr="003D0944">
        <w:t xml:space="preserve"> Aalst, W. M. P. (2016). </w:t>
      </w:r>
      <w:r>
        <w:rPr>
          <w:i/>
          <w:iCs/>
          <w:lang w:val="en-US"/>
        </w:rPr>
        <w:t>Process mining: Data science in action</w:t>
      </w:r>
      <w:r>
        <w:rPr>
          <w:lang w:val="en-US"/>
        </w:rPr>
        <w:t xml:space="preserve"> (2nd ed.). </w:t>
      </w:r>
      <w:r>
        <w:t>Springer. https://doi.org/10.1007/978-3-662-49851-4</w:t>
      </w:r>
    </w:p>
    <w:p w14:paraId="36FAEAD4" w14:textId="77777777" w:rsidR="005302BB" w:rsidRDefault="006736C3">
      <w:pPr>
        <w:spacing w:after="0" w:line="259" w:lineRule="auto"/>
        <w:ind w:left="0" w:right="0" w:firstLine="0"/>
        <w:jc w:val="left"/>
      </w:pPr>
      <w:r>
        <w:t xml:space="preserve"> </w:t>
      </w:r>
      <w:r>
        <w:tab/>
        <w:t xml:space="preserve"> </w:t>
      </w:r>
      <w:r>
        <w:br w:type="page"/>
      </w:r>
    </w:p>
    <w:p w14:paraId="530F989D" w14:textId="77777777" w:rsidR="005302BB" w:rsidRDefault="006736C3">
      <w:pPr>
        <w:pStyle w:val="Ttulo2"/>
        <w:spacing w:after="129"/>
        <w:ind w:left="-5"/>
      </w:pPr>
      <w:bookmarkStart w:id="92" w:name="_Anexos"/>
      <w:bookmarkStart w:id="93" w:name="chAnx"/>
      <w:bookmarkEnd w:id="92"/>
      <w:r>
        <w:lastRenderedPageBreak/>
        <w:t>Anexos</w:t>
      </w:r>
      <w:bookmarkEnd w:id="93"/>
      <w:r>
        <w:rPr>
          <w:color w:val="2E74B5"/>
          <w:sz w:val="30"/>
        </w:rPr>
        <w:t xml:space="preserve"> </w:t>
      </w:r>
    </w:p>
    <w:p w14:paraId="185E9176" w14:textId="77777777" w:rsidR="005302BB" w:rsidRDefault="006736C3">
      <w:pPr>
        <w:spacing w:after="338"/>
        <w:ind w:left="-5" w:right="841"/>
      </w:pPr>
      <w:r>
        <w:t xml:space="preserve">Se incluyen a continuación los materiales de soporte que permiten verificar y reproducir los resultados presentados en este informe. </w:t>
      </w:r>
    </w:p>
    <w:p w14:paraId="7EFF07D9" w14:textId="77777777" w:rsidR="005302BB" w:rsidRDefault="006736C3">
      <w:pPr>
        <w:pStyle w:val="Ttulo3"/>
        <w:ind w:left="-5"/>
      </w:pPr>
      <w:bookmarkStart w:id="94" w:name="_Anexo_A._Dataset"/>
      <w:bookmarkStart w:id="95" w:name="anxA"/>
      <w:bookmarkEnd w:id="94"/>
      <w:r>
        <w:t>Anexo A. Dataset crudo del experimento</w:t>
      </w:r>
      <w:bookmarkEnd w:id="95"/>
      <w:r>
        <w:rPr>
          <w:color w:val="2E74B5"/>
        </w:rPr>
        <w:t xml:space="preserve"> </w:t>
      </w:r>
    </w:p>
    <w:p w14:paraId="18DD0193" w14:textId="77777777" w:rsidR="005302BB" w:rsidRDefault="006736C3">
      <w:pPr>
        <w:ind w:left="-5" w:right="841"/>
      </w:pPr>
      <w:r>
        <w:t xml:space="preserve">Archivo: Plantilla_Experimento_Pretest_Postest.xlsx </w:t>
      </w:r>
    </w:p>
    <w:p w14:paraId="719233E6" w14:textId="77777777" w:rsidR="005302BB" w:rsidRDefault="006736C3">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con la primera y la última ejecución de n8n de la ventana de cada escenario. (5) Auditoria_Stock: el stock esperado según el diseño de escenarios (columna «Stock fisico esperado», calculado como stock inicial menos consumo previsto)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Las columnas de TPP y de coincidencia de stock se calculan en la planilla con fórmulas, cuyo resultado se guarda también en el archivo. </w:t>
      </w:r>
    </w:p>
    <w:p w14:paraId="10DDF40C" w14:textId="77777777" w:rsidR="005302BB" w:rsidRDefault="006736C3">
      <w:pPr>
        <w:ind w:left="-5" w:right="841"/>
      </w:pPr>
      <w:r>
        <w:t xml:space="preserve">Corroboración del postest. El registro de ejecuciones de n8n (docs/analisis/rerun/n8n_executions_postest.csv, con marcas en UTC) corrobora, de forma independiente de la grabación de pantalla, los veinte tiempos del postest. Las 153 ejecuciones de la corrida del 12/09/2026 (21:08:15 a 21:21:51, hora de Argentina) coinciden con la composición de cada escenario: 6 por escenario de un producto, 10 de dos productos, 14 de tres y 8 en el escenario 8, por el reintento de selección de categoría que la planilla registra. De ellas, 138 caen dentro de las ventanas declaradas y las 15 restantes corresponden al intento abortado del escenario 14 (sección 6.2). El cruce se realizó con docs/analisis/cruzar_log_n8n.py (salida en docs/analisis/salida_cruzar_log_n8n.txt), y docs/analisis/rerun/README.md identifica qué corrida documenta cada conjunto de datos. Esta corroboración cubre solo el postest: el pretest es manual y no genera registro de máquina, por lo que sus veinte tiempos descansan únicamente en la grabación de pantalla. No se trata de una diferencia de instrumento, que es el mismo en ambas condiciones, sino de verificabilidad. </w:t>
      </w:r>
    </w:p>
    <w:p w14:paraId="2DE81CA5" w14:textId="77777777" w:rsidR="005302BB" w:rsidRDefault="00000000">
      <w:pPr>
        <w:ind w:left="-5" w:right="841"/>
      </w:pPr>
      <w:r>
        <w:t xml:space="preserve">Las Tablas A.1 y A.2 reproducen en este informe los valores calculados de la planilla, para que puedan verificarse sin abrirla: los tiempos de procesamiento y las incidencias de operación por escenario, y la comparación entre stock esperado y stock registrado por producto. </w:t>
      </w:r>
    </w:p>
    <w:p w14:paraId="3C9FA6D4"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800"/>
        <w:gridCol w:w="1200"/>
        <w:gridCol w:w="1200"/>
        <w:gridCol w:w="1200"/>
        <w:gridCol w:w="1400"/>
        <w:gridCol w:w="1300"/>
        <w:gridCol w:w="1300"/>
      </w:tblGrid>
      <w:tr w:rsidR="00370287" w14:paraId="15F15E1A" w14:textId="77777777">
        <w:trPr>
          <w:cantSplit/>
          <w:tblHeader/>
        </w:trPr>
        <w:tc>
          <w:tcPr>
            <w:tcW w:w="800" w:type="dxa"/>
            <w:shd w:val="clear" w:color="auto" w:fill="D9E2F3"/>
          </w:tcPr>
          <w:p w14:paraId="53CFF865" w14:textId="77777777" w:rsidR="00370287" w:rsidRDefault="00000000">
            <w:pPr>
              <w:spacing w:before="40" w:after="40"/>
              <w:ind w:left="0" w:right="0" w:firstLine="0"/>
              <w:jc w:val="left"/>
            </w:pPr>
            <w:r>
              <w:rPr>
                <w:b/>
                <w:sz w:val="19"/>
                <w:szCs w:val="19"/>
              </w:rPr>
              <w:lastRenderedPageBreak/>
              <w:t>Escenario</w:t>
            </w:r>
          </w:p>
        </w:tc>
        <w:tc>
          <w:tcPr>
            <w:tcW w:w="1200" w:type="dxa"/>
            <w:shd w:val="clear" w:color="auto" w:fill="D9E2F3"/>
          </w:tcPr>
          <w:p w14:paraId="6C790B50" w14:textId="77777777" w:rsidR="00370287" w:rsidRDefault="00000000">
            <w:pPr>
              <w:spacing w:before="40" w:after="40"/>
              <w:ind w:left="0" w:right="0" w:firstLine="0"/>
              <w:jc w:val="center"/>
            </w:pPr>
            <w:r>
              <w:rPr>
                <w:b/>
                <w:sz w:val="19"/>
                <w:szCs w:val="19"/>
              </w:rPr>
              <w:t>TPP pretest (s)</w:t>
            </w:r>
          </w:p>
        </w:tc>
        <w:tc>
          <w:tcPr>
            <w:tcW w:w="1200" w:type="dxa"/>
            <w:shd w:val="clear" w:color="auto" w:fill="D9E2F3"/>
          </w:tcPr>
          <w:p w14:paraId="7AB3E6FB" w14:textId="77777777" w:rsidR="00370287" w:rsidRDefault="00000000">
            <w:pPr>
              <w:spacing w:before="40" w:after="40"/>
              <w:ind w:left="0" w:right="0" w:firstLine="0"/>
              <w:jc w:val="center"/>
            </w:pPr>
            <w:r>
              <w:rPr>
                <w:b/>
                <w:sz w:val="19"/>
                <w:szCs w:val="19"/>
              </w:rPr>
              <w:t>TPP postest (s)</w:t>
            </w:r>
          </w:p>
        </w:tc>
        <w:tc>
          <w:tcPr>
            <w:tcW w:w="1200" w:type="dxa"/>
            <w:shd w:val="clear" w:color="auto" w:fill="D9E2F3"/>
          </w:tcPr>
          <w:p w14:paraId="62B1332D" w14:textId="77777777" w:rsidR="00370287" w:rsidRDefault="00000000">
            <w:pPr>
              <w:spacing w:before="40" w:after="40"/>
              <w:ind w:left="0" w:right="0" w:firstLine="0"/>
              <w:jc w:val="center"/>
            </w:pPr>
            <w:r>
              <w:rPr>
                <w:b/>
                <w:sz w:val="19"/>
                <w:szCs w:val="19"/>
              </w:rPr>
              <w:t>Diferencia (s)</w:t>
            </w:r>
          </w:p>
        </w:tc>
        <w:tc>
          <w:tcPr>
            <w:tcW w:w="1400" w:type="dxa"/>
            <w:shd w:val="clear" w:color="auto" w:fill="D9E2F3"/>
          </w:tcPr>
          <w:p w14:paraId="43053943" w14:textId="77777777" w:rsidR="00370287" w:rsidRDefault="00000000">
            <w:pPr>
              <w:spacing w:before="40" w:after="40"/>
              <w:ind w:left="0" w:right="0" w:firstLine="0"/>
              <w:jc w:val="center"/>
            </w:pPr>
            <w:r>
              <w:rPr>
                <w:b/>
                <w:sz w:val="19"/>
                <w:szCs w:val="19"/>
              </w:rPr>
              <w:t>Ejecuciones de n8n (postest)</w:t>
            </w:r>
          </w:p>
        </w:tc>
        <w:tc>
          <w:tcPr>
            <w:tcW w:w="1300" w:type="dxa"/>
            <w:shd w:val="clear" w:color="auto" w:fill="D9E2F3"/>
          </w:tcPr>
          <w:p w14:paraId="3A72991B" w14:textId="77777777" w:rsidR="00370287" w:rsidRDefault="00000000">
            <w:pPr>
              <w:spacing w:before="40" w:after="40"/>
              <w:ind w:left="0" w:right="0" w:firstLine="0"/>
              <w:jc w:val="center"/>
            </w:pPr>
            <w:r>
              <w:rPr>
                <w:b/>
                <w:sz w:val="19"/>
                <w:szCs w:val="19"/>
              </w:rPr>
              <w:t>Incidencia pretest</w:t>
            </w:r>
          </w:p>
        </w:tc>
        <w:tc>
          <w:tcPr>
            <w:tcW w:w="1300" w:type="dxa"/>
            <w:shd w:val="clear" w:color="auto" w:fill="D9E2F3"/>
          </w:tcPr>
          <w:p w14:paraId="59686B83" w14:textId="77777777" w:rsidR="00370287" w:rsidRDefault="00000000">
            <w:pPr>
              <w:spacing w:before="40" w:after="40"/>
              <w:ind w:left="0" w:right="0" w:firstLine="0"/>
              <w:jc w:val="center"/>
            </w:pPr>
            <w:r>
              <w:rPr>
                <w:b/>
                <w:sz w:val="19"/>
                <w:szCs w:val="19"/>
              </w:rPr>
              <w:t>Incidencia postest</w:t>
            </w:r>
          </w:p>
        </w:tc>
      </w:tr>
      <w:tr w:rsidR="00370287" w14:paraId="51C84711" w14:textId="77777777">
        <w:trPr>
          <w:cantSplit/>
        </w:trPr>
        <w:tc>
          <w:tcPr>
            <w:tcW w:w="800" w:type="dxa"/>
          </w:tcPr>
          <w:p w14:paraId="67B3D94B" w14:textId="77777777" w:rsidR="00370287" w:rsidRDefault="00000000">
            <w:pPr>
              <w:spacing w:before="40" w:after="40"/>
              <w:ind w:left="0" w:right="0" w:firstLine="0"/>
              <w:jc w:val="left"/>
            </w:pPr>
            <w:r>
              <w:rPr>
                <w:sz w:val="19"/>
                <w:szCs w:val="19"/>
              </w:rPr>
              <w:t>1</w:t>
            </w:r>
          </w:p>
        </w:tc>
        <w:tc>
          <w:tcPr>
            <w:tcW w:w="1200" w:type="dxa"/>
          </w:tcPr>
          <w:p w14:paraId="79A407E1" w14:textId="77777777" w:rsidR="00370287" w:rsidRDefault="00000000">
            <w:pPr>
              <w:spacing w:before="40" w:after="40"/>
              <w:ind w:left="0" w:right="0" w:firstLine="0"/>
              <w:jc w:val="center"/>
            </w:pPr>
            <w:r>
              <w:rPr>
                <w:sz w:val="19"/>
                <w:szCs w:val="19"/>
              </w:rPr>
              <w:t>31</w:t>
            </w:r>
          </w:p>
        </w:tc>
        <w:tc>
          <w:tcPr>
            <w:tcW w:w="1200" w:type="dxa"/>
          </w:tcPr>
          <w:p w14:paraId="24CF49B0" w14:textId="77777777" w:rsidR="00370287" w:rsidRDefault="00000000">
            <w:pPr>
              <w:spacing w:before="40" w:after="40"/>
              <w:ind w:left="0" w:right="0" w:firstLine="0"/>
              <w:jc w:val="center"/>
            </w:pPr>
            <w:r>
              <w:rPr>
                <w:sz w:val="19"/>
                <w:szCs w:val="19"/>
              </w:rPr>
              <w:t>25</w:t>
            </w:r>
          </w:p>
        </w:tc>
        <w:tc>
          <w:tcPr>
            <w:tcW w:w="1200" w:type="dxa"/>
          </w:tcPr>
          <w:p w14:paraId="3F4A9DA9" w14:textId="77777777" w:rsidR="00370287" w:rsidRDefault="00000000">
            <w:pPr>
              <w:spacing w:before="40" w:after="40"/>
              <w:ind w:left="0" w:right="0" w:firstLine="0"/>
              <w:jc w:val="center"/>
            </w:pPr>
            <w:r>
              <w:rPr>
                <w:sz w:val="19"/>
                <w:szCs w:val="19"/>
              </w:rPr>
              <w:t>6</w:t>
            </w:r>
          </w:p>
        </w:tc>
        <w:tc>
          <w:tcPr>
            <w:tcW w:w="1400" w:type="dxa"/>
          </w:tcPr>
          <w:p w14:paraId="2C8F2321" w14:textId="77777777" w:rsidR="00370287" w:rsidRDefault="00000000">
            <w:pPr>
              <w:spacing w:before="40" w:after="40"/>
              <w:ind w:left="0" w:right="0" w:firstLine="0"/>
              <w:jc w:val="center"/>
            </w:pPr>
            <w:r>
              <w:rPr>
                <w:sz w:val="19"/>
                <w:szCs w:val="19"/>
              </w:rPr>
              <w:t>6</w:t>
            </w:r>
          </w:p>
        </w:tc>
        <w:tc>
          <w:tcPr>
            <w:tcW w:w="1300" w:type="dxa"/>
          </w:tcPr>
          <w:p w14:paraId="0A436E73" w14:textId="77777777" w:rsidR="00370287" w:rsidRDefault="00000000">
            <w:pPr>
              <w:spacing w:before="40" w:after="40"/>
              <w:ind w:left="0" w:right="0" w:firstLine="0"/>
              <w:jc w:val="center"/>
            </w:pPr>
            <w:r>
              <w:rPr>
                <w:sz w:val="19"/>
                <w:szCs w:val="19"/>
              </w:rPr>
              <w:t>No</w:t>
            </w:r>
          </w:p>
        </w:tc>
        <w:tc>
          <w:tcPr>
            <w:tcW w:w="1300" w:type="dxa"/>
          </w:tcPr>
          <w:p w14:paraId="57F0F3DD" w14:textId="77777777" w:rsidR="00370287" w:rsidRDefault="00000000">
            <w:pPr>
              <w:spacing w:before="40" w:after="40"/>
              <w:ind w:left="0" w:right="0" w:firstLine="0"/>
              <w:jc w:val="center"/>
            </w:pPr>
            <w:r>
              <w:rPr>
                <w:sz w:val="19"/>
                <w:szCs w:val="19"/>
              </w:rPr>
              <w:t>No</w:t>
            </w:r>
          </w:p>
        </w:tc>
      </w:tr>
      <w:tr w:rsidR="00370287" w14:paraId="3AD49E1F" w14:textId="77777777">
        <w:trPr>
          <w:cantSplit/>
        </w:trPr>
        <w:tc>
          <w:tcPr>
            <w:tcW w:w="800" w:type="dxa"/>
          </w:tcPr>
          <w:p w14:paraId="0B5B3298" w14:textId="77777777" w:rsidR="00370287" w:rsidRDefault="00000000">
            <w:pPr>
              <w:spacing w:before="40" w:after="40"/>
              <w:ind w:left="0" w:right="0" w:firstLine="0"/>
              <w:jc w:val="left"/>
            </w:pPr>
            <w:r>
              <w:rPr>
                <w:sz w:val="19"/>
                <w:szCs w:val="19"/>
              </w:rPr>
              <w:t>2</w:t>
            </w:r>
          </w:p>
        </w:tc>
        <w:tc>
          <w:tcPr>
            <w:tcW w:w="1200" w:type="dxa"/>
          </w:tcPr>
          <w:p w14:paraId="44B09569" w14:textId="77777777" w:rsidR="00370287" w:rsidRDefault="00000000">
            <w:pPr>
              <w:spacing w:before="40" w:after="40"/>
              <w:ind w:left="0" w:right="0" w:firstLine="0"/>
              <w:jc w:val="center"/>
            </w:pPr>
            <w:r>
              <w:rPr>
                <w:sz w:val="19"/>
                <w:szCs w:val="19"/>
              </w:rPr>
              <w:t>35</w:t>
            </w:r>
          </w:p>
        </w:tc>
        <w:tc>
          <w:tcPr>
            <w:tcW w:w="1200" w:type="dxa"/>
          </w:tcPr>
          <w:p w14:paraId="4560ACB8" w14:textId="77777777" w:rsidR="00370287" w:rsidRDefault="00000000">
            <w:pPr>
              <w:spacing w:before="40" w:after="40"/>
              <w:ind w:left="0" w:right="0" w:firstLine="0"/>
              <w:jc w:val="center"/>
            </w:pPr>
            <w:r>
              <w:rPr>
                <w:sz w:val="19"/>
                <w:szCs w:val="19"/>
              </w:rPr>
              <w:t>24</w:t>
            </w:r>
          </w:p>
        </w:tc>
        <w:tc>
          <w:tcPr>
            <w:tcW w:w="1200" w:type="dxa"/>
          </w:tcPr>
          <w:p w14:paraId="28CEE4F0" w14:textId="77777777" w:rsidR="00370287" w:rsidRDefault="00000000">
            <w:pPr>
              <w:spacing w:before="40" w:after="40"/>
              <w:ind w:left="0" w:right="0" w:firstLine="0"/>
              <w:jc w:val="center"/>
            </w:pPr>
            <w:r>
              <w:rPr>
                <w:sz w:val="19"/>
                <w:szCs w:val="19"/>
              </w:rPr>
              <w:t>11</w:t>
            </w:r>
          </w:p>
        </w:tc>
        <w:tc>
          <w:tcPr>
            <w:tcW w:w="1400" w:type="dxa"/>
          </w:tcPr>
          <w:p w14:paraId="243199B7" w14:textId="77777777" w:rsidR="00370287" w:rsidRDefault="00000000">
            <w:pPr>
              <w:spacing w:before="40" w:after="40"/>
              <w:ind w:left="0" w:right="0" w:firstLine="0"/>
              <w:jc w:val="center"/>
            </w:pPr>
            <w:r>
              <w:rPr>
                <w:sz w:val="19"/>
                <w:szCs w:val="19"/>
              </w:rPr>
              <w:t>6</w:t>
            </w:r>
          </w:p>
        </w:tc>
        <w:tc>
          <w:tcPr>
            <w:tcW w:w="1300" w:type="dxa"/>
          </w:tcPr>
          <w:p w14:paraId="1DE2C2BF" w14:textId="77777777" w:rsidR="00370287" w:rsidRDefault="00000000">
            <w:pPr>
              <w:spacing w:before="40" w:after="40"/>
              <w:ind w:left="0" w:right="0" w:firstLine="0"/>
              <w:jc w:val="center"/>
            </w:pPr>
            <w:r>
              <w:rPr>
                <w:sz w:val="19"/>
                <w:szCs w:val="19"/>
              </w:rPr>
              <w:t>No</w:t>
            </w:r>
          </w:p>
        </w:tc>
        <w:tc>
          <w:tcPr>
            <w:tcW w:w="1300" w:type="dxa"/>
          </w:tcPr>
          <w:p w14:paraId="1F55D4E2" w14:textId="77777777" w:rsidR="00370287" w:rsidRDefault="00000000">
            <w:pPr>
              <w:spacing w:before="40" w:after="40"/>
              <w:ind w:left="0" w:right="0" w:firstLine="0"/>
              <w:jc w:val="center"/>
            </w:pPr>
            <w:r>
              <w:rPr>
                <w:sz w:val="19"/>
                <w:szCs w:val="19"/>
              </w:rPr>
              <w:t>No</w:t>
            </w:r>
          </w:p>
        </w:tc>
      </w:tr>
      <w:tr w:rsidR="00370287" w14:paraId="13E912C2" w14:textId="77777777">
        <w:trPr>
          <w:cantSplit/>
        </w:trPr>
        <w:tc>
          <w:tcPr>
            <w:tcW w:w="800" w:type="dxa"/>
          </w:tcPr>
          <w:p w14:paraId="09C2D1B3" w14:textId="77777777" w:rsidR="00370287" w:rsidRDefault="00000000">
            <w:pPr>
              <w:spacing w:before="40" w:after="40"/>
              <w:ind w:left="0" w:right="0" w:firstLine="0"/>
              <w:jc w:val="left"/>
            </w:pPr>
            <w:r>
              <w:rPr>
                <w:sz w:val="19"/>
                <w:szCs w:val="19"/>
              </w:rPr>
              <w:t>3</w:t>
            </w:r>
          </w:p>
        </w:tc>
        <w:tc>
          <w:tcPr>
            <w:tcW w:w="1200" w:type="dxa"/>
          </w:tcPr>
          <w:p w14:paraId="11F3699E" w14:textId="77777777" w:rsidR="00370287" w:rsidRDefault="00000000">
            <w:pPr>
              <w:spacing w:before="40" w:after="40"/>
              <w:ind w:left="0" w:right="0" w:firstLine="0"/>
              <w:jc w:val="center"/>
            </w:pPr>
            <w:r>
              <w:rPr>
                <w:sz w:val="19"/>
                <w:szCs w:val="19"/>
              </w:rPr>
              <w:t>27</w:t>
            </w:r>
          </w:p>
        </w:tc>
        <w:tc>
          <w:tcPr>
            <w:tcW w:w="1200" w:type="dxa"/>
          </w:tcPr>
          <w:p w14:paraId="42277E9B" w14:textId="77777777" w:rsidR="00370287" w:rsidRDefault="00000000">
            <w:pPr>
              <w:spacing w:before="40" w:after="40"/>
              <w:ind w:left="0" w:right="0" w:firstLine="0"/>
              <w:jc w:val="center"/>
            </w:pPr>
            <w:r>
              <w:rPr>
                <w:sz w:val="19"/>
                <w:szCs w:val="19"/>
              </w:rPr>
              <w:t>23</w:t>
            </w:r>
          </w:p>
        </w:tc>
        <w:tc>
          <w:tcPr>
            <w:tcW w:w="1200" w:type="dxa"/>
          </w:tcPr>
          <w:p w14:paraId="0030E098" w14:textId="77777777" w:rsidR="00370287" w:rsidRDefault="00000000">
            <w:pPr>
              <w:spacing w:before="40" w:after="40"/>
              <w:ind w:left="0" w:right="0" w:firstLine="0"/>
              <w:jc w:val="center"/>
            </w:pPr>
            <w:r>
              <w:rPr>
                <w:sz w:val="19"/>
                <w:szCs w:val="19"/>
              </w:rPr>
              <w:t>4</w:t>
            </w:r>
          </w:p>
        </w:tc>
        <w:tc>
          <w:tcPr>
            <w:tcW w:w="1400" w:type="dxa"/>
          </w:tcPr>
          <w:p w14:paraId="6E24EA5A" w14:textId="77777777" w:rsidR="00370287" w:rsidRDefault="00000000">
            <w:pPr>
              <w:spacing w:before="40" w:after="40"/>
              <w:ind w:left="0" w:right="0" w:firstLine="0"/>
              <w:jc w:val="center"/>
            </w:pPr>
            <w:r>
              <w:rPr>
                <w:sz w:val="19"/>
                <w:szCs w:val="19"/>
              </w:rPr>
              <w:t>6</w:t>
            </w:r>
          </w:p>
        </w:tc>
        <w:tc>
          <w:tcPr>
            <w:tcW w:w="1300" w:type="dxa"/>
          </w:tcPr>
          <w:p w14:paraId="193F7550" w14:textId="77777777" w:rsidR="00370287" w:rsidRDefault="00000000">
            <w:pPr>
              <w:spacing w:before="40" w:after="40"/>
              <w:ind w:left="0" w:right="0" w:firstLine="0"/>
              <w:jc w:val="center"/>
            </w:pPr>
            <w:r>
              <w:rPr>
                <w:sz w:val="19"/>
                <w:szCs w:val="19"/>
              </w:rPr>
              <w:t>No</w:t>
            </w:r>
          </w:p>
        </w:tc>
        <w:tc>
          <w:tcPr>
            <w:tcW w:w="1300" w:type="dxa"/>
          </w:tcPr>
          <w:p w14:paraId="32842E18" w14:textId="77777777" w:rsidR="00370287" w:rsidRDefault="00000000">
            <w:pPr>
              <w:spacing w:before="40" w:after="40"/>
              <w:ind w:left="0" w:right="0" w:firstLine="0"/>
              <w:jc w:val="center"/>
            </w:pPr>
            <w:r>
              <w:rPr>
                <w:sz w:val="19"/>
                <w:szCs w:val="19"/>
              </w:rPr>
              <w:t>No</w:t>
            </w:r>
          </w:p>
        </w:tc>
      </w:tr>
      <w:tr w:rsidR="00370287" w14:paraId="6703B730" w14:textId="77777777">
        <w:trPr>
          <w:cantSplit/>
        </w:trPr>
        <w:tc>
          <w:tcPr>
            <w:tcW w:w="800" w:type="dxa"/>
          </w:tcPr>
          <w:p w14:paraId="6F814D41" w14:textId="77777777" w:rsidR="00370287" w:rsidRDefault="00000000">
            <w:pPr>
              <w:spacing w:before="40" w:after="40"/>
              <w:ind w:left="0" w:right="0" w:firstLine="0"/>
              <w:jc w:val="left"/>
            </w:pPr>
            <w:r>
              <w:rPr>
                <w:sz w:val="19"/>
                <w:szCs w:val="19"/>
              </w:rPr>
              <w:t>4</w:t>
            </w:r>
          </w:p>
        </w:tc>
        <w:tc>
          <w:tcPr>
            <w:tcW w:w="1200" w:type="dxa"/>
          </w:tcPr>
          <w:p w14:paraId="4E7D99F8" w14:textId="77777777" w:rsidR="00370287" w:rsidRDefault="00000000">
            <w:pPr>
              <w:spacing w:before="40" w:after="40"/>
              <w:ind w:left="0" w:right="0" w:firstLine="0"/>
              <w:jc w:val="center"/>
            </w:pPr>
            <w:r>
              <w:rPr>
                <w:sz w:val="19"/>
                <w:szCs w:val="19"/>
              </w:rPr>
              <w:t>29</w:t>
            </w:r>
          </w:p>
        </w:tc>
        <w:tc>
          <w:tcPr>
            <w:tcW w:w="1200" w:type="dxa"/>
          </w:tcPr>
          <w:p w14:paraId="43889363" w14:textId="77777777" w:rsidR="00370287" w:rsidRDefault="00000000">
            <w:pPr>
              <w:spacing w:before="40" w:after="40"/>
              <w:ind w:left="0" w:right="0" w:firstLine="0"/>
              <w:jc w:val="center"/>
            </w:pPr>
            <w:r>
              <w:rPr>
                <w:sz w:val="19"/>
                <w:szCs w:val="19"/>
              </w:rPr>
              <w:t>21</w:t>
            </w:r>
          </w:p>
        </w:tc>
        <w:tc>
          <w:tcPr>
            <w:tcW w:w="1200" w:type="dxa"/>
          </w:tcPr>
          <w:p w14:paraId="698B2410" w14:textId="77777777" w:rsidR="00370287" w:rsidRDefault="00000000">
            <w:pPr>
              <w:spacing w:before="40" w:after="40"/>
              <w:ind w:left="0" w:right="0" w:firstLine="0"/>
              <w:jc w:val="center"/>
            </w:pPr>
            <w:r>
              <w:rPr>
                <w:sz w:val="19"/>
                <w:szCs w:val="19"/>
              </w:rPr>
              <w:t>8</w:t>
            </w:r>
          </w:p>
        </w:tc>
        <w:tc>
          <w:tcPr>
            <w:tcW w:w="1400" w:type="dxa"/>
          </w:tcPr>
          <w:p w14:paraId="19F3779F" w14:textId="77777777" w:rsidR="00370287" w:rsidRDefault="00000000">
            <w:pPr>
              <w:spacing w:before="40" w:after="40"/>
              <w:ind w:left="0" w:right="0" w:firstLine="0"/>
              <w:jc w:val="center"/>
            </w:pPr>
            <w:r>
              <w:rPr>
                <w:sz w:val="19"/>
                <w:szCs w:val="19"/>
              </w:rPr>
              <w:t>6</w:t>
            </w:r>
          </w:p>
        </w:tc>
        <w:tc>
          <w:tcPr>
            <w:tcW w:w="1300" w:type="dxa"/>
          </w:tcPr>
          <w:p w14:paraId="2C40C144" w14:textId="77777777" w:rsidR="00370287" w:rsidRDefault="00000000">
            <w:pPr>
              <w:spacing w:before="40" w:after="40"/>
              <w:ind w:left="0" w:right="0" w:firstLine="0"/>
              <w:jc w:val="center"/>
            </w:pPr>
            <w:r>
              <w:rPr>
                <w:sz w:val="19"/>
                <w:szCs w:val="19"/>
              </w:rPr>
              <w:t>No</w:t>
            </w:r>
          </w:p>
        </w:tc>
        <w:tc>
          <w:tcPr>
            <w:tcW w:w="1300" w:type="dxa"/>
          </w:tcPr>
          <w:p w14:paraId="4B431183" w14:textId="77777777" w:rsidR="00370287" w:rsidRDefault="00000000">
            <w:pPr>
              <w:spacing w:before="40" w:after="40"/>
              <w:ind w:left="0" w:right="0" w:firstLine="0"/>
              <w:jc w:val="center"/>
            </w:pPr>
            <w:r>
              <w:rPr>
                <w:sz w:val="19"/>
                <w:szCs w:val="19"/>
              </w:rPr>
              <w:t>No</w:t>
            </w:r>
          </w:p>
        </w:tc>
      </w:tr>
      <w:tr w:rsidR="00370287" w14:paraId="6D2F57C6" w14:textId="77777777">
        <w:trPr>
          <w:cantSplit/>
        </w:trPr>
        <w:tc>
          <w:tcPr>
            <w:tcW w:w="800" w:type="dxa"/>
          </w:tcPr>
          <w:p w14:paraId="14979C29" w14:textId="77777777" w:rsidR="00370287" w:rsidRDefault="00000000">
            <w:pPr>
              <w:spacing w:before="40" w:after="40"/>
              <w:ind w:left="0" w:right="0" w:firstLine="0"/>
              <w:jc w:val="left"/>
            </w:pPr>
            <w:r>
              <w:rPr>
                <w:sz w:val="19"/>
                <w:szCs w:val="19"/>
              </w:rPr>
              <w:t>5</w:t>
            </w:r>
          </w:p>
        </w:tc>
        <w:tc>
          <w:tcPr>
            <w:tcW w:w="1200" w:type="dxa"/>
          </w:tcPr>
          <w:p w14:paraId="174E7DB4" w14:textId="77777777" w:rsidR="00370287" w:rsidRDefault="00000000">
            <w:pPr>
              <w:spacing w:before="40" w:after="40"/>
              <w:ind w:left="0" w:right="0" w:firstLine="0"/>
              <w:jc w:val="center"/>
            </w:pPr>
            <w:r>
              <w:rPr>
                <w:sz w:val="19"/>
                <w:szCs w:val="19"/>
              </w:rPr>
              <w:t>36</w:t>
            </w:r>
          </w:p>
        </w:tc>
        <w:tc>
          <w:tcPr>
            <w:tcW w:w="1200" w:type="dxa"/>
          </w:tcPr>
          <w:p w14:paraId="39392DB2" w14:textId="77777777" w:rsidR="00370287" w:rsidRDefault="00000000">
            <w:pPr>
              <w:spacing w:before="40" w:after="40"/>
              <w:ind w:left="0" w:right="0" w:firstLine="0"/>
              <w:jc w:val="center"/>
            </w:pPr>
            <w:r>
              <w:rPr>
                <w:sz w:val="19"/>
                <w:szCs w:val="19"/>
              </w:rPr>
              <w:t>21</w:t>
            </w:r>
          </w:p>
        </w:tc>
        <w:tc>
          <w:tcPr>
            <w:tcW w:w="1200" w:type="dxa"/>
          </w:tcPr>
          <w:p w14:paraId="619ACE31" w14:textId="77777777" w:rsidR="00370287" w:rsidRDefault="00000000">
            <w:pPr>
              <w:spacing w:before="40" w:after="40"/>
              <w:ind w:left="0" w:right="0" w:firstLine="0"/>
              <w:jc w:val="center"/>
            </w:pPr>
            <w:r>
              <w:rPr>
                <w:sz w:val="19"/>
                <w:szCs w:val="19"/>
              </w:rPr>
              <w:t>15</w:t>
            </w:r>
          </w:p>
        </w:tc>
        <w:tc>
          <w:tcPr>
            <w:tcW w:w="1400" w:type="dxa"/>
          </w:tcPr>
          <w:p w14:paraId="0AE5276A" w14:textId="77777777" w:rsidR="00370287" w:rsidRDefault="00000000">
            <w:pPr>
              <w:spacing w:before="40" w:after="40"/>
              <w:ind w:left="0" w:right="0" w:firstLine="0"/>
              <w:jc w:val="center"/>
            </w:pPr>
            <w:r>
              <w:rPr>
                <w:sz w:val="19"/>
                <w:szCs w:val="19"/>
              </w:rPr>
              <w:t>6</w:t>
            </w:r>
          </w:p>
        </w:tc>
        <w:tc>
          <w:tcPr>
            <w:tcW w:w="1300" w:type="dxa"/>
          </w:tcPr>
          <w:p w14:paraId="1425B96B" w14:textId="77777777" w:rsidR="00370287" w:rsidRDefault="00000000">
            <w:pPr>
              <w:spacing w:before="40" w:after="40"/>
              <w:ind w:left="0" w:right="0" w:firstLine="0"/>
              <w:jc w:val="center"/>
            </w:pPr>
            <w:r>
              <w:rPr>
                <w:sz w:val="19"/>
                <w:szCs w:val="19"/>
              </w:rPr>
              <w:t>Si</w:t>
            </w:r>
          </w:p>
        </w:tc>
        <w:tc>
          <w:tcPr>
            <w:tcW w:w="1300" w:type="dxa"/>
          </w:tcPr>
          <w:p w14:paraId="06470249" w14:textId="77777777" w:rsidR="00370287" w:rsidRDefault="00000000">
            <w:pPr>
              <w:spacing w:before="40" w:after="40"/>
              <w:ind w:left="0" w:right="0" w:firstLine="0"/>
              <w:jc w:val="center"/>
            </w:pPr>
            <w:r>
              <w:rPr>
                <w:sz w:val="19"/>
                <w:szCs w:val="19"/>
              </w:rPr>
              <w:t>No</w:t>
            </w:r>
          </w:p>
        </w:tc>
      </w:tr>
      <w:tr w:rsidR="00370287" w14:paraId="33C148BB" w14:textId="77777777">
        <w:trPr>
          <w:cantSplit/>
        </w:trPr>
        <w:tc>
          <w:tcPr>
            <w:tcW w:w="800" w:type="dxa"/>
          </w:tcPr>
          <w:p w14:paraId="4C473C0B" w14:textId="77777777" w:rsidR="00370287" w:rsidRDefault="00000000">
            <w:pPr>
              <w:spacing w:before="40" w:after="40"/>
              <w:ind w:left="0" w:right="0" w:firstLine="0"/>
              <w:jc w:val="left"/>
            </w:pPr>
            <w:r>
              <w:rPr>
                <w:sz w:val="19"/>
                <w:szCs w:val="19"/>
              </w:rPr>
              <w:t>6</w:t>
            </w:r>
          </w:p>
        </w:tc>
        <w:tc>
          <w:tcPr>
            <w:tcW w:w="1200" w:type="dxa"/>
          </w:tcPr>
          <w:p w14:paraId="63D7483D" w14:textId="77777777" w:rsidR="00370287" w:rsidRDefault="00000000">
            <w:pPr>
              <w:spacing w:before="40" w:after="40"/>
              <w:ind w:left="0" w:right="0" w:firstLine="0"/>
              <w:jc w:val="center"/>
            </w:pPr>
            <w:r>
              <w:rPr>
                <w:sz w:val="19"/>
                <w:szCs w:val="19"/>
              </w:rPr>
              <w:t>36</w:t>
            </w:r>
          </w:p>
        </w:tc>
        <w:tc>
          <w:tcPr>
            <w:tcW w:w="1200" w:type="dxa"/>
          </w:tcPr>
          <w:p w14:paraId="54FB289F" w14:textId="77777777" w:rsidR="00370287" w:rsidRDefault="00000000">
            <w:pPr>
              <w:spacing w:before="40" w:after="40"/>
              <w:ind w:left="0" w:right="0" w:firstLine="0"/>
              <w:jc w:val="center"/>
            </w:pPr>
            <w:r>
              <w:rPr>
                <w:sz w:val="19"/>
                <w:szCs w:val="19"/>
              </w:rPr>
              <w:t>19</w:t>
            </w:r>
          </w:p>
        </w:tc>
        <w:tc>
          <w:tcPr>
            <w:tcW w:w="1200" w:type="dxa"/>
          </w:tcPr>
          <w:p w14:paraId="42523B25" w14:textId="77777777" w:rsidR="00370287" w:rsidRDefault="00000000">
            <w:pPr>
              <w:spacing w:before="40" w:after="40"/>
              <w:ind w:left="0" w:right="0" w:firstLine="0"/>
              <w:jc w:val="center"/>
            </w:pPr>
            <w:r>
              <w:rPr>
                <w:sz w:val="19"/>
                <w:szCs w:val="19"/>
              </w:rPr>
              <w:t>17</w:t>
            </w:r>
          </w:p>
        </w:tc>
        <w:tc>
          <w:tcPr>
            <w:tcW w:w="1400" w:type="dxa"/>
          </w:tcPr>
          <w:p w14:paraId="67B3DD0C" w14:textId="77777777" w:rsidR="00370287" w:rsidRDefault="00000000">
            <w:pPr>
              <w:spacing w:before="40" w:after="40"/>
              <w:ind w:left="0" w:right="0" w:firstLine="0"/>
              <w:jc w:val="center"/>
            </w:pPr>
            <w:r>
              <w:rPr>
                <w:sz w:val="19"/>
                <w:szCs w:val="19"/>
              </w:rPr>
              <w:t>6</w:t>
            </w:r>
          </w:p>
        </w:tc>
        <w:tc>
          <w:tcPr>
            <w:tcW w:w="1300" w:type="dxa"/>
          </w:tcPr>
          <w:p w14:paraId="7A33F0B2" w14:textId="77777777" w:rsidR="00370287" w:rsidRDefault="00000000">
            <w:pPr>
              <w:spacing w:before="40" w:after="40"/>
              <w:ind w:left="0" w:right="0" w:firstLine="0"/>
              <w:jc w:val="center"/>
            </w:pPr>
            <w:r>
              <w:rPr>
                <w:sz w:val="19"/>
                <w:szCs w:val="19"/>
              </w:rPr>
              <w:t>No</w:t>
            </w:r>
          </w:p>
        </w:tc>
        <w:tc>
          <w:tcPr>
            <w:tcW w:w="1300" w:type="dxa"/>
          </w:tcPr>
          <w:p w14:paraId="35A5C69D" w14:textId="77777777" w:rsidR="00370287" w:rsidRDefault="00000000">
            <w:pPr>
              <w:spacing w:before="40" w:after="40"/>
              <w:ind w:left="0" w:right="0" w:firstLine="0"/>
              <w:jc w:val="center"/>
            </w:pPr>
            <w:r>
              <w:rPr>
                <w:sz w:val="19"/>
                <w:szCs w:val="19"/>
              </w:rPr>
              <w:t>No</w:t>
            </w:r>
          </w:p>
        </w:tc>
      </w:tr>
      <w:tr w:rsidR="00370287" w14:paraId="5348C3E0" w14:textId="77777777">
        <w:trPr>
          <w:cantSplit/>
        </w:trPr>
        <w:tc>
          <w:tcPr>
            <w:tcW w:w="800" w:type="dxa"/>
          </w:tcPr>
          <w:p w14:paraId="191003A7" w14:textId="77777777" w:rsidR="00370287" w:rsidRDefault="00000000">
            <w:pPr>
              <w:spacing w:before="40" w:after="40"/>
              <w:ind w:left="0" w:right="0" w:firstLine="0"/>
              <w:jc w:val="left"/>
            </w:pPr>
            <w:r>
              <w:rPr>
                <w:sz w:val="19"/>
                <w:szCs w:val="19"/>
              </w:rPr>
              <w:t>7</w:t>
            </w:r>
          </w:p>
        </w:tc>
        <w:tc>
          <w:tcPr>
            <w:tcW w:w="1200" w:type="dxa"/>
          </w:tcPr>
          <w:p w14:paraId="1668EFB8" w14:textId="77777777" w:rsidR="00370287" w:rsidRDefault="00000000">
            <w:pPr>
              <w:spacing w:before="40" w:after="40"/>
              <w:ind w:left="0" w:right="0" w:firstLine="0"/>
              <w:jc w:val="center"/>
            </w:pPr>
            <w:r>
              <w:rPr>
                <w:sz w:val="19"/>
                <w:szCs w:val="19"/>
              </w:rPr>
              <w:t>32</w:t>
            </w:r>
          </w:p>
        </w:tc>
        <w:tc>
          <w:tcPr>
            <w:tcW w:w="1200" w:type="dxa"/>
          </w:tcPr>
          <w:p w14:paraId="52C11559" w14:textId="77777777" w:rsidR="00370287" w:rsidRDefault="00000000">
            <w:pPr>
              <w:spacing w:before="40" w:after="40"/>
              <w:ind w:left="0" w:right="0" w:firstLine="0"/>
              <w:jc w:val="center"/>
            </w:pPr>
            <w:r>
              <w:rPr>
                <w:sz w:val="19"/>
                <w:szCs w:val="19"/>
              </w:rPr>
              <w:t>22</w:t>
            </w:r>
          </w:p>
        </w:tc>
        <w:tc>
          <w:tcPr>
            <w:tcW w:w="1200" w:type="dxa"/>
          </w:tcPr>
          <w:p w14:paraId="545CD750" w14:textId="77777777" w:rsidR="00370287" w:rsidRDefault="00000000">
            <w:pPr>
              <w:spacing w:before="40" w:after="40"/>
              <w:ind w:left="0" w:right="0" w:firstLine="0"/>
              <w:jc w:val="center"/>
            </w:pPr>
            <w:r>
              <w:rPr>
                <w:sz w:val="19"/>
                <w:szCs w:val="19"/>
              </w:rPr>
              <w:t>10</w:t>
            </w:r>
          </w:p>
        </w:tc>
        <w:tc>
          <w:tcPr>
            <w:tcW w:w="1400" w:type="dxa"/>
          </w:tcPr>
          <w:p w14:paraId="08BD0C0E" w14:textId="77777777" w:rsidR="00370287" w:rsidRDefault="00000000">
            <w:pPr>
              <w:spacing w:before="40" w:after="40"/>
              <w:ind w:left="0" w:right="0" w:firstLine="0"/>
              <w:jc w:val="center"/>
            </w:pPr>
            <w:r>
              <w:rPr>
                <w:sz w:val="19"/>
                <w:szCs w:val="19"/>
              </w:rPr>
              <w:t>6</w:t>
            </w:r>
          </w:p>
        </w:tc>
        <w:tc>
          <w:tcPr>
            <w:tcW w:w="1300" w:type="dxa"/>
          </w:tcPr>
          <w:p w14:paraId="57842F74" w14:textId="77777777" w:rsidR="00370287" w:rsidRDefault="00000000">
            <w:pPr>
              <w:spacing w:before="40" w:after="40"/>
              <w:ind w:left="0" w:right="0" w:firstLine="0"/>
              <w:jc w:val="center"/>
            </w:pPr>
            <w:r>
              <w:rPr>
                <w:sz w:val="19"/>
                <w:szCs w:val="19"/>
              </w:rPr>
              <w:t>No</w:t>
            </w:r>
          </w:p>
        </w:tc>
        <w:tc>
          <w:tcPr>
            <w:tcW w:w="1300" w:type="dxa"/>
          </w:tcPr>
          <w:p w14:paraId="051D6217" w14:textId="77777777" w:rsidR="00370287" w:rsidRDefault="00000000">
            <w:pPr>
              <w:spacing w:before="40" w:after="40"/>
              <w:ind w:left="0" w:right="0" w:firstLine="0"/>
              <w:jc w:val="center"/>
            </w:pPr>
            <w:r>
              <w:rPr>
                <w:sz w:val="19"/>
                <w:szCs w:val="19"/>
              </w:rPr>
              <w:t>No</w:t>
            </w:r>
          </w:p>
        </w:tc>
      </w:tr>
      <w:tr w:rsidR="00370287" w14:paraId="504C9A77" w14:textId="77777777">
        <w:trPr>
          <w:cantSplit/>
        </w:trPr>
        <w:tc>
          <w:tcPr>
            <w:tcW w:w="800" w:type="dxa"/>
          </w:tcPr>
          <w:p w14:paraId="298F5912" w14:textId="77777777" w:rsidR="00370287" w:rsidRDefault="00000000">
            <w:pPr>
              <w:spacing w:before="40" w:after="40"/>
              <w:ind w:left="0" w:right="0" w:firstLine="0"/>
              <w:jc w:val="left"/>
            </w:pPr>
            <w:r>
              <w:rPr>
                <w:sz w:val="19"/>
                <w:szCs w:val="19"/>
              </w:rPr>
              <w:t>8</w:t>
            </w:r>
          </w:p>
        </w:tc>
        <w:tc>
          <w:tcPr>
            <w:tcW w:w="1200" w:type="dxa"/>
          </w:tcPr>
          <w:p w14:paraId="7B58C234" w14:textId="77777777" w:rsidR="00370287" w:rsidRDefault="00000000">
            <w:pPr>
              <w:spacing w:before="40" w:after="40"/>
              <w:ind w:left="0" w:right="0" w:firstLine="0"/>
              <w:jc w:val="center"/>
            </w:pPr>
            <w:r>
              <w:rPr>
                <w:sz w:val="19"/>
                <w:szCs w:val="19"/>
              </w:rPr>
              <w:t>26</w:t>
            </w:r>
          </w:p>
        </w:tc>
        <w:tc>
          <w:tcPr>
            <w:tcW w:w="1200" w:type="dxa"/>
          </w:tcPr>
          <w:p w14:paraId="171F4DB6" w14:textId="77777777" w:rsidR="00370287" w:rsidRDefault="00000000">
            <w:pPr>
              <w:spacing w:before="40" w:after="40"/>
              <w:ind w:left="0" w:right="0" w:firstLine="0"/>
              <w:jc w:val="center"/>
            </w:pPr>
            <w:r>
              <w:rPr>
                <w:sz w:val="19"/>
                <w:szCs w:val="19"/>
              </w:rPr>
              <w:t>32</w:t>
            </w:r>
          </w:p>
        </w:tc>
        <w:tc>
          <w:tcPr>
            <w:tcW w:w="1200" w:type="dxa"/>
          </w:tcPr>
          <w:p w14:paraId="26F50C85" w14:textId="77777777" w:rsidR="00370287" w:rsidRDefault="00000000">
            <w:pPr>
              <w:spacing w:before="40" w:after="40"/>
              <w:ind w:left="0" w:right="0" w:firstLine="0"/>
              <w:jc w:val="center"/>
            </w:pPr>
            <w:r>
              <w:rPr>
                <w:sz w:val="19"/>
                <w:szCs w:val="19"/>
              </w:rPr>
              <w:t>−6</w:t>
            </w:r>
          </w:p>
        </w:tc>
        <w:tc>
          <w:tcPr>
            <w:tcW w:w="1400" w:type="dxa"/>
          </w:tcPr>
          <w:p w14:paraId="21EE1625" w14:textId="77777777" w:rsidR="00370287" w:rsidRDefault="00000000">
            <w:pPr>
              <w:spacing w:before="40" w:after="40"/>
              <w:ind w:left="0" w:right="0" w:firstLine="0"/>
              <w:jc w:val="center"/>
            </w:pPr>
            <w:r>
              <w:rPr>
                <w:sz w:val="19"/>
                <w:szCs w:val="19"/>
              </w:rPr>
              <w:t>8</w:t>
            </w:r>
          </w:p>
        </w:tc>
        <w:tc>
          <w:tcPr>
            <w:tcW w:w="1300" w:type="dxa"/>
          </w:tcPr>
          <w:p w14:paraId="45D45C63" w14:textId="77777777" w:rsidR="00370287" w:rsidRDefault="00000000">
            <w:pPr>
              <w:spacing w:before="40" w:after="40"/>
              <w:ind w:left="0" w:right="0" w:firstLine="0"/>
              <w:jc w:val="center"/>
            </w:pPr>
            <w:r>
              <w:rPr>
                <w:sz w:val="19"/>
                <w:szCs w:val="19"/>
              </w:rPr>
              <w:t>No</w:t>
            </w:r>
          </w:p>
        </w:tc>
        <w:tc>
          <w:tcPr>
            <w:tcW w:w="1300" w:type="dxa"/>
          </w:tcPr>
          <w:p w14:paraId="7EE91EB9" w14:textId="77777777" w:rsidR="00370287" w:rsidRDefault="00000000">
            <w:pPr>
              <w:spacing w:before="40" w:after="40"/>
              <w:ind w:left="0" w:right="0" w:firstLine="0"/>
              <w:jc w:val="center"/>
            </w:pPr>
            <w:r>
              <w:rPr>
                <w:sz w:val="19"/>
                <w:szCs w:val="19"/>
              </w:rPr>
              <w:t>Si</w:t>
            </w:r>
          </w:p>
        </w:tc>
      </w:tr>
      <w:tr w:rsidR="00370287" w14:paraId="2EDD39FA" w14:textId="77777777">
        <w:trPr>
          <w:cantSplit/>
        </w:trPr>
        <w:tc>
          <w:tcPr>
            <w:tcW w:w="800" w:type="dxa"/>
          </w:tcPr>
          <w:p w14:paraId="25CE996E" w14:textId="77777777" w:rsidR="00370287" w:rsidRDefault="00000000">
            <w:pPr>
              <w:spacing w:before="40" w:after="40"/>
              <w:ind w:left="0" w:right="0" w:firstLine="0"/>
              <w:jc w:val="left"/>
            </w:pPr>
            <w:r>
              <w:rPr>
                <w:sz w:val="19"/>
                <w:szCs w:val="19"/>
              </w:rPr>
              <w:t>9</w:t>
            </w:r>
          </w:p>
        </w:tc>
        <w:tc>
          <w:tcPr>
            <w:tcW w:w="1200" w:type="dxa"/>
          </w:tcPr>
          <w:p w14:paraId="01E0CE68" w14:textId="77777777" w:rsidR="00370287" w:rsidRDefault="00000000">
            <w:pPr>
              <w:spacing w:before="40" w:after="40"/>
              <w:ind w:left="0" w:right="0" w:firstLine="0"/>
              <w:jc w:val="center"/>
            </w:pPr>
            <w:r>
              <w:rPr>
                <w:sz w:val="19"/>
                <w:szCs w:val="19"/>
              </w:rPr>
              <w:t>44</w:t>
            </w:r>
          </w:p>
        </w:tc>
        <w:tc>
          <w:tcPr>
            <w:tcW w:w="1200" w:type="dxa"/>
          </w:tcPr>
          <w:p w14:paraId="285B1D29" w14:textId="77777777" w:rsidR="00370287" w:rsidRDefault="00000000">
            <w:pPr>
              <w:spacing w:before="40" w:after="40"/>
              <w:ind w:left="0" w:right="0" w:firstLine="0"/>
              <w:jc w:val="center"/>
            </w:pPr>
            <w:r>
              <w:rPr>
                <w:sz w:val="19"/>
                <w:szCs w:val="19"/>
              </w:rPr>
              <w:t>23</w:t>
            </w:r>
          </w:p>
        </w:tc>
        <w:tc>
          <w:tcPr>
            <w:tcW w:w="1200" w:type="dxa"/>
          </w:tcPr>
          <w:p w14:paraId="4A7A7C46" w14:textId="77777777" w:rsidR="00370287" w:rsidRDefault="00000000">
            <w:pPr>
              <w:spacing w:before="40" w:after="40"/>
              <w:ind w:left="0" w:right="0" w:firstLine="0"/>
              <w:jc w:val="center"/>
            </w:pPr>
            <w:r>
              <w:rPr>
                <w:sz w:val="19"/>
                <w:szCs w:val="19"/>
              </w:rPr>
              <w:t>21</w:t>
            </w:r>
          </w:p>
        </w:tc>
        <w:tc>
          <w:tcPr>
            <w:tcW w:w="1400" w:type="dxa"/>
          </w:tcPr>
          <w:p w14:paraId="57FE53C2" w14:textId="77777777" w:rsidR="00370287" w:rsidRDefault="00000000">
            <w:pPr>
              <w:spacing w:before="40" w:after="40"/>
              <w:ind w:left="0" w:right="0" w:firstLine="0"/>
              <w:jc w:val="center"/>
            </w:pPr>
            <w:r>
              <w:rPr>
                <w:sz w:val="19"/>
                <w:szCs w:val="19"/>
              </w:rPr>
              <w:t>6</w:t>
            </w:r>
          </w:p>
        </w:tc>
        <w:tc>
          <w:tcPr>
            <w:tcW w:w="1300" w:type="dxa"/>
          </w:tcPr>
          <w:p w14:paraId="52E01A82" w14:textId="77777777" w:rsidR="00370287" w:rsidRDefault="00000000">
            <w:pPr>
              <w:spacing w:before="40" w:after="40"/>
              <w:ind w:left="0" w:right="0" w:firstLine="0"/>
              <w:jc w:val="center"/>
            </w:pPr>
            <w:r>
              <w:rPr>
                <w:sz w:val="19"/>
                <w:szCs w:val="19"/>
              </w:rPr>
              <w:t>Si</w:t>
            </w:r>
          </w:p>
        </w:tc>
        <w:tc>
          <w:tcPr>
            <w:tcW w:w="1300" w:type="dxa"/>
          </w:tcPr>
          <w:p w14:paraId="7A65CFAE" w14:textId="77777777" w:rsidR="00370287" w:rsidRDefault="00000000">
            <w:pPr>
              <w:spacing w:before="40" w:after="40"/>
              <w:ind w:left="0" w:right="0" w:firstLine="0"/>
              <w:jc w:val="center"/>
            </w:pPr>
            <w:r>
              <w:rPr>
                <w:sz w:val="19"/>
                <w:szCs w:val="19"/>
              </w:rPr>
              <w:t>No</w:t>
            </w:r>
          </w:p>
        </w:tc>
      </w:tr>
      <w:tr w:rsidR="00370287" w14:paraId="6A4A2792" w14:textId="77777777">
        <w:trPr>
          <w:cantSplit/>
        </w:trPr>
        <w:tc>
          <w:tcPr>
            <w:tcW w:w="800" w:type="dxa"/>
          </w:tcPr>
          <w:p w14:paraId="7805F7B8" w14:textId="77777777" w:rsidR="00370287" w:rsidRDefault="00000000">
            <w:pPr>
              <w:spacing w:before="40" w:after="40"/>
              <w:ind w:left="0" w:right="0" w:firstLine="0"/>
              <w:jc w:val="left"/>
            </w:pPr>
            <w:r>
              <w:rPr>
                <w:sz w:val="19"/>
                <w:szCs w:val="19"/>
              </w:rPr>
              <w:t>10</w:t>
            </w:r>
          </w:p>
        </w:tc>
        <w:tc>
          <w:tcPr>
            <w:tcW w:w="1200" w:type="dxa"/>
          </w:tcPr>
          <w:p w14:paraId="17FD4E20" w14:textId="77777777" w:rsidR="00370287" w:rsidRDefault="00000000">
            <w:pPr>
              <w:spacing w:before="40" w:after="40"/>
              <w:ind w:left="0" w:right="0" w:firstLine="0"/>
              <w:jc w:val="center"/>
            </w:pPr>
            <w:r>
              <w:rPr>
                <w:sz w:val="19"/>
                <w:szCs w:val="19"/>
              </w:rPr>
              <w:t>27</w:t>
            </w:r>
          </w:p>
        </w:tc>
        <w:tc>
          <w:tcPr>
            <w:tcW w:w="1200" w:type="dxa"/>
          </w:tcPr>
          <w:p w14:paraId="6BAAD3E6" w14:textId="77777777" w:rsidR="00370287" w:rsidRDefault="00000000">
            <w:pPr>
              <w:spacing w:before="40" w:after="40"/>
              <w:ind w:left="0" w:right="0" w:firstLine="0"/>
              <w:jc w:val="center"/>
            </w:pPr>
            <w:r>
              <w:rPr>
                <w:sz w:val="19"/>
                <w:szCs w:val="19"/>
              </w:rPr>
              <w:t>21</w:t>
            </w:r>
          </w:p>
        </w:tc>
        <w:tc>
          <w:tcPr>
            <w:tcW w:w="1200" w:type="dxa"/>
          </w:tcPr>
          <w:p w14:paraId="13901A30" w14:textId="77777777" w:rsidR="00370287" w:rsidRDefault="00000000">
            <w:pPr>
              <w:spacing w:before="40" w:after="40"/>
              <w:ind w:left="0" w:right="0" w:firstLine="0"/>
              <w:jc w:val="center"/>
            </w:pPr>
            <w:r>
              <w:rPr>
                <w:sz w:val="19"/>
                <w:szCs w:val="19"/>
              </w:rPr>
              <w:t>6</w:t>
            </w:r>
          </w:p>
        </w:tc>
        <w:tc>
          <w:tcPr>
            <w:tcW w:w="1400" w:type="dxa"/>
          </w:tcPr>
          <w:p w14:paraId="1A49720A" w14:textId="77777777" w:rsidR="00370287" w:rsidRDefault="00000000">
            <w:pPr>
              <w:spacing w:before="40" w:after="40"/>
              <w:ind w:left="0" w:right="0" w:firstLine="0"/>
              <w:jc w:val="center"/>
            </w:pPr>
            <w:r>
              <w:rPr>
                <w:sz w:val="19"/>
                <w:szCs w:val="19"/>
              </w:rPr>
              <w:t>6</w:t>
            </w:r>
          </w:p>
        </w:tc>
        <w:tc>
          <w:tcPr>
            <w:tcW w:w="1300" w:type="dxa"/>
          </w:tcPr>
          <w:p w14:paraId="0EA8B1DE" w14:textId="77777777" w:rsidR="00370287" w:rsidRDefault="00000000">
            <w:pPr>
              <w:spacing w:before="40" w:after="40"/>
              <w:ind w:left="0" w:right="0" w:firstLine="0"/>
              <w:jc w:val="center"/>
            </w:pPr>
            <w:r>
              <w:rPr>
                <w:sz w:val="19"/>
                <w:szCs w:val="19"/>
              </w:rPr>
              <w:t>No</w:t>
            </w:r>
          </w:p>
        </w:tc>
        <w:tc>
          <w:tcPr>
            <w:tcW w:w="1300" w:type="dxa"/>
          </w:tcPr>
          <w:p w14:paraId="78BC4904" w14:textId="77777777" w:rsidR="00370287" w:rsidRDefault="00000000">
            <w:pPr>
              <w:spacing w:before="40" w:after="40"/>
              <w:ind w:left="0" w:right="0" w:firstLine="0"/>
              <w:jc w:val="center"/>
            </w:pPr>
            <w:r>
              <w:rPr>
                <w:sz w:val="19"/>
                <w:szCs w:val="19"/>
              </w:rPr>
              <w:t>No</w:t>
            </w:r>
          </w:p>
        </w:tc>
      </w:tr>
      <w:tr w:rsidR="00370287" w14:paraId="2E09C598" w14:textId="77777777">
        <w:trPr>
          <w:cantSplit/>
        </w:trPr>
        <w:tc>
          <w:tcPr>
            <w:tcW w:w="800" w:type="dxa"/>
          </w:tcPr>
          <w:p w14:paraId="39DCF550" w14:textId="77777777" w:rsidR="00370287" w:rsidRDefault="00000000">
            <w:pPr>
              <w:spacing w:before="40" w:after="40"/>
              <w:ind w:left="0" w:right="0" w:firstLine="0"/>
              <w:jc w:val="left"/>
            </w:pPr>
            <w:r>
              <w:rPr>
                <w:sz w:val="19"/>
                <w:szCs w:val="19"/>
              </w:rPr>
              <w:t>11</w:t>
            </w:r>
          </w:p>
        </w:tc>
        <w:tc>
          <w:tcPr>
            <w:tcW w:w="1200" w:type="dxa"/>
          </w:tcPr>
          <w:p w14:paraId="6CBBDFC4" w14:textId="77777777" w:rsidR="00370287" w:rsidRDefault="00000000">
            <w:pPr>
              <w:spacing w:before="40" w:after="40"/>
              <w:ind w:left="0" w:right="0" w:firstLine="0"/>
              <w:jc w:val="center"/>
            </w:pPr>
            <w:r>
              <w:rPr>
                <w:sz w:val="19"/>
                <w:szCs w:val="19"/>
              </w:rPr>
              <w:t>31</w:t>
            </w:r>
          </w:p>
        </w:tc>
        <w:tc>
          <w:tcPr>
            <w:tcW w:w="1200" w:type="dxa"/>
          </w:tcPr>
          <w:p w14:paraId="7E845D02" w14:textId="77777777" w:rsidR="00370287" w:rsidRDefault="00000000">
            <w:pPr>
              <w:spacing w:before="40" w:after="40"/>
              <w:ind w:left="0" w:right="0" w:firstLine="0"/>
              <w:jc w:val="center"/>
            </w:pPr>
            <w:r>
              <w:rPr>
                <w:sz w:val="19"/>
                <w:szCs w:val="19"/>
              </w:rPr>
              <w:t>17</w:t>
            </w:r>
          </w:p>
        </w:tc>
        <w:tc>
          <w:tcPr>
            <w:tcW w:w="1200" w:type="dxa"/>
          </w:tcPr>
          <w:p w14:paraId="36F10AD7" w14:textId="77777777" w:rsidR="00370287" w:rsidRDefault="00000000">
            <w:pPr>
              <w:spacing w:before="40" w:after="40"/>
              <w:ind w:left="0" w:right="0" w:firstLine="0"/>
              <w:jc w:val="center"/>
            </w:pPr>
            <w:r>
              <w:rPr>
                <w:sz w:val="19"/>
                <w:szCs w:val="19"/>
              </w:rPr>
              <w:t>14</w:t>
            </w:r>
          </w:p>
        </w:tc>
        <w:tc>
          <w:tcPr>
            <w:tcW w:w="1400" w:type="dxa"/>
          </w:tcPr>
          <w:p w14:paraId="5839B059" w14:textId="77777777" w:rsidR="00370287" w:rsidRDefault="00000000">
            <w:pPr>
              <w:spacing w:before="40" w:after="40"/>
              <w:ind w:left="0" w:right="0" w:firstLine="0"/>
              <w:jc w:val="center"/>
            </w:pPr>
            <w:r>
              <w:rPr>
                <w:sz w:val="19"/>
                <w:szCs w:val="19"/>
              </w:rPr>
              <w:t>6</w:t>
            </w:r>
          </w:p>
        </w:tc>
        <w:tc>
          <w:tcPr>
            <w:tcW w:w="1300" w:type="dxa"/>
          </w:tcPr>
          <w:p w14:paraId="382F22CB" w14:textId="77777777" w:rsidR="00370287" w:rsidRDefault="00000000">
            <w:pPr>
              <w:spacing w:before="40" w:after="40"/>
              <w:ind w:left="0" w:right="0" w:firstLine="0"/>
              <w:jc w:val="center"/>
            </w:pPr>
            <w:r>
              <w:rPr>
                <w:sz w:val="19"/>
                <w:szCs w:val="19"/>
              </w:rPr>
              <w:t>No</w:t>
            </w:r>
          </w:p>
        </w:tc>
        <w:tc>
          <w:tcPr>
            <w:tcW w:w="1300" w:type="dxa"/>
          </w:tcPr>
          <w:p w14:paraId="0356A522" w14:textId="77777777" w:rsidR="00370287" w:rsidRDefault="00000000">
            <w:pPr>
              <w:spacing w:before="40" w:after="40"/>
              <w:ind w:left="0" w:right="0" w:firstLine="0"/>
              <w:jc w:val="center"/>
            </w:pPr>
            <w:r>
              <w:rPr>
                <w:sz w:val="19"/>
                <w:szCs w:val="19"/>
              </w:rPr>
              <w:t>No</w:t>
            </w:r>
          </w:p>
        </w:tc>
      </w:tr>
      <w:tr w:rsidR="00370287" w14:paraId="0DA66C1A" w14:textId="77777777">
        <w:trPr>
          <w:cantSplit/>
        </w:trPr>
        <w:tc>
          <w:tcPr>
            <w:tcW w:w="800" w:type="dxa"/>
          </w:tcPr>
          <w:p w14:paraId="47EE338E" w14:textId="77777777" w:rsidR="00370287" w:rsidRDefault="00000000">
            <w:pPr>
              <w:spacing w:before="40" w:after="40"/>
              <w:ind w:left="0" w:right="0" w:firstLine="0"/>
              <w:jc w:val="left"/>
            </w:pPr>
            <w:r>
              <w:rPr>
                <w:sz w:val="19"/>
                <w:szCs w:val="19"/>
              </w:rPr>
              <w:t>12</w:t>
            </w:r>
          </w:p>
        </w:tc>
        <w:tc>
          <w:tcPr>
            <w:tcW w:w="1200" w:type="dxa"/>
          </w:tcPr>
          <w:p w14:paraId="183CB88A" w14:textId="77777777" w:rsidR="00370287" w:rsidRDefault="00000000">
            <w:pPr>
              <w:spacing w:before="40" w:after="40"/>
              <w:ind w:left="0" w:right="0" w:firstLine="0"/>
              <w:jc w:val="center"/>
            </w:pPr>
            <w:r>
              <w:rPr>
                <w:sz w:val="19"/>
                <w:szCs w:val="19"/>
              </w:rPr>
              <w:t>32</w:t>
            </w:r>
          </w:p>
        </w:tc>
        <w:tc>
          <w:tcPr>
            <w:tcW w:w="1200" w:type="dxa"/>
          </w:tcPr>
          <w:p w14:paraId="6C803376" w14:textId="77777777" w:rsidR="00370287" w:rsidRDefault="00000000">
            <w:pPr>
              <w:spacing w:before="40" w:after="40"/>
              <w:ind w:left="0" w:right="0" w:firstLine="0"/>
              <w:jc w:val="center"/>
            </w:pPr>
            <w:r>
              <w:rPr>
                <w:sz w:val="19"/>
                <w:szCs w:val="19"/>
              </w:rPr>
              <w:t>19</w:t>
            </w:r>
          </w:p>
        </w:tc>
        <w:tc>
          <w:tcPr>
            <w:tcW w:w="1200" w:type="dxa"/>
          </w:tcPr>
          <w:p w14:paraId="0D4331F4" w14:textId="77777777" w:rsidR="00370287" w:rsidRDefault="00000000">
            <w:pPr>
              <w:spacing w:before="40" w:after="40"/>
              <w:ind w:left="0" w:right="0" w:firstLine="0"/>
              <w:jc w:val="center"/>
            </w:pPr>
            <w:r>
              <w:rPr>
                <w:sz w:val="19"/>
                <w:szCs w:val="19"/>
              </w:rPr>
              <w:t>13</w:t>
            </w:r>
          </w:p>
        </w:tc>
        <w:tc>
          <w:tcPr>
            <w:tcW w:w="1400" w:type="dxa"/>
          </w:tcPr>
          <w:p w14:paraId="65E00952" w14:textId="77777777" w:rsidR="00370287" w:rsidRDefault="00000000">
            <w:pPr>
              <w:spacing w:before="40" w:after="40"/>
              <w:ind w:left="0" w:right="0" w:firstLine="0"/>
              <w:jc w:val="center"/>
            </w:pPr>
            <w:r>
              <w:rPr>
                <w:sz w:val="19"/>
                <w:szCs w:val="19"/>
              </w:rPr>
              <w:t>6</w:t>
            </w:r>
          </w:p>
        </w:tc>
        <w:tc>
          <w:tcPr>
            <w:tcW w:w="1300" w:type="dxa"/>
          </w:tcPr>
          <w:p w14:paraId="5ED28B05" w14:textId="77777777" w:rsidR="00370287" w:rsidRDefault="00000000">
            <w:pPr>
              <w:spacing w:before="40" w:after="40"/>
              <w:ind w:left="0" w:right="0" w:firstLine="0"/>
              <w:jc w:val="center"/>
            </w:pPr>
            <w:r>
              <w:rPr>
                <w:sz w:val="19"/>
                <w:szCs w:val="19"/>
              </w:rPr>
              <w:t>No</w:t>
            </w:r>
          </w:p>
        </w:tc>
        <w:tc>
          <w:tcPr>
            <w:tcW w:w="1300" w:type="dxa"/>
          </w:tcPr>
          <w:p w14:paraId="4E2C1ECD" w14:textId="77777777" w:rsidR="00370287" w:rsidRDefault="00000000">
            <w:pPr>
              <w:spacing w:before="40" w:after="40"/>
              <w:ind w:left="0" w:right="0" w:firstLine="0"/>
              <w:jc w:val="center"/>
            </w:pPr>
            <w:r>
              <w:rPr>
                <w:sz w:val="19"/>
                <w:szCs w:val="19"/>
              </w:rPr>
              <w:t>No</w:t>
            </w:r>
          </w:p>
        </w:tc>
      </w:tr>
      <w:tr w:rsidR="00370287" w14:paraId="79E99DB0" w14:textId="77777777">
        <w:trPr>
          <w:cantSplit/>
        </w:trPr>
        <w:tc>
          <w:tcPr>
            <w:tcW w:w="800" w:type="dxa"/>
          </w:tcPr>
          <w:p w14:paraId="448DDBD1" w14:textId="77777777" w:rsidR="00370287" w:rsidRDefault="00000000">
            <w:pPr>
              <w:spacing w:before="40" w:after="40"/>
              <w:ind w:left="0" w:right="0" w:firstLine="0"/>
              <w:jc w:val="left"/>
            </w:pPr>
            <w:r>
              <w:rPr>
                <w:sz w:val="19"/>
                <w:szCs w:val="19"/>
              </w:rPr>
              <w:t>13</w:t>
            </w:r>
          </w:p>
        </w:tc>
        <w:tc>
          <w:tcPr>
            <w:tcW w:w="1200" w:type="dxa"/>
          </w:tcPr>
          <w:p w14:paraId="1136A783" w14:textId="77777777" w:rsidR="00370287" w:rsidRDefault="00000000">
            <w:pPr>
              <w:spacing w:before="40" w:after="40"/>
              <w:ind w:left="0" w:right="0" w:firstLine="0"/>
              <w:jc w:val="center"/>
            </w:pPr>
            <w:r>
              <w:rPr>
                <w:sz w:val="19"/>
                <w:szCs w:val="19"/>
              </w:rPr>
              <w:t>25</w:t>
            </w:r>
          </w:p>
        </w:tc>
        <w:tc>
          <w:tcPr>
            <w:tcW w:w="1200" w:type="dxa"/>
          </w:tcPr>
          <w:p w14:paraId="78C5041C" w14:textId="77777777" w:rsidR="00370287" w:rsidRDefault="00000000">
            <w:pPr>
              <w:spacing w:before="40" w:after="40"/>
              <w:ind w:left="0" w:right="0" w:firstLine="0"/>
              <w:jc w:val="center"/>
            </w:pPr>
            <w:r>
              <w:rPr>
                <w:sz w:val="19"/>
                <w:szCs w:val="19"/>
              </w:rPr>
              <w:t>18</w:t>
            </w:r>
          </w:p>
        </w:tc>
        <w:tc>
          <w:tcPr>
            <w:tcW w:w="1200" w:type="dxa"/>
          </w:tcPr>
          <w:p w14:paraId="393B96DD" w14:textId="77777777" w:rsidR="00370287" w:rsidRDefault="00000000">
            <w:pPr>
              <w:spacing w:before="40" w:after="40"/>
              <w:ind w:left="0" w:right="0" w:firstLine="0"/>
              <w:jc w:val="center"/>
            </w:pPr>
            <w:r>
              <w:rPr>
                <w:sz w:val="19"/>
                <w:szCs w:val="19"/>
              </w:rPr>
              <w:t>7</w:t>
            </w:r>
          </w:p>
        </w:tc>
        <w:tc>
          <w:tcPr>
            <w:tcW w:w="1400" w:type="dxa"/>
          </w:tcPr>
          <w:p w14:paraId="3E177D51" w14:textId="77777777" w:rsidR="00370287" w:rsidRDefault="00000000">
            <w:pPr>
              <w:spacing w:before="40" w:after="40"/>
              <w:ind w:left="0" w:right="0" w:firstLine="0"/>
              <w:jc w:val="center"/>
            </w:pPr>
            <w:r>
              <w:rPr>
                <w:sz w:val="19"/>
                <w:szCs w:val="19"/>
              </w:rPr>
              <w:t>6</w:t>
            </w:r>
          </w:p>
        </w:tc>
        <w:tc>
          <w:tcPr>
            <w:tcW w:w="1300" w:type="dxa"/>
          </w:tcPr>
          <w:p w14:paraId="262F6EE2" w14:textId="77777777" w:rsidR="00370287" w:rsidRDefault="00000000">
            <w:pPr>
              <w:spacing w:before="40" w:after="40"/>
              <w:ind w:left="0" w:right="0" w:firstLine="0"/>
              <w:jc w:val="center"/>
            </w:pPr>
            <w:r>
              <w:rPr>
                <w:sz w:val="19"/>
                <w:szCs w:val="19"/>
              </w:rPr>
              <w:t>No</w:t>
            </w:r>
          </w:p>
        </w:tc>
        <w:tc>
          <w:tcPr>
            <w:tcW w:w="1300" w:type="dxa"/>
          </w:tcPr>
          <w:p w14:paraId="04BDA182" w14:textId="77777777" w:rsidR="00370287" w:rsidRDefault="00000000">
            <w:pPr>
              <w:spacing w:before="40" w:after="40"/>
              <w:ind w:left="0" w:right="0" w:firstLine="0"/>
              <w:jc w:val="center"/>
            </w:pPr>
            <w:r>
              <w:rPr>
                <w:sz w:val="19"/>
                <w:szCs w:val="19"/>
              </w:rPr>
              <w:t>No</w:t>
            </w:r>
          </w:p>
        </w:tc>
      </w:tr>
      <w:tr w:rsidR="00370287" w14:paraId="6FAC8496" w14:textId="77777777">
        <w:trPr>
          <w:cantSplit/>
        </w:trPr>
        <w:tc>
          <w:tcPr>
            <w:tcW w:w="800" w:type="dxa"/>
          </w:tcPr>
          <w:p w14:paraId="12536240" w14:textId="77777777" w:rsidR="00370287" w:rsidRDefault="00000000">
            <w:pPr>
              <w:spacing w:before="40" w:after="40"/>
              <w:ind w:left="0" w:right="0" w:firstLine="0"/>
              <w:jc w:val="left"/>
            </w:pPr>
            <w:r>
              <w:rPr>
                <w:sz w:val="19"/>
                <w:szCs w:val="19"/>
              </w:rPr>
              <w:t>14</w:t>
            </w:r>
          </w:p>
        </w:tc>
        <w:tc>
          <w:tcPr>
            <w:tcW w:w="1200" w:type="dxa"/>
          </w:tcPr>
          <w:p w14:paraId="23ECE7BA" w14:textId="77777777" w:rsidR="00370287" w:rsidRDefault="00000000">
            <w:pPr>
              <w:spacing w:before="40" w:after="40"/>
              <w:ind w:left="0" w:right="0" w:firstLine="0"/>
              <w:jc w:val="center"/>
            </w:pPr>
            <w:r>
              <w:rPr>
                <w:sz w:val="19"/>
                <w:szCs w:val="19"/>
              </w:rPr>
              <w:t>103</w:t>
            </w:r>
          </w:p>
        </w:tc>
        <w:tc>
          <w:tcPr>
            <w:tcW w:w="1200" w:type="dxa"/>
          </w:tcPr>
          <w:p w14:paraId="52828011" w14:textId="77777777" w:rsidR="00370287" w:rsidRDefault="00000000">
            <w:pPr>
              <w:spacing w:before="40" w:after="40"/>
              <w:ind w:left="0" w:right="0" w:firstLine="0"/>
              <w:jc w:val="center"/>
            </w:pPr>
            <w:r>
              <w:rPr>
                <w:sz w:val="19"/>
                <w:szCs w:val="19"/>
              </w:rPr>
              <w:t>58</w:t>
            </w:r>
          </w:p>
        </w:tc>
        <w:tc>
          <w:tcPr>
            <w:tcW w:w="1200" w:type="dxa"/>
          </w:tcPr>
          <w:p w14:paraId="73780089" w14:textId="77777777" w:rsidR="00370287" w:rsidRDefault="00000000">
            <w:pPr>
              <w:spacing w:before="40" w:after="40"/>
              <w:ind w:left="0" w:right="0" w:firstLine="0"/>
              <w:jc w:val="center"/>
            </w:pPr>
            <w:r>
              <w:rPr>
                <w:sz w:val="19"/>
                <w:szCs w:val="19"/>
              </w:rPr>
              <w:t>45</w:t>
            </w:r>
          </w:p>
        </w:tc>
        <w:tc>
          <w:tcPr>
            <w:tcW w:w="1400" w:type="dxa"/>
          </w:tcPr>
          <w:p w14:paraId="5DB98B58" w14:textId="77777777" w:rsidR="00370287" w:rsidRDefault="00000000">
            <w:pPr>
              <w:spacing w:before="40" w:after="40"/>
              <w:ind w:left="0" w:right="0" w:firstLine="0"/>
              <w:jc w:val="center"/>
            </w:pPr>
            <w:r>
              <w:rPr>
                <w:sz w:val="19"/>
                <w:szCs w:val="19"/>
              </w:rPr>
              <w:t>14</w:t>
            </w:r>
          </w:p>
        </w:tc>
        <w:tc>
          <w:tcPr>
            <w:tcW w:w="1300" w:type="dxa"/>
          </w:tcPr>
          <w:p w14:paraId="3223874F" w14:textId="77777777" w:rsidR="00370287" w:rsidRDefault="00000000">
            <w:pPr>
              <w:spacing w:before="40" w:after="40"/>
              <w:ind w:left="0" w:right="0" w:firstLine="0"/>
              <w:jc w:val="center"/>
            </w:pPr>
            <w:r>
              <w:rPr>
                <w:sz w:val="19"/>
                <w:szCs w:val="19"/>
              </w:rPr>
              <w:t>No</w:t>
            </w:r>
          </w:p>
        </w:tc>
        <w:tc>
          <w:tcPr>
            <w:tcW w:w="1300" w:type="dxa"/>
          </w:tcPr>
          <w:p w14:paraId="180AC176" w14:textId="77777777" w:rsidR="00370287" w:rsidRDefault="00000000">
            <w:pPr>
              <w:spacing w:before="40" w:after="40"/>
              <w:ind w:left="0" w:right="0" w:firstLine="0"/>
              <w:jc w:val="center"/>
            </w:pPr>
            <w:r>
              <w:rPr>
                <w:sz w:val="19"/>
                <w:szCs w:val="19"/>
              </w:rPr>
              <w:t>Si</w:t>
            </w:r>
          </w:p>
        </w:tc>
      </w:tr>
      <w:tr w:rsidR="00370287" w14:paraId="4BF7F09E" w14:textId="77777777">
        <w:trPr>
          <w:cantSplit/>
        </w:trPr>
        <w:tc>
          <w:tcPr>
            <w:tcW w:w="800" w:type="dxa"/>
          </w:tcPr>
          <w:p w14:paraId="48675B96" w14:textId="77777777" w:rsidR="00370287" w:rsidRDefault="00000000">
            <w:pPr>
              <w:spacing w:before="40" w:after="40"/>
              <w:ind w:left="0" w:right="0" w:firstLine="0"/>
              <w:jc w:val="left"/>
            </w:pPr>
            <w:r>
              <w:rPr>
                <w:sz w:val="19"/>
                <w:szCs w:val="19"/>
              </w:rPr>
              <w:t>15</w:t>
            </w:r>
          </w:p>
        </w:tc>
        <w:tc>
          <w:tcPr>
            <w:tcW w:w="1200" w:type="dxa"/>
          </w:tcPr>
          <w:p w14:paraId="40317550" w14:textId="77777777" w:rsidR="00370287" w:rsidRDefault="00000000">
            <w:pPr>
              <w:spacing w:before="40" w:after="40"/>
              <w:ind w:left="0" w:right="0" w:firstLine="0"/>
              <w:jc w:val="center"/>
            </w:pPr>
            <w:r>
              <w:rPr>
                <w:sz w:val="19"/>
                <w:szCs w:val="19"/>
              </w:rPr>
              <w:t>66</w:t>
            </w:r>
          </w:p>
        </w:tc>
        <w:tc>
          <w:tcPr>
            <w:tcW w:w="1200" w:type="dxa"/>
          </w:tcPr>
          <w:p w14:paraId="446E6683" w14:textId="77777777" w:rsidR="00370287" w:rsidRDefault="00000000">
            <w:pPr>
              <w:spacing w:before="40" w:after="40"/>
              <w:ind w:left="0" w:right="0" w:firstLine="0"/>
              <w:jc w:val="center"/>
            </w:pPr>
            <w:r>
              <w:rPr>
                <w:sz w:val="19"/>
                <w:szCs w:val="19"/>
              </w:rPr>
              <w:t>47</w:t>
            </w:r>
          </w:p>
        </w:tc>
        <w:tc>
          <w:tcPr>
            <w:tcW w:w="1200" w:type="dxa"/>
          </w:tcPr>
          <w:p w14:paraId="5A5F915F" w14:textId="77777777" w:rsidR="00370287" w:rsidRDefault="00000000">
            <w:pPr>
              <w:spacing w:before="40" w:after="40"/>
              <w:ind w:left="0" w:right="0" w:firstLine="0"/>
              <w:jc w:val="center"/>
            </w:pPr>
            <w:r>
              <w:rPr>
                <w:sz w:val="19"/>
                <w:szCs w:val="19"/>
              </w:rPr>
              <w:t>19</w:t>
            </w:r>
          </w:p>
        </w:tc>
        <w:tc>
          <w:tcPr>
            <w:tcW w:w="1400" w:type="dxa"/>
          </w:tcPr>
          <w:p w14:paraId="1F58C4ED" w14:textId="77777777" w:rsidR="00370287" w:rsidRDefault="00000000">
            <w:pPr>
              <w:spacing w:before="40" w:after="40"/>
              <w:ind w:left="0" w:right="0" w:firstLine="0"/>
              <w:jc w:val="center"/>
            </w:pPr>
            <w:r>
              <w:rPr>
                <w:sz w:val="19"/>
                <w:szCs w:val="19"/>
              </w:rPr>
              <w:t>10</w:t>
            </w:r>
          </w:p>
        </w:tc>
        <w:tc>
          <w:tcPr>
            <w:tcW w:w="1300" w:type="dxa"/>
          </w:tcPr>
          <w:p w14:paraId="2B8782A7" w14:textId="77777777" w:rsidR="00370287" w:rsidRDefault="00000000">
            <w:pPr>
              <w:spacing w:before="40" w:after="40"/>
              <w:ind w:left="0" w:right="0" w:firstLine="0"/>
              <w:jc w:val="center"/>
            </w:pPr>
            <w:r>
              <w:rPr>
                <w:sz w:val="19"/>
                <w:szCs w:val="19"/>
              </w:rPr>
              <w:t>No</w:t>
            </w:r>
          </w:p>
        </w:tc>
        <w:tc>
          <w:tcPr>
            <w:tcW w:w="1300" w:type="dxa"/>
          </w:tcPr>
          <w:p w14:paraId="08AC103F" w14:textId="77777777" w:rsidR="00370287" w:rsidRDefault="00000000">
            <w:pPr>
              <w:spacing w:before="40" w:after="40"/>
              <w:ind w:left="0" w:right="0" w:firstLine="0"/>
              <w:jc w:val="center"/>
            </w:pPr>
            <w:r>
              <w:rPr>
                <w:sz w:val="19"/>
                <w:szCs w:val="19"/>
              </w:rPr>
              <w:t>No</w:t>
            </w:r>
          </w:p>
        </w:tc>
      </w:tr>
      <w:tr w:rsidR="00370287" w14:paraId="533C4F4D" w14:textId="77777777">
        <w:trPr>
          <w:cantSplit/>
        </w:trPr>
        <w:tc>
          <w:tcPr>
            <w:tcW w:w="800" w:type="dxa"/>
          </w:tcPr>
          <w:p w14:paraId="01D6ABED" w14:textId="77777777" w:rsidR="00370287" w:rsidRDefault="00000000">
            <w:pPr>
              <w:spacing w:before="40" w:after="40"/>
              <w:ind w:left="0" w:right="0" w:firstLine="0"/>
              <w:jc w:val="left"/>
            </w:pPr>
            <w:r>
              <w:rPr>
                <w:sz w:val="19"/>
                <w:szCs w:val="19"/>
              </w:rPr>
              <w:t>16</w:t>
            </w:r>
          </w:p>
        </w:tc>
        <w:tc>
          <w:tcPr>
            <w:tcW w:w="1200" w:type="dxa"/>
          </w:tcPr>
          <w:p w14:paraId="238E645D" w14:textId="77777777" w:rsidR="00370287" w:rsidRDefault="00000000">
            <w:pPr>
              <w:spacing w:before="40" w:after="40"/>
              <w:ind w:left="0" w:right="0" w:firstLine="0"/>
              <w:jc w:val="center"/>
            </w:pPr>
            <w:r>
              <w:rPr>
                <w:sz w:val="19"/>
                <w:szCs w:val="19"/>
              </w:rPr>
              <w:t>72</w:t>
            </w:r>
          </w:p>
        </w:tc>
        <w:tc>
          <w:tcPr>
            <w:tcW w:w="1200" w:type="dxa"/>
          </w:tcPr>
          <w:p w14:paraId="28ACFF48" w14:textId="77777777" w:rsidR="00370287" w:rsidRDefault="00000000">
            <w:pPr>
              <w:spacing w:before="40" w:after="40"/>
              <w:ind w:left="0" w:right="0" w:firstLine="0"/>
              <w:jc w:val="center"/>
            </w:pPr>
            <w:r>
              <w:rPr>
                <w:sz w:val="19"/>
                <w:szCs w:val="19"/>
              </w:rPr>
              <w:t>38</w:t>
            </w:r>
          </w:p>
        </w:tc>
        <w:tc>
          <w:tcPr>
            <w:tcW w:w="1200" w:type="dxa"/>
          </w:tcPr>
          <w:p w14:paraId="0FCA402E" w14:textId="77777777" w:rsidR="00370287" w:rsidRDefault="00000000">
            <w:pPr>
              <w:spacing w:before="40" w:after="40"/>
              <w:ind w:left="0" w:right="0" w:firstLine="0"/>
              <w:jc w:val="center"/>
            </w:pPr>
            <w:r>
              <w:rPr>
                <w:sz w:val="19"/>
                <w:szCs w:val="19"/>
              </w:rPr>
              <w:t>34</w:t>
            </w:r>
          </w:p>
        </w:tc>
        <w:tc>
          <w:tcPr>
            <w:tcW w:w="1400" w:type="dxa"/>
          </w:tcPr>
          <w:p w14:paraId="5D0CE213" w14:textId="77777777" w:rsidR="00370287" w:rsidRDefault="00000000">
            <w:pPr>
              <w:spacing w:before="40" w:after="40"/>
              <w:ind w:left="0" w:right="0" w:firstLine="0"/>
              <w:jc w:val="center"/>
            </w:pPr>
            <w:r>
              <w:rPr>
                <w:sz w:val="19"/>
                <w:szCs w:val="19"/>
              </w:rPr>
              <w:t>10</w:t>
            </w:r>
          </w:p>
        </w:tc>
        <w:tc>
          <w:tcPr>
            <w:tcW w:w="1300" w:type="dxa"/>
          </w:tcPr>
          <w:p w14:paraId="5249EA0A" w14:textId="77777777" w:rsidR="00370287" w:rsidRDefault="00000000">
            <w:pPr>
              <w:spacing w:before="40" w:after="40"/>
              <w:ind w:left="0" w:right="0" w:firstLine="0"/>
              <w:jc w:val="center"/>
            </w:pPr>
            <w:r>
              <w:rPr>
                <w:sz w:val="19"/>
                <w:szCs w:val="19"/>
              </w:rPr>
              <w:t>No</w:t>
            </w:r>
          </w:p>
        </w:tc>
        <w:tc>
          <w:tcPr>
            <w:tcW w:w="1300" w:type="dxa"/>
          </w:tcPr>
          <w:p w14:paraId="78A45420" w14:textId="77777777" w:rsidR="00370287" w:rsidRDefault="00000000">
            <w:pPr>
              <w:spacing w:before="40" w:after="40"/>
              <w:ind w:left="0" w:right="0" w:firstLine="0"/>
              <w:jc w:val="center"/>
            </w:pPr>
            <w:r>
              <w:rPr>
                <w:sz w:val="19"/>
                <w:szCs w:val="19"/>
              </w:rPr>
              <w:t>No</w:t>
            </w:r>
          </w:p>
        </w:tc>
      </w:tr>
      <w:tr w:rsidR="00370287" w14:paraId="5AC3FA0F" w14:textId="77777777">
        <w:trPr>
          <w:cantSplit/>
        </w:trPr>
        <w:tc>
          <w:tcPr>
            <w:tcW w:w="800" w:type="dxa"/>
          </w:tcPr>
          <w:p w14:paraId="4BBB2A98" w14:textId="77777777" w:rsidR="00370287" w:rsidRDefault="00000000">
            <w:pPr>
              <w:spacing w:before="40" w:after="40"/>
              <w:ind w:left="0" w:right="0" w:firstLine="0"/>
              <w:jc w:val="left"/>
            </w:pPr>
            <w:r>
              <w:rPr>
                <w:sz w:val="19"/>
                <w:szCs w:val="19"/>
              </w:rPr>
              <w:t>17</w:t>
            </w:r>
          </w:p>
        </w:tc>
        <w:tc>
          <w:tcPr>
            <w:tcW w:w="1200" w:type="dxa"/>
          </w:tcPr>
          <w:p w14:paraId="665DD917" w14:textId="77777777" w:rsidR="00370287" w:rsidRDefault="00000000">
            <w:pPr>
              <w:spacing w:before="40" w:after="40"/>
              <w:ind w:left="0" w:right="0" w:firstLine="0"/>
              <w:jc w:val="center"/>
            </w:pPr>
            <w:r>
              <w:rPr>
                <w:sz w:val="19"/>
                <w:szCs w:val="19"/>
              </w:rPr>
              <w:t>44</w:t>
            </w:r>
          </w:p>
        </w:tc>
        <w:tc>
          <w:tcPr>
            <w:tcW w:w="1200" w:type="dxa"/>
          </w:tcPr>
          <w:p w14:paraId="395E3952" w14:textId="77777777" w:rsidR="00370287" w:rsidRDefault="00000000">
            <w:pPr>
              <w:spacing w:before="40" w:after="40"/>
              <w:ind w:left="0" w:right="0" w:firstLine="0"/>
              <w:jc w:val="center"/>
            </w:pPr>
            <w:r>
              <w:rPr>
                <w:sz w:val="19"/>
                <w:szCs w:val="19"/>
              </w:rPr>
              <w:t>22</w:t>
            </w:r>
          </w:p>
        </w:tc>
        <w:tc>
          <w:tcPr>
            <w:tcW w:w="1200" w:type="dxa"/>
          </w:tcPr>
          <w:p w14:paraId="6EC9E331" w14:textId="77777777" w:rsidR="00370287" w:rsidRDefault="00000000">
            <w:pPr>
              <w:spacing w:before="40" w:after="40"/>
              <w:ind w:left="0" w:right="0" w:firstLine="0"/>
              <w:jc w:val="center"/>
            </w:pPr>
            <w:r>
              <w:rPr>
                <w:sz w:val="19"/>
                <w:szCs w:val="19"/>
              </w:rPr>
              <w:t>22</w:t>
            </w:r>
          </w:p>
        </w:tc>
        <w:tc>
          <w:tcPr>
            <w:tcW w:w="1400" w:type="dxa"/>
          </w:tcPr>
          <w:p w14:paraId="521DB7ED" w14:textId="77777777" w:rsidR="00370287" w:rsidRDefault="00000000">
            <w:pPr>
              <w:spacing w:before="40" w:after="40"/>
              <w:ind w:left="0" w:right="0" w:firstLine="0"/>
              <w:jc w:val="center"/>
            </w:pPr>
            <w:r>
              <w:rPr>
                <w:sz w:val="19"/>
                <w:szCs w:val="19"/>
              </w:rPr>
              <w:t>6</w:t>
            </w:r>
          </w:p>
        </w:tc>
        <w:tc>
          <w:tcPr>
            <w:tcW w:w="1300" w:type="dxa"/>
          </w:tcPr>
          <w:p w14:paraId="5925D2F1" w14:textId="77777777" w:rsidR="00370287" w:rsidRDefault="00000000">
            <w:pPr>
              <w:spacing w:before="40" w:after="40"/>
              <w:ind w:left="0" w:right="0" w:firstLine="0"/>
              <w:jc w:val="center"/>
            </w:pPr>
            <w:r>
              <w:rPr>
                <w:sz w:val="19"/>
                <w:szCs w:val="19"/>
              </w:rPr>
              <w:t>No</w:t>
            </w:r>
          </w:p>
        </w:tc>
        <w:tc>
          <w:tcPr>
            <w:tcW w:w="1300" w:type="dxa"/>
          </w:tcPr>
          <w:p w14:paraId="1B1A4B35" w14:textId="77777777" w:rsidR="00370287" w:rsidRDefault="00000000">
            <w:pPr>
              <w:spacing w:before="40" w:after="40"/>
              <w:ind w:left="0" w:right="0" w:firstLine="0"/>
              <w:jc w:val="center"/>
            </w:pPr>
            <w:r>
              <w:rPr>
                <w:sz w:val="19"/>
                <w:szCs w:val="19"/>
              </w:rPr>
              <w:t>No</w:t>
            </w:r>
          </w:p>
        </w:tc>
      </w:tr>
      <w:tr w:rsidR="00370287" w14:paraId="7BD594FB" w14:textId="77777777">
        <w:trPr>
          <w:cantSplit/>
        </w:trPr>
        <w:tc>
          <w:tcPr>
            <w:tcW w:w="800" w:type="dxa"/>
          </w:tcPr>
          <w:p w14:paraId="2B5CE811" w14:textId="77777777" w:rsidR="00370287" w:rsidRDefault="00000000">
            <w:pPr>
              <w:spacing w:before="40" w:after="40"/>
              <w:ind w:left="0" w:right="0" w:firstLine="0"/>
              <w:jc w:val="left"/>
            </w:pPr>
            <w:r>
              <w:rPr>
                <w:sz w:val="19"/>
                <w:szCs w:val="19"/>
              </w:rPr>
              <w:t>18</w:t>
            </w:r>
          </w:p>
        </w:tc>
        <w:tc>
          <w:tcPr>
            <w:tcW w:w="1200" w:type="dxa"/>
          </w:tcPr>
          <w:p w14:paraId="263FAD1E" w14:textId="77777777" w:rsidR="00370287" w:rsidRDefault="00000000">
            <w:pPr>
              <w:spacing w:before="40" w:after="40"/>
              <w:ind w:left="0" w:right="0" w:firstLine="0"/>
              <w:jc w:val="center"/>
            </w:pPr>
            <w:r>
              <w:rPr>
                <w:sz w:val="19"/>
                <w:szCs w:val="19"/>
              </w:rPr>
              <w:t>28</w:t>
            </w:r>
          </w:p>
        </w:tc>
        <w:tc>
          <w:tcPr>
            <w:tcW w:w="1200" w:type="dxa"/>
          </w:tcPr>
          <w:p w14:paraId="73E122AD" w14:textId="77777777" w:rsidR="00370287" w:rsidRDefault="00000000">
            <w:pPr>
              <w:spacing w:before="40" w:after="40"/>
              <w:ind w:left="0" w:right="0" w:firstLine="0"/>
              <w:jc w:val="center"/>
            </w:pPr>
            <w:r>
              <w:rPr>
                <w:sz w:val="19"/>
                <w:szCs w:val="19"/>
              </w:rPr>
              <w:t>20</w:t>
            </w:r>
          </w:p>
        </w:tc>
        <w:tc>
          <w:tcPr>
            <w:tcW w:w="1200" w:type="dxa"/>
          </w:tcPr>
          <w:p w14:paraId="1EFC2B54" w14:textId="77777777" w:rsidR="00370287" w:rsidRDefault="00000000">
            <w:pPr>
              <w:spacing w:before="40" w:after="40"/>
              <w:ind w:left="0" w:right="0" w:firstLine="0"/>
              <w:jc w:val="center"/>
            </w:pPr>
            <w:r>
              <w:rPr>
                <w:sz w:val="19"/>
                <w:szCs w:val="19"/>
              </w:rPr>
              <w:t>8</w:t>
            </w:r>
          </w:p>
        </w:tc>
        <w:tc>
          <w:tcPr>
            <w:tcW w:w="1400" w:type="dxa"/>
          </w:tcPr>
          <w:p w14:paraId="4B16FF52" w14:textId="77777777" w:rsidR="00370287" w:rsidRDefault="00000000">
            <w:pPr>
              <w:spacing w:before="40" w:after="40"/>
              <w:ind w:left="0" w:right="0" w:firstLine="0"/>
              <w:jc w:val="center"/>
            </w:pPr>
            <w:r>
              <w:rPr>
                <w:sz w:val="19"/>
                <w:szCs w:val="19"/>
              </w:rPr>
              <w:t>6</w:t>
            </w:r>
          </w:p>
        </w:tc>
        <w:tc>
          <w:tcPr>
            <w:tcW w:w="1300" w:type="dxa"/>
          </w:tcPr>
          <w:p w14:paraId="4C4DC368" w14:textId="77777777" w:rsidR="00370287" w:rsidRDefault="00000000">
            <w:pPr>
              <w:spacing w:before="40" w:after="40"/>
              <w:ind w:left="0" w:right="0" w:firstLine="0"/>
              <w:jc w:val="center"/>
            </w:pPr>
            <w:r>
              <w:rPr>
                <w:sz w:val="19"/>
                <w:szCs w:val="19"/>
              </w:rPr>
              <w:t>No</w:t>
            </w:r>
          </w:p>
        </w:tc>
        <w:tc>
          <w:tcPr>
            <w:tcW w:w="1300" w:type="dxa"/>
          </w:tcPr>
          <w:p w14:paraId="5E4E45B8" w14:textId="77777777" w:rsidR="00370287" w:rsidRDefault="00000000">
            <w:pPr>
              <w:spacing w:before="40" w:after="40"/>
              <w:ind w:left="0" w:right="0" w:firstLine="0"/>
              <w:jc w:val="center"/>
            </w:pPr>
            <w:r>
              <w:rPr>
                <w:sz w:val="19"/>
                <w:szCs w:val="19"/>
              </w:rPr>
              <w:t>No</w:t>
            </w:r>
          </w:p>
        </w:tc>
      </w:tr>
      <w:tr w:rsidR="00370287" w14:paraId="682162C3" w14:textId="77777777">
        <w:trPr>
          <w:cantSplit/>
        </w:trPr>
        <w:tc>
          <w:tcPr>
            <w:tcW w:w="800" w:type="dxa"/>
          </w:tcPr>
          <w:p w14:paraId="4BC16C06" w14:textId="77777777" w:rsidR="00370287" w:rsidRDefault="00000000">
            <w:pPr>
              <w:spacing w:before="40" w:after="40"/>
              <w:ind w:left="0" w:right="0" w:firstLine="0"/>
              <w:jc w:val="left"/>
            </w:pPr>
            <w:r>
              <w:rPr>
                <w:sz w:val="19"/>
                <w:szCs w:val="19"/>
              </w:rPr>
              <w:t>19</w:t>
            </w:r>
          </w:p>
        </w:tc>
        <w:tc>
          <w:tcPr>
            <w:tcW w:w="1200" w:type="dxa"/>
          </w:tcPr>
          <w:p w14:paraId="565A1259" w14:textId="77777777" w:rsidR="00370287" w:rsidRDefault="00000000">
            <w:pPr>
              <w:spacing w:before="40" w:after="40"/>
              <w:ind w:left="0" w:right="0" w:firstLine="0"/>
              <w:jc w:val="center"/>
            </w:pPr>
            <w:r>
              <w:rPr>
                <w:sz w:val="19"/>
                <w:szCs w:val="19"/>
              </w:rPr>
              <w:t>29</w:t>
            </w:r>
          </w:p>
        </w:tc>
        <w:tc>
          <w:tcPr>
            <w:tcW w:w="1200" w:type="dxa"/>
          </w:tcPr>
          <w:p w14:paraId="587EB6F3" w14:textId="77777777" w:rsidR="00370287" w:rsidRDefault="00000000">
            <w:pPr>
              <w:spacing w:before="40" w:after="40"/>
              <w:ind w:left="0" w:right="0" w:firstLine="0"/>
              <w:jc w:val="center"/>
            </w:pPr>
            <w:r>
              <w:rPr>
                <w:sz w:val="19"/>
                <w:szCs w:val="19"/>
              </w:rPr>
              <w:t>21</w:t>
            </w:r>
          </w:p>
        </w:tc>
        <w:tc>
          <w:tcPr>
            <w:tcW w:w="1200" w:type="dxa"/>
          </w:tcPr>
          <w:p w14:paraId="103D6138" w14:textId="77777777" w:rsidR="00370287" w:rsidRDefault="00000000">
            <w:pPr>
              <w:spacing w:before="40" w:after="40"/>
              <w:ind w:left="0" w:right="0" w:firstLine="0"/>
              <w:jc w:val="center"/>
            </w:pPr>
            <w:r>
              <w:rPr>
                <w:sz w:val="19"/>
                <w:szCs w:val="19"/>
              </w:rPr>
              <w:t>8</w:t>
            </w:r>
          </w:p>
        </w:tc>
        <w:tc>
          <w:tcPr>
            <w:tcW w:w="1400" w:type="dxa"/>
          </w:tcPr>
          <w:p w14:paraId="1DC76C20" w14:textId="77777777" w:rsidR="00370287" w:rsidRDefault="00000000">
            <w:pPr>
              <w:spacing w:before="40" w:after="40"/>
              <w:ind w:left="0" w:right="0" w:firstLine="0"/>
              <w:jc w:val="center"/>
            </w:pPr>
            <w:r>
              <w:rPr>
                <w:sz w:val="19"/>
                <w:szCs w:val="19"/>
              </w:rPr>
              <w:t>6</w:t>
            </w:r>
          </w:p>
        </w:tc>
        <w:tc>
          <w:tcPr>
            <w:tcW w:w="1300" w:type="dxa"/>
          </w:tcPr>
          <w:p w14:paraId="068BC5BF" w14:textId="77777777" w:rsidR="00370287" w:rsidRDefault="00000000">
            <w:pPr>
              <w:spacing w:before="40" w:after="40"/>
              <w:ind w:left="0" w:right="0" w:firstLine="0"/>
              <w:jc w:val="center"/>
            </w:pPr>
            <w:r>
              <w:rPr>
                <w:sz w:val="19"/>
                <w:szCs w:val="19"/>
              </w:rPr>
              <w:t>No</w:t>
            </w:r>
          </w:p>
        </w:tc>
        <w:tc>
          <w:tcPr>
            <w:tcW w:w="1300" w:type="dxa"/>
          </w:tcPr>
          <w:p w14:paraId="3B2DD3C1" w14:textId="77777777" w:rsidR="00370287" w:rsidRDefault="00000000">
            <w:pPr>
              <w:spacing w:before="40" w:after="40"/>
              <w:ind w:left="0" w:right="0" w:firstLine="0"/>
              <w:jc w:val="center"/>
            </w:pPr>
            <w:r>
              <w:rPr>
                <w:sz w:val="19"/>
                <w:szCs w:val="19"/>
              </w:rPr>
              <w:t>No</w:t>
            </w:r>
          </w:p>
        </w:tc>
      </w:tr>
      <w:tr w:rsidR="00370287" w14:paraId="1DC46594" w14:textId="77777777">
        <w:trPr>
          <w:cantSplit/>
        </w:trPr>
        <w:tc>
          <w:tcPr>
            <w:tcW w:w="800" w:type="dxa"/>
          </w:tcPr>
          <w:p w14:paraId="63D6AFE6" w14:textId="77777777" w:rsidR="00370287" w:rsidRDefault="00000000">
            <w:pPr>
              <w:spacing w:before="40" w:after="40"/>
              <w:ind w:left="0" w:right="0" w:firstLine="0"/>
              <w:jc w:val="left"/>
            </w:pPr>
            <w:r>
              <w:rPr>
                <w:sz w:val="19"/>
                <w:szCs w:val="19"/>
              </w:rPr>
              <w:t>20</w:t>
            </w:r>
          </w:p>
        </w:tc>
        <w:tc>
          <w:tcPr>
            <w:tcW w:w="1200" w:type="dxa"/>
          </w:tcPr>
          <w:p w14:paraId="3E26FB52" w14:textId="77777777" w:rsidR="00370287" w:rsidRDefault="00000000">
            <w:pPr>
              <w:spacing w:before="40" w:after="40"/>
              <w:ind w:left="0" w:right="0" w:firstLine="0"/>
              <w:jc w:val="center"/>
            </w:pPr>
            <w:r>
              <w:rPr>
                <w:sz w:val="19"/>
                <w:szCs w:val="19"/>
              </w:rPr>
              <w:t>33</w:t>
            </w:r>
          </w:p>
        </w:tc>
        <w:tc>
          <w:tcPr>
            <w:tcW w:w="1200" w:type="dxa"/>
          </w:tcPr>
          <w:p w14:paraId="788460C9" w14:textId="77777777" w:rsidR="00370287" w:rsidRDefault="00000000">
            <w:pPr>
              <w:spacing w:before="40" w:after="40"/>
              <w:ind w:left="0" w:right="0" w:firstLine="0"/>
              <w:jc w:val="center"/>
            </w:pPr>
            <w:r>
              <w:rPr>
                <w:sz w:val="19"/>
                <w:szCs w:val="19"/>
              </w:rPr>
              <w:t>21</w:t>
            </w:r>
          </w:p>
        </w:tc>
        <w:tc>
          <w:tcPr>
            <w:tcW w:w="1200" w:type="dxa"/>
          </w:tcPr>
          <w:p w14:paraId="098203B9" w14:textId="77777777" w:rsidR="00370287" w:rsidRDefault="00000000">
            <w:pPr>
              <w:spacing w:before="40" w:after="40"/>
              <w:ind w:left="0" w:right="0" w:firstLine="0"/>
              <w:jc w:val="center"/>
            </w:pPr>
            <w:r>
              <w:rPr>
                <w:sz w:val="19"/>
                <w:szCs w:val="19"/>
              </w:rPr>
              <w:t>12</w:t>
            </w:r>
          </w:p>
        </w:tc>
        <w:tc>
          <w:tcPr>
            <w:tcW w:w="1400" w:type="dxa"/>
          </w:tcPr>
          <w:p w14:paraId="5BD577B1" w14:textId="77777777" w:rsidR="00370287" w:rsidRDefault="00000000">
            <w:pPr>
              <w:spacing w:before="40" w:after="40"/>
              <w:ind w:left="0" w:right="0" w:firstLine="0"/>
              <w:jc w:val="center"/>
            </w:pPr>
            <w:r>
              <w:rPr>
                <w:sz w:val="19"/>
                <w:szCs w:val="19"/>
              </w:rPr>
              <w:t>6</w:t>
            </w:r>
          </w:p>
        </w:tc>
        <w:tc>
          <w:tcPr>
            <w:tcW w:w="1300" w:type="dxa"/>
          </w:tcPr>
          <w:p w14:paraId="275DB6F1" w14:textId="77777777" w:rsidR="00370287" w:rsidRDefault="00000000">
            <w:pPr>
              <w:spacing w:before="40" w:after="40"/>
              <w:ind w:left="0" w:right="0" w:firstLine="0"/>
              <w:jc w:val="center"/>
            </w:pPr>
            <w:r>
              <w:rPr>
                <w:sz w:val="19"/>
                <w:szCs w:val="19"/>
              </w:rPr>
              <w:t>No</w:t>
            </w:r>
          </w:p>
        </w:tc>
        <w:tc>
          <w:tcPr>
            <w:tcW w:w="1300" w:type="dxa"/>
          </w:tcPr>
          <w:p w14:paraId="513FF5C5" w14:textId="77777777" w:rsidR="00370287" w:rsidRDefault="00000000">
            <w:pPr>
              <w:spacing w:before="40" w:after="40"/>
              <w:ind w:left="0" w:right="0" w:firstLine="0"/>
              <w:jc w:val="center"/>
            </w:pPr>
            <w:r>
              <w:rPr>
                <w:sz w:val="19"/>
                <w:szCs w:val="19"/>
              </w:rPr>
              <w:t>No</w:t>
            </w:r>
          </w:p>
        </w:tc>
      </w:tr>
      <w:tr w:rsidR="00370287" w14:paraId="051515E2" w14:textId="77777777">
        <w:trPr>
          <w:cantSplit/>
        </w:trPr>
        <w:tc>
          <w:tcPr>
            <w:tcW w:w="800" w:type="dxa"/>
          </w:tcPr>
          <w:p w14:paraId="12799E88" w14:textId="77777777" w:rsidR="00370287" w:rsidRDefault="00000000">
            <w:pPr>
              <w:spacing w:before="40" w:after="40"/>
              <w:ind w:left="0" w:right="0" w:firstLine="0"/>
              <w:jc w:val="left"/>
            </w:pPr>
            <w:r>
              <w:rPr>
                <w:sz w:val="19"/>
                <w:szCs w:val="19"/>
              </w:rPr>
              <w:t>Media (DE)</w:t>
            </w:r>
          </w:p>
        </w:tc>
        <w:tc>
          <w:tcPr>
            <w:tcW w:w="1200" w:type="dxa"/>
          </w:tcPr>
          <w:p w14:paraId="5EC390FC" w14:textId="77777777" w:rsidR="00370287" w:rsidRDefault="00000000">
            <w:pPr>
              <w:spacing w:before="40" w:after="40"/>
              <w:ind w:left="0" w:right="0" w:firstLine="0"/>
              <w:jc w:val="center"/>
            </w:pPr>
            <w:r>
              <w:rPr>
                <w:sz w:val="19"/>
                <w:szCs w:val="19"/>
              </w:rPr>
              <w:t>39,30 (19,51)</w:t>
            </w:r>
          </w:p>
        </w:tc>
        <w:tc>
          <w:tcPr>
            <w:tcW w:w="1200" w:type="dxa"/>
          </w:tcPr>
          <w:p w14:paraId="0F9DFBA0" w14:textId="77777777" w:rsidR="00370287" w:rsidRDefault="00000000">
            <w:pPr>
              <w:spacing w:before="40" w:after="40"/>
              <w:ind w:left="0" w:right="0" w:firstLine="0"/>
              <w:jc w:val="center"/>
            </w:pPr>
            <w:r>
              <w:rPr>
                <w:sz w:val="19"/>
                <w:szCs w:val="19"/>
              </w:rPr>
              <w:t>25,60 (10,52)</w:t>
            </w:r>
          </w:p>
        </w:tc>
        <w:tc>
          <w:tcPr>
            <w:tcW w:w="1200" w:type="dxa"/>
          </w:tcPr>
          <w:p w14:paraId="3ACAE811" w14:textId="77777777" w:rsidR="00370287" w:rsidRDefault="00000000">
            <w:pPr>
              <w:spacing w:before="40" w:after="40"/>
              <w:ind w:left="0" w:right="0" w:firstLine="0"/>
              <w:jc w:val="center"/>
            </w:pPr>
            <w:r>
              <w:rPr>
                <w:sz w:val="19"/>
                <w:szCs w:val="19"/>
              </w:rPr>
              <w:t>13,70</w:t>
            </w:r>
          </w:p>
        </w:tc>
        <w:tc>
          <w:tcPr>
            <w:tcW w:w="1400" w:type="dxa"/>
          </w:tcPr>
          <w:p w14:paraId="15359DD5" w14:textId="77777777" w:rsidR="00370287" w:rsidRDefault="00000000">
            <w:pPr>
              <w:spacing w:before="40" w:after="40"/>
              <w:ind w:left="0" w:right="0" w:firstLine="0"/>
              <w:jc w:val="center"/>
            </w:pPr>
            <w:r>
              <w:rPr>
                <w:sz w:val="19"/>
                <w:szCs w:val="19"/>
              </w:rPr>
              <w:t>138 en ventanas</w:t>
            </w:r>
          </w:p>
        </w:tc>
        <w:tc>
          <w:tcPr>
            <w:tcW w:w="1300" w:type="dxa"/>
          </w:tcPr>
          <w:p w14:paraId="44F4BD0F" w14:textId="77777777" w:rsidR="00370287" w:rsidRDefault="00000000">
            <w:pPr>
              <w:spacing w:before="40" w:after="40"/>
              <w:ind w:left="0" w:right="0" w:firstLine="0"/>
              <w:jc w:val="center"/>
            </w:pPr>
            <w:r>
              <w:rPr>
                <w:sz w:val="19"/>
                <w:szCs w:val="19"/>
              </w:rPr>
              <w:t>2 de 17</w:t>
            </w:r>
          </w:p>
        </w:tc>
        <w:tc>
          <w:tcPr>
            <w:tcW w:w="1300" w:type="dxa"/>
          </w:tcPr>
          <w:p w14:paraId="7C05C9A1" w14:textId="77777777" w:rsidR="00370287" w:rsidRDefault="00000000">
            <w:pPr>
              <w:spacing w:before="40" w:after="40"/>
              <w:ind w:left="0" w:right="0" w:firstLine="0"/>
              <w:jc w:val="center"/>
            </w:pPr>
            <w:r>
              <w:rPr>
                <w:sz w:val="19"/>
                <w:szCs w:val="19"/>
              </w:rPr>
              <w:t>2 de 17</w:t>
            </w:r>
          </w:p>
        </w:tc>
      </w:tr>
    </w:tbl>
    <w:p w14:paraId="14F54443" w14:textId="77777777" w:rsidR="005302BB" w:rsidRDefault="006736C3">
      <w:pPr>
        <w:spacing w:after="336" w:line="291" w:lineRule="auto"/>
        <w:ind w:left="-5" w:right="835"/>
      </w:pPr>
      <w:r>
        <w:t>Tabla A.1. TPP por escenario en cada condición (hojas Pretest y Postest), diferencia pareada, cantidad de ejecuciones de n8n dentro de la ventana de cada escenario del postest (docs/analisis/salida_cruzar_log_n8n.txt) e incidencias de operación que definen TED (Pretest: escenarios 5 y 9; Postest: escenarios 8 y 14; 2 de 17 transacciones por condición). Las 153 ejecuciones de la corrida incluyen 15 del intento abortado del escenario 14, que quedan fuera de toda ventana (sección 6.2).</w:t>
      </w:r>
    </w:p>
    <w:p w14:paraId="20488AEB"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2200"/>
        <w:gridCol w:w="900"/>
        <w:gridCol w:w="1050"/>
        <w:gridCol w:w="1050"/>
        <w:gridCol w:w="1150"/>
        <w:gridCol w:w="1150"/>
        <w:gridCol w:w="900"/>
      </w:tblGrid>
      <w:tr w:rsidR="00370287" w14:paraId="27C98EB6" w14:textId="77777777">
        <w:trPr>
          <w:cantSplit/>
          <w:tblHeader/>
        </w:trPr>
        <w:tc>
          <w:tcPr>
            <w:tcW w:w="2200" w:type="dxa"/>
            <w:shd w:val="clear" w:color="auto" w:fill="D9E2F3"/>
          </w:tcPr>
          <w:p w14:paraId="1A062547" w14:textId="77777777" w:rsidR="00370287" w:rsidRDefault="00000000">
            <w:pPr>
              <w:spacing w:before="40" w:after="40"/>
              <w:ind w:left="0" w:right="0" w:firstLine="0"/>
              <w:jc w:val="left"/>
            </w:pPr>
            <w:r>
              <w:rPr>
                <w:b/>
                <w:sz w:val="19"/>
                <w:szCs w:val="19"/>
              </w:rPr>
              <w:t>Producto</w:t>
            </w:r>
          </w:p>
        </w:tc>
        <w:tc>
          <w:tcPr>
            <w:tcW w:w="900" w:type="dxa"/>
            <w:shd w:val="clear" w:color="auto" w:fill="D9E2F3"/>
          </w:tcPr>
          <w:p w14:paraId="78D0C857" w14:textId="77777777" w:rsidR="00370287" w:rsidRDefault="00000000">
            <w:pPr>
              <w:spacing w:before="40" w:after="40"/>
              <w:ind w:left="0" w:right="0" w:firstLine="0"/>
              <w:jc w:val="center"/>
            </w:pPr>
            <w:r>
              <w:rPr>
                <w:b/>
                <w:sz w:val="19"/>
                <w:szCs w:val="19"/>
              </w:rPr>
              <w:t>Stock inicial</w:t>
            </w:r>
          </w:p>
        </w:tc>
        <w:tc>
          <w:tcPr>
            <w:tcW w:w="1050" w:type="dxa"/>
            <w:shd w:val="clear" w:color="auto" w:fill="D9E2F3"/>
          </w:tcPr>
          <w:p w14:paraId="7CA2B09B" w14:textId="77777777" w:rsidR="00370287" w:rsidRDefault="00000000">
            <w:pPr>
              <w:spacing w:before="40" w:after="40"/>
              <w:ind w:left="0" w:right="0" w:firstLine="0"/>
              <w:jc w:val="center"/>
            </w:pPr>
            <w:r>
              <w:rPr>
                <w:b/>
                <w:sz w:val="19"/>
                <w:szCs w:val="19"/>
              </w:rPr>
              <w:t>Consumo esperado</w:t>
            </w:r>
          </w:p>
        </w:tc>
        <w:tc>
          <w:tcPr>
            <w:tcW w:w="1050" w:type="dxa"/>
            <w:shd w:val="clear" w:color="auto" w:fill="D9E2F3"/>
          </w:tcPr>
          <w:p w14:paraId="085E2605" w14:textId="77777777" w:rsidR="00370287" w:rsidRDefault="00000000">
            <w:pPr>
              <w:spacing w:before="40" w:after="40"/>
              <w:ind w:left="0" w:right="0" w:firstLine="0"/>
              <w:jc w:val="center"/>
            </w:pPr>
            <w:r>
              <w:rPr>
                <w:b/>
                <w:sz w:val="19"/>
                <w:szCs w:val="19"/>
              </w:rPr>
              <w:t>Stock esperado</w:t>
            </w:r>
          </w:p>
        </w:tc>
        <w:tc>
          <w:tcPr>
            <w:tcW w:w="1150" w:type="dxa"/>
            <w:shd w:val="clear" w:color="auto" w:fill="D9E2F3"/>
          </w:tcPr>
          <w:p w14:paraId="1EE53D19" w14:textId="77777777" w:rsidR="00370287" w:rsidRDefault="00000000">
            <w:pPr>
              <w:spacing w:before="40" w:after="40"/>
              <w:ind w:left="0" w:right="0" w:firstLine="0"/>
              <w:jc w:val="center"/>
            </w:pPr>
            <w:r>
              <w:rPr>
                <w:b/>
                <w:sz w:val="19"/>
                <w:szCs w:val="19"/>
              </w:rPr>
              <w:t>Registrado pretest</w:t>
            </w:r>
          </w:p>
        </w:tc>
        <w:tc>
          <w:tcPr>
            <w:tcW w:w="1150" w:type="dxa"/>
            <w:shd w:val="clear" w:color="auto" w:fill="D9E2F3"/>
          </w:tcPr>
          <w:p w14:paraId="5B65B329" w14:textId="77777777" w:rsidR="00370287" w:rsidRDefault="00000000">
            <w:pPr>
              <w:spacing w:before="40" w:after="40"/>
              <w:ind w:left="0" w:right="0" w:firstLine="0"/>
              <w:jc w:val="center"/>
            </w:pPr>
            <w:r>
              <w:rPr>
                <w:b/>
                <w:sz w:val="19"/>
                <w:szCs w:val="19"/>
              </w:rPr>
              <w:t>Registrado postest</w:t>
            </w:r>
          </w:p>
        </w:tc>
        <w:tc>
          <w:tcPr>
            <w:tcW w:w="900" w:type="dxa"/>
            <w:shd w:val="clear" w:color="auto" w:fill="D9E2F3"/>
          </w:tcPr>
          <w:p w14:paraId="679705E2" w14:textId="77777777" w:rsidR="00370287" w:rsidRDefault="00000000">
            <w:pPr>
              <w:spacing w:before="40" w:after="40"/>
              <w:ind w:left="0" w:right="0" w:firstLine="0"/>
              <w:jc w:val="center"/>
            </w:pPr>
            <w:r>
              <w:rPr>
                <w:b/>
                <w:sz w:val="19"/>
                <w:szCs w:val="19"/>
              </w:rPr>
              <w:t>Coincide</w:t>
            </w:r>
          </w:p>
        </w:tc>
      </w:tr>
      <w:tr w:rsidR="00370287" w14:paraId="1E0F5A6D" w14:textId="77777777">
        <w:trPr>
          <w:cantSplit/>
        </w:trPr>
        <w:tc>
          <w:tcPr>
            <w:tcW w:w="2200" w:type="dxa"/>
          </w:tcPr>
          <w:p w14:paraId="7A74AD43" w14:textId="77777777" w:rsidR="00370287" w:rsidRDefault="00000000">
            <w:pPr>
              <w:spacing w:before="40" w:after="40"/>
              <w:ind w:left="0" w:right="0" w:firstLine="0"/>
              <w:jc w:val="left"/>
            </w:pPr>
            <w:r>
              <w:rPr>
                <w:sz w:val="19"/>
                <w:szCs w:val="19"/>
              </w:rPr>
              <w:t>Coca-Cola Regular</w:t>
            </w:r>
          </w:p>
        </w:tc>
        <w:tc>
          <w:tcPr>
            <w:tcW w:w="900" w:type="dxa"/>
          </w:tcPr>
          <w:p w14:paraId="6927D8AD" w14:textId="77777777" w:rsidR="00370287" w:rsidRDefault="00000000">
            <w:pPr>
              <w:spacing w:before="40" w:after="40"/>
              <w:ind w:left="0" w:right="0" w:firstLine="0"/>
              <w:jc w:val="center"/>
            </w:pPr>
            <w:r>
              <w:rPr>
                <w:sz w:val="19"/>
                <w:szCs w:val="19"/>
              </w:rPr>
              <w:t>25</w:t>
            </w:r>
          </w:p>
        </w:tc>
        <w:tc>
          <w:tcPr>
            <w:tcW w:w="1050" w:type="dxa"/>
          </w:tcPr>
          <w:p w14:paraId="38B04FEC" w14:textId="77777777" w:rsidR="00370287" w:rsidRDefault="00000000">
            <w:pPr>
              <w:spacing w:before="40" w:after="40"/>
              <w:ind w:left="0" w:right="0" w:firstLine="0"/>
              <w:jc w:val="center"/>
            </w:pPr>
            <w:r>
              <w:rPr>
                <w:sz w:val="19"/>
                <w:szCs w:val="19"/>
              </w:rPr>
              <w:t>2</w:t>
            </w:r>
          </w:p>
        </w:tc>
        <w:tc>
          <w:tcPr>
            <w:tcW w:w="1050" w:type="dxa"/>
          </w:tcPr>
          <w:p w14:paraId="5EF6D9DD" w14:textId="77777777" w:rsidR="00370287" w:rsidRDefault="00000000">
            <w:pPr>
              <w:spacing w:before="40" w:after="40"/>
              <w:ind w:left="0" w:right="0" w:firstLine="0"/>
              <w:jc w:val="center"/>
            </w:pPr>
            <w:r>
              <w:rPr>
                <w:sz w:val="19"/>
                <w:szCs w:val="19"/>
              </w:rPr>
              <w:t>23</w:t>
            </w:r>
          </w:p>
        </w:tc>
        <w:tc>
          <w:tcPr>
            <w:tcW w:w="1150" w:type="dxa"/>
          </w:tcPr>
          <w:p w14:paraId="3F10D7EA" w14:textId="77777777" w:rsidR="00370287" w:rsidRDefault="00000000">
            <w:pPr>
              <w:spacing w:before="40" w:after="40"/>
              <w:ind w:left="0" w:right="0" w:firstLine="0"/>
              <w:jc w:val="center"/>
            </w:pPr>
            <w:r>
              <w:rPr>
                <w:sz w:val="19"/>
                <w:szCs w:val="19"/>
              </w:rPr>
              <w:t>23</w:t>
            </w:r>
          </w:p>
        </w:tc>
        <w:tc>
          <w:tcPr>
            <w:tcW w:w="1150" w:type="dxa"/>
          </w:tcPr>
          <w:p w14:paraId="043803AE" w14:textId="77777777" w:rsidR="00370287" w:rsidRDefault="00000000">
            <w:pPr>
              <w:spacing w:before="40" w:after="40"/>
              <w:ind w:left="0" w:right="0" w:firstLine="0"/>
              <w:jc w:val="center"/>
            </w:pPr>
            <w:r>
              <w:rPr>
                <w:sz w:val="19"/>
                <w:szCs w:val="19"/>
              </w:rPr>
              <w:t>23</w:t>
            </w:r>
          </w:p>
        </w:tc>
        <w:tc>
          <w:tcPr>
            <w:tcW w:w="900" w:type="dxa"/>
          </w:tcPr>
          <w:p w14:paraId="73F1CB40" w14:textId="77777777" w:rsidR="00370287" w:rsidRDefault="00000000">
            <w:pPr>
              <w:spacing w:before="40" w:after="40"/>
              <w:ind w:left="0" w:right="0" w:firstLine="0"/>
              <w:jc w:val="center"/>
            </w:pPr>
            <w:r>
              <w:rPr>
                <w:sz w:val="19"/>
                <w:szCs w:val="19"/>
              </w:rPr>
              <w:t>Sí</w:t>
            </w:r>
          </w:p>
        </w:tc>
      </w:tr>
      <w:tr w:rsidR="00370287" w14:paraId="6C3196A9" w14:textId="77777777">
        <w:trPr>
          <w:cantSplit/>
        </w:trPr>
        <w:tc>
          <w:tcPr>
            <w:tcW w:w="2200" w:type="dxa"/>
          </w:tcPr>
          <w:p w14:paraId="4E0CCAF5" w14:textId="77777777" w:rsidR="00370287" w:rsidRDefault="00000000">
            <w:pPr>
              <w:spacing w:before="40" w:after="40"/>
              <w:ind w:left="0" w:right="0" w:firstLine="0"/>
              <w:jc w:val="left"/>
            </w:pPr>
            <w:r>
              <w:rPr>
                <w:sz w:val="19"/>
                <w:szCs w:val="19"/>
              </w:rPr>
              <w:t>Coca-Cola Zero</w:t>
            </w:r>
          </w:p>
        </w:tc>
        <w:tc>
          <w:tcPr>
            <w:tcW w:w="900" w:type="dxa"/>
          </w:tcPr>
          <w:p w14:paraId="5BD2FE28" w14:textId="77777777" w:rsidR="00370287" w:rsidRDefault="00000000">
            <w:pPr>
              <w:spacing w:before="40" w:after="40"/>
              <w:ind w:left="0" w:right="0" w:firstLine="0"/>
              <w:jc w:val="center"/>
            </w:pPr>
            <w:r>
              <w:rPr>
                <w:sz w:val="19"/>
                <w:szCs w:val="19"/>
              </w:rPr>
              <w:t>50</w:t>
            </w:r>
          </w:p>
        </w:tc>
        <w:tc>
          <w:tcPr>
            <w:tcW w:w="1050" w:type="dxa"/>
          </w:tcPr>
          <w:p w14:paraId="486D269D" w14:textId="77777777" w:rsidR="00370287" w:rsidRDefault="00000000">
            <w:pPr>
              <w:spacing w:before="40" w:after="40"/>
              <w:ind w:left="0" w:right="0" w:firstLine="0"/>
              <w:jc w:val="center"/>
            </w:pPr>
            <w:r>
              <w:rPr>
                <w:sz w:val="19"/>
                <w:szCs w:val="19"/>
              </w:rPr>
              <w:t>1</w:t>
            </w:r>
          </w:p>
        </w:tc>
        <w:tc>
          <w:tcPr>
            <w:tcW w:w="1050" w:type="dxa"/>
          </w:tcPr>
          <w:p w14:paraId="1E6F25F6" w14:textId="77777777" w:rsidR="00370287" w:rsidRDefault="00000000">
            <w:pPr>
              <w:spacing w:before="40" w:after="40"/>
              <w:ind w:left="0" w:right="0" w:firstLine="0"/>
              <w:jc w:val="center"/>
            </w:pPr>
            <w:r>
              <w:rPr>
                <w:sz w:val="19"/>
                <w:szCs w:val="19"/>
              </w:rPr>
              <w:t>49</w:t>
            </w:r>
          </w:p>
        </w:tc>
        <w:tc>
          <w:tcPr>
            <w:tcW w:w="1150" w:type="dxa"/>
          </w:tcPr>
          <w:p w14:paraId="29100870" w14:textId="77777777" w:rsidR="00370287" w:rsidRDefault="00000000">
            <w:pPr>
              <w:spacing w:before="40" w:after="40"/>
              <w:ind w:left="0" w:right="0" w:firstLine="0"/>
              <w:jc w:val="center"/>
            </w:pPr>
            <w:r>
              <w:rPr>
                <w:sz w:val="19"/>
                <w:szCs w:val="19"/>
              </w:rPr>
              <w:t>49</w:t>
            </w:r>
          </w:p>
        </w:tc>
        <w:tc>
          <w:tcPr>
            <w:tcW w:w="1150" w:type="dxa"/>
          </w:tcPr>
          <w:p w14:paraId="672081C2" w14:textId="77777777" w:rsidR="00370287" w:rsidRDefault="00000000">
            <w:pPr>
              <w:spacing w:before="40" w:after="40"/>
              <w:ind w:left="0" w:right="0" w:firstLine="0"/>
              <w:jc w:val="center"/>
            </w:pPr>
            <w:r>
              <w:rPr>
                <w:sz w:val="19"/>
                <w:szCs w:val="19"/>
              </w:rPr>
              <w:t>49</w:t>
            </w:r>
          </w:p>
        </w:tc>
        <w:tc>
          <w:tcPr>
            <w:tcW w:w="900" w:type="dxa"/>
          </w:tcPr>
          <w:p w14:paraId="651EDDD8" w14:textId="77777777" w:rsidR="00370287" w:rsidRDefault="00000000">
            <w:pPr>
              <w:spacing w:before="40" w:after="40"/>
              <w:ind w:left="0" w:right="0" w:firstLine="0"/>
              <w:jc w:val="center"/>
            </w:pPr>
            <w:r>
              <w:rPr>
                <w:sz w:val="19"/>
                <w:szCs w:val="19"/>
              </w:rPr>
              <w:t>Sí</w:t>
            </w:r>
          </w:p>
        </w:tc>
      </w:tr>
      <w:tr w:rsidR="00370287" w14:paraId="5E423383" w14:textId="77777777">
        <w:trPr>
          <w:cantSplit/>
        </w:trPr>
        <w:tc>
          <w:tcPr>
            <w:tcW w:w="2200" w:type="dxa"/>
          </w:tcPr>
          <w:p w14:paraId="456DC083" w14:textId="77777777" w:rsidR="00370287" w:rsidRDefault="00000000">
            <w:pPr>
              <w:spacing w:before="40" w:after="40"/>
              <w:ind w:left="0" w:right="0" w:firstLine="0"/>
              <w:jc w:val="left"/>
            </w:pPr>
            <w:r>
              <w:rPr>
                <w:sz w:val="19"/>
                <w:szCs w:val="19"/>
              </w:rPr>
              <w:t>Pepsi Regular</w:t>
            </w:r>
          </w:p>
        </w:tc>
        <w:tc>
          <w:tcPr>
            <w:tcW w:w="900" w:type="dxa"/>
          </w:tcPr>
          <w:p w14:paraId="1E7F49D1" w14:textId="77777777" w:rsidR="00370287" w:rsidRDefault="00000000">
            <w:pPr>
              <w:spacing w:before="40" w:after="40"/>
              <w:ind w:left="0" w:right="0" w:firstLine="0"/>
              <w:jc w:val="center"/>
            </w:pPr>
            <w:r>
              <w:rPr>
                <w:sz w:val="19"/>
                <w:szCs w:val="19"/>
              </w:rPr>
              <w:t>12</w:t>
            </w:r>
          </w:p>
        </w:tc>
        <w:tc>
          <w:tcPr>
            <w:tcW w:w="1050" w:type="dxa"/>
          </w:tcPr>
          <w:p w14:paraId="143FA3CE" w14:textId="77777777" w:rsidR="00370287" w:rsidRDefault="00000000">
            <w:pPr>
              <w:spacing w:before="40" w:after="40"/>
              <w:ind w:left="0" w:right="0" w:firstLine="0"/>
              <w:jc w:val="center"/>
            </w:pPr>
            <w:r>
              <w:rPr>
                <w:sz w:val="19"/>
                <w:szCs w:val="19"/>
              </w:rPr>
              <w:t>1</w:t>
            </w:r>
          </w:p>
        </w:tc>
        <w:tc>
          <w:tcPr>
            <w:tcW w:w="1050" w:type="dxa"/>
          </w:tcPr>
          <w:p w14:paraId="687BD73F" w14:textId="77777777" w:rsidR="00370287" w:rsidRDefault="00000000">
            <w:pPr>
              <w:spacing w:before="40" w:after="40"/>
              <w:ind w:left="0" w:right="0" w:firstLine="0"/>
              <w:jc w:val="center"/>
            </w:pPr>
            <w:r>
              <w:rPr>
                <w:sz w:val="19"/>
                <w:szCs w:val="19"/>
              </w:rPr>
              <w:t>11</w:t>
            </w:r>
          </w:p>
        </w:tc>
        <w:tc>
          <w:tcPr>
            <w:tcW w:w="1150" w:type="dxa"/>
          </w:tcPr>
          <w:p w14:paraId="71FD7BAD" w14:textId="77777777" w:rsidR="00370287" w:rsidRDefault="00000000">
            <w:pPr>
              <w:spacing w:before="40" w:after="40"/>
              <w:ind w:left="0" w:right="0" w:firstLine="0"/>
              <w:jc w:val="center"/>
            </w:pPr>
            <w:r>
              <w:rPr>
                <w:sz w:val="19"/>
                <w:szCs w:val="19"/>
              </w:rPr>
              <w:t>11</w:t>
            </w:r>
          </w:p>
        </w:tc>
        <w:tc>
          <w:tcPr>
            <w:tcW w:w="1150" w:type="dxa"/>
          </w:tcPr>
          <w:p w14:paraId="247E9C5A" w14:textId="77777777" w:rsidR="00370287" w:rsidRDefault="00000000">
            <w:pPr>
              <w:spacing w:before="40" w:after="40"/>
              <w:ind w:left="0" w:right="0" w:firstLine="0"/>
              <w:jc w:val="center"/>
            </w:pPr>
            <w:r>
              <w:rPr>
                <w:sz w:val="19"/>
                <w:szCs w:val="19"/>
              </w:rPr>
              <w:t>11</w:t>
            </w:r>
          </w:p>
        </w:tc>
        <w:tc>
          <w:tcPr>
            <w:tcW w:w="900" w:type="dxa"/>
          </w:tcPr>
          <w:p w14:paraId="2840EFF4" w14:textId="77777777" w:rsidR="00370287" w:rsidRDefault="00000000">
            <w:pPr>
              <w:spacing w:before="40" w:after="40"/>
              <w:ind w:left="0" w:right="0" w:firstLine="0"/>
              <w:jc w:val="center"/>
            </w:pPr>
            <w:r>
              <w:rPr>
                <w:sz w:val="19"/>
                <w:szCs w:val="19"/>
              </w:rPr>
              <w:t>Sí</w:t>
            </w:r>
          </w:p>
        </w:tc>
      </w:tr>
      <w:tr w:rsidR="00370287" w14:paraId="3612D3AB" w14:textId="77777777">
        <w:trPr>
          <w:cantSplit/>
        </w:trPr>
        <w:tc>
          <w:tcPr>
            <w:tcW w:w="2200" w:type="dxa"/>
          </w:tcPr>
          <w:p w14:paraId="2CBF1A8F" w14:textId="77777777" w:rsidR="00370287" w:rsidRDefault="00000000">
            <w:pPr>
              <w:spacing w:before="40" w:after="40"/>
              <w:ind w:left="0" w:right="0" w:firstLine="0"/>
              <w:jc w:val="left"/>
            </w:pPr>
            <w:r>
              <w:rPr>
                <w:sz w:val="19"/>
                <w:szCs w:val="19"/>
              </w:rPr>
              <w:lastRenderedPageBreak/>
              <w:t>Sprite Regular</w:t>
            </w:r>
          </w:p>
        </w:tc>
        <w:tc>
          <w:tcPr>
            <w:tcW w:w="900" w:type="dxa"/>
          </w:tcPr>
          <w:p w14:paraId="3A6A9DFE" w14:textId="77777777" w:rsidR="00370287" w:rsidRDefault="00000000">
            <w:pPr>
              <w:spacing w:before="40" w:after="40"/>
              <w:ind w:left="0" w:right="0" w:firstLine="0"/>
              <w:jc w:val="center"/>
            </w:pPr>
            <w:r>
              <w:rPr>
                <w:sz w:val="19"/>
                <w:szCs w:val="19"/>
              </w:rPr>
              <w:t>3</w:t>
            </w:r>
          </w:p>
        </w:tc>
        <w:tc>
          <w:tcPr>
            <w:tcW w:w="1050" w:type="dxa"/>
          </w:tcPr>
          <w:p w14:paraId="273BDC09" w14:textId="77777777" w:rsidR="00370287" w:rsidRDefault="00000000">
            <w:pPr>
              <w:spacing w:before="40" w:after="40"/>
              <w:ind w:left="0" w:right="0" w:firstLine="0"/>
              <w:jc w:val="center"/>
            </w:pPr>
            <w:r>
              <w:rPr>
                <w:sz w:val="19"/>
                <w:szCs w:val="19"/>
              </w:rPr>
              <w:t>1</w:t>
            </w:r>
          </w:p>
        </w:tc>
        <w:tc>
          <w:tcPr>
            <w:tcW w:w="1050" w:type="dxa"/>
          </w:tcPr>
          <w:p w14:paraId="3E75190A" w14:textId="77777777" w:rsidR="00370287" w:rsidRDefault="00000000">
            <w:pPr>
              <w:spacing w:before="40" w:after="40"/>
              <w:ind w:left="0" w:right="0" w:firstLine="0"/>
              <w:jc w:val="center"/>
            </w:pPr>
            <w:r>
              <w:rPr>
                <w:sz w:val="19"/>
                <w:szCs w:val="19"/>
              </w:rPr>
              <w:t>2</w:t>
            </w:r>
          </w:p>
        </w:tc>
        <w:tc>
          <w:tcPr>
            <w:tcW w:w="1150" w:type="dxa"/>
          </w:tcPr>
          <w:p w14:paraId="2D4E7152" w14:textId="77777777" w:rsidR="00370287" w:rsidRDefault="00000000">
            <w:pPr>
              <w:spacing w:before="40" w:after="40"/>
              <w:ind w:left="0" w:right="0" w:firstLine="0"/>
              <w:jc w:val="center"/>
            </w:pPr>
            <w:r>
              <w:rPr>
                <w:sz w:val="19"/>
                <w:szCs w:val="19"/>
              </w:rPr>
              <w:t>2</w:t>
            </w:r>
          </w:p>
        </w:tc>
        <w:tc>
          <w:tcPr>
            <w:tcW w:w="1150" w:type="dxa"/>
          </w:tcPr>
          <w:p w14:paraId="355E24B7" w14:textId="77777777" w:rsidR="00370287" w:rsidRDefault="00000000">
            <w:pPr>
              <w:spacing w:before="40" w:after="40"/>
              <w:ind w:left="0" w:right="0" w:firstLine="0"/>
              <w:jc w:val="center"/>
            </w:pPr>
            <w:r>
              <w:rPr>
                <w:sz w:val="19"/>
                <w:szCs w:val="19"/>
              </w:rPr>
              <w:t>2</w:t>
            </w:r>
          </w:p>
        </w:tc>
        <w:tc>
          <w:tcPr>
            <w:tcW w:w="900" w:type="dxa"/>
          </w:tcPr>
          <w:p w14:paraId="77B356B8" w14:textId="77777777" w:rsidR="00370287" w:rsidRDefault="00000000">
            <w:pPr>
              <w:spacing w:before="40" w:after="40"/>
              <w:ind w:left="0" w:right="0" w:firstLine="0"/>
              <w:jc w:val="center"/>
            </w:pPr>
            <w:r>
              <w:rPr>
                <w:sz w:val="19"/>
                <w:szCs w:val="19"/>
              </w:rPr>
              <w:t>Sí</w:t>
            </w:r>
          </w:p>
        </w:tc>
      </w:tr>
      <w:tr w:rsidR="00370287" w14:paraId="4CC29F44" w14:textId="77777777">
        <w:trPr>
          <w:cantSplit/>
        </w:trPr>
        <w:tc>
          <w:tcPr>
            <w:tcW w:w="2200" w:type="dxa"/>
          </w:tcPr>
          <w:p w14:paraId="0B4F2682" w14:textId="77777777" w:rsidR="00370287" w:rsidRDefault="00000000">
            <w:pPr>
              <w:spacing w:before="40" w:after="40"/>
              <w:ind w:left="0" w:right="0" w:firstLine="0"/>
              <w:jc w:val="left"/>
            </w:pPr>
            <w:r>
              <w:rPr>
                <w:sz w:val="19"/>
                <w:szCs w:val="19"/>
              </w:rPr>
              <w:t>Cerveza Quilmes</w:t>
            </w:r>
          </w:p>
        </w:tc>
        <w:tc>
          <w:tcPr>
            <w:tcW w:w="900" w:type="dxa"/>
          </w:tcPr>
          <w:p w14:paraId="76850577" w14:textId="77777777" w:rsidR="00370287" w:rsidRDefault="00000000">
            <w:pPr>
              <w:spacing w:before="40" w:after="40"/>
              <w:ind w:left="0" w:right="0" w:firstLine="0"/>
              <w:jc w:val="center"/>
            </w:pPr>
            <w:r>
              <w:rPr>
                <w:sz w:val="19"/>
                <w:szCs w:val="19"/>
              </w:rPr>
              <w:t>21</w:t>
            </w:r>
          </w:p>
        </w:tc>
        <w:tc>
          <w:tcPr>
            <w:tcW w:w="1050" w:type="dxa"/>
          </w:tcPr>
          <w:p w14:paraId="682FA7EE" w14:textId="77777777" w:rsidR="00370287" w:rsidRDefault="00000000">
            <w:pPr>
              <w:spacing w:before="40" w:after="40"/>
              <w:ind w:left="0" w:right="0" w:firstLine="0"/>
              <w:jc w:val="center"/>
            </w:pPr>
            <w:r>
              <w:rPr>
                <w:sz w:val="19"/>
                <w:szCs w:val="19"/>
              </w:rPr>
              <w:t>1</w:t>
            </w:r>
          </w:p>
        </w:tc>
        <w:tc>
          <w:tcPr>
            <w:tcW w:w="1050" w:type="dxa"/>
          </w:tcPr>
          <w:p w14:paraId="074A3F7D" w14:textId="77777777" w:rsidR="00370287" w:rsidRDefault="00000000">
            <w:pPr>
              <w:spacing w:before="40" w:after="40"/>
              <w:ind w:left="0" w:right="0" w:firstLine="0"/>
              <w:jc w:val="center"/>
            </w:pPr>
            <w:r>
              <w:rPr>
                <w:sz w:val="19"/>
                <w:szCs w:val="19"/>
              </w:rPr>
              <w:t>20</w:t>
            </w:r>
          </w:p>
        </w:tc>
        <w:tc>
          <w:tcPr>
            <w:tcW w:w="1150" w:type="dxa"/>
          </w:tcPr>
          <w:p w14:paraId="467252B6" w14:textId="77777777" w:rsidR="00370287" w:rsidRDefault="00000000">
            <w:pPr>
              <w:spacing w:before="40" w:after="40"/>
              <w:ind w:left="0" w:right="0" w:firstLine="0"/>
              <w:jc w:val="center"/>
            </w:pPr>
            <w:r>
              <w:rPr>
                <w:sz w:val="19"/>
                <w:szCs w:val="19"/>
              </w:rPr>
              <w:t>20</w:t>
            </w:r>
          </w:p>
        </w:tc>
        <w:tc>
          <w:tcPr>
            <w:tcW w:w="1150" w:type="dxa"/>
          </w:tcPr>
          <w:p w14:paraId="2ADBE1B7" w14:textId="77777777" w:rsidR="00370287" w:rsidRDefault="00000000">
            <w:pPr>
              <w:spacing w:before="40" w:after="40"/>
              <w:ind w:left="0" w:right="0" w:firstLine="0"/>
              <w:jc w:val="center"/>
            </w:pPr>
            <w:r>
              <w:rPr>
                <w:sz w:val="19"/>
                <w:szCs w:val="19"/>
              </w:rPr>
              <w:t>20</w:t>
            </w:r>
          </w:p>
        </w:tc>
        <w:tc>
          <w:tcPr>
            <w:tcW w:w="900" w:type="dxa"/>
          </w:tcPr>
          <w:p w14:paraId="506EFBE7" w14:textId="77777777" w:rsidR="00370287" w:rsidRDefault="00000000">
            <w:pPr>
              <w:spacing w:before="40" w:after="40"/>
              <w:ind w:left="0" w:right="0" w:firstLine="0"/>
              <w:jc w:val="center"/>
            </w:pPr>
            <w:r>
              <w:rPr>
                <w:sz w:val="19"/>
                <w:szCs w:val="19"/>
              </w:rPr>
              <w:t>Sí</w:t>
            </w:r>
          </w:p>
        </w:tc>
      </w:tr>
      <w:tr w:rsidR="00370287" w14:paraId="645190A6" w14:textId="77777777">
        <w:trPr>
          <w:cantSplit/>
        </w:trPr>
        <w:tc>
          <w:tcPr>
            <w:tcW w:w="2200" w:type="dxa"/>
          </w:tcPr>
          <w:p w14:paraId="6164BF14" w14:textId="77777777" w:rsidR="00370287" w:rsidRDefault="00000000">
            <w:pPr>
              <w:spacing w:before="40" w:after="40"/>
              <w:ind w:left="0" w:right="0" w:firstLine="0"/>
              <w:jc w:val="left"/>
            </w:pPr>
            <w:r>
              <w:rPr>
                <w:sz w:val="19"/>
                <w:szCs w:val="19"/>
              </w:rPr>
              <w:t>Fernet Branca</w:t>
            </w:r>
          </w:p>
        </w:tc>
        <w:tc>
          <w:tcPr>
            <w:tcW w:w="900" w:type="dxa"/>
          </w:tcPr>
          <w:p w14:paraId="71035820" w14:textId="77777777" w:rsidR="00370287" w:rsidRDefault="00000000">
            <w:pPr>
              <w:spacing w:before="40" w:after="40"/>
              <w:ind w:left="0" w:right="0" w:firstLine="0"/>
              <w:jc w:val="center"/>
            </w:pPr>
            <w:r>
              <w:rPr>
                <w:sz w:val="19"/>
                <w:szCs w:val="19"/>
              </w:rPr>
              <w:t>12</w:t>
            </w:r>
          </w:p>
        </w:tc>
        <w:tc>
          <w:tcPr>
            <w:tcW w:w="1050" w:type="dxa"/>
          </w:tcPr>
          <w:p w14:paraId="2858B91D" w14:textId="77777777" w:rsidR="00370287" w:rsidRDefault="00000000">
            <w:pPr>
              <w:spacing w:before="40" w:after="40"/>
              <w:ind w:left="0" w:right="0" w:firstLine="0"/>
              <w:jc w:val="center"/>
            </w:pPr>
            <w:r>
              <w:rPr>
                <w:sz w:val="19"/>
                <w:szCs w:val="19"/>
              </w:rPr>
              <w:t>1</w:t>
            </w:r>
          </w:p>
        </w:tc>
        <w:tc>
          <w:tcPr>
            <w:tcW w:w="1050" w:type="dxa"/>
          </w:tcPr>
          <w:p w14:paraId="6EC2602E" w14:textId="77777777" w:rsidR="00370287" w:rsidRDefault="00000000">
            <w:pPr>
              <w:spacing w:before="40" w:after="40"/>
              <w:ind w:left="0" w:right="0" w:firstLine="0"/>
              <w:jc w:val="center"/>
            </w:pPr>
            <w:r>
              <w:rPr>
                <w:sz w:val="19"/>
                <w:szCs w:val="19"/>
              </w:rPr>
              <w:t>11</w:t>
            </w:r>
          </w:p>
        </w:tc>
        <w:tc>
          <w:tcPr>
            <w:tcW w:w="1150" w:type="dxa"/>
          </w:tcPr>
          <w:p w14:paraId="31F0ABF7" w14:textId="77777777" w:rsidR="00370287" w:rsidRDefault="00000000">
            <w:pPr>
              <w:spacing w:before="40" w:after="40"/>
              <w:ind w:left="0" w:right="0" w:firstLine="0"/>
              <w:jc w:val="center"/>
            </w:pPr>
            <w:r>
              <w:rPr>
                <w:sz w:val="19"/>
                <w:szCs w:val="19"/>
              </w:rPr>
              <w:t>11</w:t>
            </w:r>
          </w:p>
        </w:tc>
        <w:tc>
          <w:tcPr>
            <w:tcW w:w="1150" w:type="dxa"/>
          </w:tcPr>
          <w:p w14:paraId="7901E1BE" w14:textId="77777777" w:rsidR="00370287" w:rsidRDefault="00000000">
            <w:pPr>
              <w:spacing w:before="40" w:after="40"/>
              <w:ind w:left="0" w:right="0" w:firstLine="0"/>
              <w:jc w:val="center"/>
            </w:pPr>
            <w:r>
              <w:rPr>
                <w:sz w:val="19"/>
                <w:szCs w:val="19"/>
              </w:rPr>
              <w:t>11</w:t>
            </w:r>
          </w:p>
        </w:tc>
        <w:tc>
          <w:tcPr>
            <w:tcW w:w="900" w:type="dxa"/>
          </w:tcPr>
          <w:p w14:paraId="583E2D02" w14:textId="77777777" w:rsidR="00370287" w:rsidRDefault="00000000">
            <w:pPr>
              <w:spacing w:before="40" w:after="40"/>
              <w:ind w:left="0" w:right="0" w:firstLine="0"/>
              <w:jc w:val="center"/>
            </w:pPr>
            <w:r>
              <w:rPr>
                <w:sz w:val="19"/>
                <w:szCs w:val="19"/>
              </w:rPr>
              <w:t>Sí</w:t>
            </w:r>
          </w:p>
        </w:tc>
      </w:tr>
      <w:tr w:rsidR="00370287" w14:paraId="64140085" w14:textId="77777777">
        <w:trPr>
          <w:cantSplit/>
        </w:trPr>
        <w:tc>
          <w:tcPr>
            <w:tcW w:w="2200" w:type="dxa"/>
          </w:tcPr>
          <w:p w14:paraId="282711DD" w14:textId="77777777" w:rsidR="00370287" w:rsidRDefault="00000000">
            <w:pPr>
              <w:spacing w:before="40" w:after="40"/>
              <w:ind w:left="0" w:right="0" w:firstLine="0"/>
              <w:jc w:val="left"/>
            </w:pPr>
            <w:r>
              <w:rPr>
                <w:sz w:val="19"/>
                <w:szCs w:val="19"/>
              </w:rPr>
              <w:t>Marlboro Box</w:t>
            </w:r>
          </w:p>
        </w:tc>
        <w:tc>
          <w:tcPr>
            <w:tcW w:w="900" w:type="dxa"/>
          </w:tcPr>
          <w:p w14:paraId="7DE511CA" w14:textId="77777777" w:rsidR="00370287" w:rsidRDefault="00000000">
            <w:pPr>
              <w:spacing w:before="40" w:after="40"/>
              <w:ind w:left="0" w:right="0" w:firstLine="0"/>
              <w:jc w:val="center"/>
            </w:pPr>
            <w:r>
              <w:rPr>
                <w:sz w:val="19"/>
                <w:szCs w:val="19"/>
              </w:rPr>
              <w:t>30</w:t>
            </w:r>
          </w:p>
        </w:tc>
        <w:tc>
          <w:tcPr>
            <w:tcW w:w="1050" w:type="dxa"/>
          </w:tcPr>
          <w:p w14:paraId="57E86FA9" w14:textId="77777777" w:rsidR="00370287" w:rsidRDefault="00000000">
            <w:pPr>
              <w:spacing w:before="40" w:after="40"/>
              <w:ind w:left="0" w:right="0" w:firstLine="0"/>
              <w:jc w:val="center"/>
            </w:pPr>
            <w:r>
              <w:rPr>
                <w:sz w:val="19"/>
                <w:szCs w:val="19"/>
              </w:rPr>
              <w:t>1</w:t>
            </w:r>
          </w:p>
        </w:tc>
        <w:tc>
          <w:tcPr>
            <w:tcW w:w="1050" w:type="dxa"/>
          </w:tcPr>
          <w:p w14:paraId="0B109B36" w14:textId="77777777" w:rsidR="00370287" w:rsidRDefault="00000000">
            <w:pPr>
              <w:spacing w:before="40" w:after="40"/>
              <w:ind w:left="0" w:right="0" w:firstLine="0"/>
              <w:jc w:val="center"/>
            </w:pPr>
            <w:r>
              <w:rPr>
                <w:sz w:val="19"/>
                <w:szCs w:val="19"/>
              </w:rPr>
              <w:t>29</w:t>
            </w:r>
          </w:p>
        </w:tc>
        <w:tc>
          <w:tcPr>
            <w:tcW w:w="1150" w:type="dxa"/>
          </w:tcPr>
          <w:p w14:paraId="171F20EA" w14:textId="77777777" w:rsidR="00370287" w:rsidRDefault="00000000">
            <w:pPr>
              <w:spacing w:before="40" w:after="40"/>
              <w:ind w:left="0" w:right="0" w:firstLine="0"/>
              <w:jc w:val="center"/>
            </w:pPr>
            <w:r>
              <w:rPr>
                <w:sz w:val="19"/>
                <w:szCs w:val="19"/>
              </w:rPr>
              <w:t>29</w:t>
            </w:r>
          </w:p>
        </w:tc>
        <w:tc>
          <w:tcPr>
            <w:tcW w:w="1150" w:type="dxa"/>
          </w:tcPr>
          <w:p w14:paraId="203E70A0" w14:textId="77777777" w:rsidR="00370287" w:rsidRDefault="00000000">
            <w:pPr>
              <w:spacing w:before="40" w:after="40"/>
              <w:ind w:left="0" w:right="0" w:firstLine="0"/>
              <w:jc w:val="center"/>
            </w:pPr>
            <w:r>
              <w:rPr>
                <w:sz w:val="19"/>
                <w:szCs w:val="19"/>
              </w:rPr>
              <w:t>29</w:t>
            </w:r>
          </w:p>
        </w:tc>
        <w:tc>
          <w:tcPr>
            <w:tcW w:w="900" w:type="dxa"/>
          </w:tcPr>
          <w:p w14:paraId="167365C5" w14:textId="77777777" w:rsidR="00370287" w:rsidRDefault="00000000">
            <w:pPr>
              <w:spacing w:before="40" w:after="40"/>
              <w:ind w:left="0" w:right="0" w:firstLine="0"/>
              <w:jc w:val="center"/>
            </w:pPr>
            <w:r>
              <w:rPr>
                <w:sz w:val="19"/>
                <w:szCs w:val="19"/>
              </w:rPr>
              <w:t>Sí</w:t>
            </w:r>
          </w:p>
        </w:tc>
      </w:tr>
      <w:tr w:rsidR="00370287" w14:paraId="2267357D" w14:textId="77777777">
        <w:trPr>
          <w:cantSplit/>
        </w:trPr>
        <w:tc>
          <w:tcPr>
            <w:tcW w:w="2200" w:type="dxa"/>
          </w:tcPr>
          <w:p w14:paraId="6E64D2DE" w14:textId="77777777" w:rsidR="00370287" w:rsidRDefault="00000000">
            <w:pPr>
              <w:spacing w:before="40" w:after="40"/>
              <w:ind w:left="0" w:right="0" w:firstLine="0"/>
              <w:jc w:val="left"/>
            </w:pPr>
            <w:r>
              <w:rPr>
                <w:sz w:val="19"/>
                <w:szCs w:val="19"/>
              </w:rPr>
              <w:t>Phillips-Morris Convertible</w:t>
            </w:r>
          </w:p>
        </w:tc>
        <w:tc>
          <w:tcPr>
            <w:tcW w:w="900" w:type="dxa"/>
          </w:tcPr>
          <w:p w14:paraId="2CFA85B6" w14:textId="77777777" w:rsidR="00370287" w:rsidRDefault="00000000">
            <w:pPr>
              <w:spacing w:before="40" w:after="40"/>
              <w:ind w:left="0" w:right="0" w:firstLine="0"/>
              <w:jc w:val="center"/>
            </w:pPr>
            <w:r>
              <w:rPr>
                <w:sz w:val="19"/>
                <w:szCs w:val="19"/>
              </w:rPr>
              <w:t>23</w:t>
            </w:r>
          </w:p>
        </w:tc>
        <w:tc>
          <w:tcPr>
            <w:tcW w:w="1050" w:type="dxa"/>
          </w:tcPr>
          <w:p w14:paraId="21E862B9" w14:textId="77777777" w:rsidR="00370287" w:rsidRDefault="00000000">
            <w:pPr>
              <w:spacing w:before="40" w:after="40"/>
              <w:ind w:left="0" w:right="0" w:firstLine="0"/>
              <w:jc w:val="center"/>
            </w:pPr>
            <w:r>
              <w:rPr>
                <w:sz w:val="19"/>
                <w:szCs w:val="19"/>
              </w:rPr>
              <w:t>1</w:t>
            </w:r>
          </w:p>
        </w:tc>
        <w:tc>
          <w:tcPr>
            <w:tcW w:w="1050" w:type="dxa"/>
          </w:tcPr>
          <w:p w14:paraId="6B20113F" w14:textId="77777777" w:rsidR="00370287" w:rsidRDefault="00000000">
            <w:pPr>
              <w:spacing w:before="40" w:after="40"/>
              <w:ind w:left="0" w:right="0" w:firstLine="0"/>
              <w:jc w:val="center"/>
            </w:pPr>
            <w:r>
              <w:rPr>
                <w:sz w:val="19"/>
                <w:szCs w:val="19"/>
              </w:rPr>
              <w:t>22</w:t>
            </w:r>
          </w:p>
        </w:tc>
        <w:tc>
          <w:tcPr>
            <w:tcW w:w="1150" w:type="dxa"/>
          </w:tcPr>
          <w:p w14:paraId="48428703" w14:textId="77777777" w:rsidR="00370287" w:rsidRDefault="00000000">
            <w:pPr>
              <w:spacing w:before="40" w:after="40"/>
              <w:ind w:left="0" w:right="0" w:firstLine="0"/>
              <w:jc w:val="center"/>
            </w:pPr>
            <w:r>
              <w:rPr>
                <w:sz w:val="19"/>
                <w:szCs w:val="19"/>
              </w:rPr>
              <w:t>22</w:t>
            </w:r>
          </w:p>
        </w:tc>
        <w:tc>
          <w:tcPr>
            <w:tcW w:w="1150" w:type="dxa"/>
          </w:tcPr>
          <w:p w14:paraId="3B4251EF" w14:textId="77777777" w:rsidR="00370287" w:rsidRDefault="00000000">
            <w:pPr>
              <w:spacing w:before="40" w:after="40"/>
              <w:ind w:left="0" w:right="0" w:firstLine="0"/>
              <w:jc w:val="center"/>
            </w:pPr>
            <w:r>
              <w:rPr>
                <w:sz w:val="19"/>
                <w:szCs w:val="19"/>
              </w:rPr>
              <w:t>22</w:t>
            </w:r>
          </w:p>
        </w:tc>
        <w:tc>
          <w:tcPr>
            <w:tcW w:w="900" w:type="dxa"/>
          </w:tcPr>
          <w:p w14:paraId="7A4E217A" w14:textId="77777777" w:rsidR="00370287" w:rsidRDefault="00000000">
            <w:pPr>
              <w:spacing w:before="40" w:after="40"/>
              <w:ind w:left="0" w:right="0" w:firstLine="0"/>
              <w:jc w:val="center"/>
            </w:pPr>
            <w:r>
              <w:rPr>
                <w:sz w:val="19"/>
                <w:szCs w:val="19"/>
              </w:rPr>
              <w:t>Sí</w:t>
            </w:r>
          </w:p>
        </w:tc>
      </w:tr>
      <w:tr w:rsidR="00370287" w14:paraId="06A421E4" w14:textId="77777777">
        <w:trPr>
          <w:cantSplit/>
        </w:trPr>
        <w:tc>
          <w:tcPr>
            <w:tcW w:w="2200" w:type="dxa"/>
          </w:tcPr>
          <w:p w14:paraId="6C7BD31A" w14:textId="77777777" w:rsidR="00370287" w:rsidRDefault="00000000">
            <w:pPr>
              <w:spacing w:before="40" w:after="40"/>
              <w:ind w:left="0" w:right="0" w:firstLine="0"/>
              <w:jc w:val="left"/>
            </w:pPr>
            <w:r>
              <w:rPr>
                <w:sz w:val="19"/>
                <w:szCs w:val="19"/>
              </w:rPr>
              <w:t>Chocolate Aireado Milka</w:t>
            </w:r>
          </w:p>
        </w:tc>
        <w:tc>
          <w:tcPr>
            <w:tcW w:w="900" w:type="dxa"/>
          </w:tcPr>
          <w:p w14:paraId="655E6C5A" w14:textId="77777777" w:rsidR="00370287" w:rsidRDefault="00000000">
            <w:pPr>
              <w:spacing w:before="40" w:after="40"/>
              <w:ind w:left="0" w:right="0" w:firstLine="0"/>
              <w:jc w:val="center"/>
            </w:pPr>
            <w:r>
              <w:rPr>
                <w:sz w:val="19"/>
                <w:szCs w:val="19"/>
              </w:rPr>
              <w:t>22</w:t>
            </w:r>
          </w:p>
        </w:tc>
        <w:tc>
          <w:tcPr>
            <w:tcW w:w="1050" w:type="dxa"/>
          </w:tcPr>
          <w:p w14:paraId="726FA5B7" w14:textId="77777777" w:rsidR="00370287" w:rsidRDefault="00000000">
            <w:pPr>
              <w:spacing w:before="40" w:after="40"/>
              <w:ind w:left="0" w:right="0" w:firstLine="0"/>
              <w:jc w:val="center"/>
            </w:pPr>
            <w:r>
              <w:rPr>
                <w:sz w:val="19"/>
                <w:szCs w:val="19"/>
              </w:rPr>
              <w:t>2</w:t>
            </w:r>
          </w:p>
        </w:tc>
        <w:tc>
          <w:tcPr>
            <w:tcW w:w="1050" w:type="dxa"/>
          </w:tcPr>
          <w:p w14:paraId="40354256" w14:textId="77777777" w:rsidR="00370287" w:rsidRDefault="00000000">
            <w:pPr>
              <w:spacing w:before="40" w:after="40"/>
              <w:ind w:left="0" w:right="0" w:firstLine="0"/>
              <w:jc w:val="center"/>
            </w:pPr>
            <w:r>
              <w:rPr>
                <w:sz w:val="19"/>
                <w:szCs w:val="19"/>
              </w:rPr>
              <w:t>20</w:t>
            </w:r>
          </w:p>
        </w:tc>
        <w:tc>
          <w:tcPr>
            <w:tcW w:w="1150" w:type="dxa"/>
          </w:tcPr>
          <w:p w14:paraId="563EA373" w14:textId="77777777" w:rsidR="00370287" w:rsidRDefault="00000000">
            <w:pPr>
              <w:spacing w:before="40" w:after="40"/>
              <w:ind w:left="0" w:right="0" w:firstLine="0"/>
              <w:jc w:val="center"/>
            </w:pPr>
            <w:r>
              <w:rPr>
                <w:sz w:val="19"/>
                <w:szCs w:val="19"/>
              </w:rPr>
              <w:t>20</w:t>
            </w:r>
          </w:p>
        </w:tc>
        <w:tc>
          <w:tcPr>
            <w:tcW w:w="1150" w:type="dxa"/>
          </w:tcPr>
          <w:p w14:paraId="3C11542F" w14:textId="77777777" w:rsidR="00370287" w:rsidRDefault="00000000">
            <w:pPr>
              <w:spacing w:before="40" w:after="40"/>
              <w:ind w:left="0" w:right="0" w:firstLine="0"/>
              <w:jc w:val="center"/>
            </w:pPr>
            <w:r>
              <w:rPr>
                <w:sz w:val="19"/>
                <w:szCs w:val="19"/>
              </w:rPr>
              <w:t>20</w:t>
            </w:r>
          </w:p>
        </w:tc>
        <w:tc>
          <w:tcPr>
            <w:tcW w:w="900" w:type="dxa"/>
          </w:tcPr>
          <w:p w14:paraId="7FD76E01" w14:textId="77777777" w:rsidR="00370287" w:rsidRDefault="00000000">
            <w:pPr>
              <w:spacing w:before="40" w:after="40"/>
              <w:ind w:left="0" w:right="0" w:firstLine="0"/>
              <w:jc w:val="center"/>
            </w:pPr>
            <w:r>
              <w:rPr>
                <w:sz w:val="19"/>
                <w:szCs w:val="19"/>
              </w:rPr>
              <w:t>Sí</w:t>
            </w:r>
          </w:p>
        </w:tc>
      </w:tr>
      <w:tr w:rsidR="00370287" w14:paraId="5C74F6D5" w14:textId="77777777">
        <w:trPr>
          <w:cantSplit/>
        </w:trPr>
        <w:tc>
          <w:tcPr>
            <w:tcW w:w="2200" w:type="dxa"/>
          </w:tcPr>
          <w:p w14:paraId="61B4CF2A" w14:textId="77777777" w:rsidR="00370287" w:rsidRDefault="00000000">
            <w:pPr>
              <w:spacing w:before="40" w:after="40"/>
              <w:ind w:left="0" w:right="0" w:firstLine="0"/>
              <w:jc w:val="left"/>
            </w:pPr>
            <w:r>
              <w:rPr>
                <w:sz w:val="19"/>
                <w:szCs w:val="19"/>
              </w:rPr>
              <w:t>Doritos 250gr</w:t>
            </w:r>
          </w:p>
        </w:tc>
        <w:tc>
          <w:tcPr>
            <w:tcW w:w="900" w:type="dxa"/>
          </w:tcPr>
          <w:p w14:paraId="707C65F5" w14:textId="77777777" w:rsidR="00370287" w:rsidRDefault="00000000">
            <w:pPr>
              <w:spacing w:before="40" w:after="40"/>
              <w:ind w:left="0" w:right="0" w:firstLine="0"/>
              <w:jc w:val="center"/>
            </w:pPr>
            <w:r>
              <w:rPr>
                <w:sz w:val="19"/>
                <w:szCs w:val="19"/>
              </w:rPr>
              <w:t>40</w:t>
            </w:r>
          </w:p>
        </w:tc>
        <w:tc>
          <w:tcPr>
            <w:tcW w:w="1050" w:type="dxa"/>
          </w:tcPr>
          <w:p w14:paraId="6F6050D3" w14:textId="77777777" w:rsidR="00370287" w:rsidRDefault="00000000">
            <w:pPr>
              <w:spacing w:before="40" w:after="40"/>
              <w:ind w:left="0" w:right="0" w:firstLine="0"/>
              <w:jc w:val="center"/>
            </w:pPr>
            <w:r>
              <w:rPr>
                <w:sz w:val="19"/>
                <w:szCs w:val="19"/>
              </w:rPr>
              <w:t>12</w:t>
            </w:r>
          </w:p>
        </w:tc>
        <w:tc>
          <w:tcPr>
            <w:tcW w:w="1050" w:type="dxa"/>
          </w:tcPr>
          <w:p w14:paraId="5D09B359" w14:textId="77777777" w:rsidR="00370287" w:rsidRDefault="00000000">
            <w:pPr>
              <w:spacing w:before="40" w:after="40"/>
              <w:ind w:left="0" w:right="0" w:firstLine="0"/>
              <w:jc w:val="center"/>
            </w:pPr>
            <w:r>
              <w:rPr>
                <w:sz w:val="19"/>
                <w:szCs w:val="19"/>
              </w:rPr>
              <w:t>28</w:t>
            </w:r>
          </w:p>
        </w:tc>
        <w:tc>
          <w:tcPr>
            <w:tcW w:w="1150" w:type="dxa"/>
          </w:tcPr>
          <w:p w14:paraId="5832518B" w14:textId="77777777" w:rsidR="00370287" w:rsidRDefault="00000000">
            <w:pPr>
              <w:spacing w:before="40" w:after="40"/>
              <w:ind w:left="0" w:right="0" w:firstLine="0"/>
              <w:jc w:val="center"/>
            </w:pPr>
            <w:r>
              <w:rPr>
                <w:sz w:val="19"/>
                <w:szCs w:val="19"/>
              </w:rPr>
              <w:t>28</w:t>
            </w:r>
          </w:p>
        </w:tc>
        <w:tc>
          <w:tcPr>
            <w:tcW w:w="1150" w:type="dxa"/>
          </w:tcPr>
          <w:p w14:paraId="1D6F3723" w14:textId="77777777" w:rsidR="00370287" w:rsidRDefault="00000000">
            <w:pPr>
              <w:spacing w:before="40" w:after="40"/>
              <w:ind w:left="0" w:right="0" w:firstLine="0"/>
              <w:jc w:val="center"/>
            </w:pPr>
            <w:r>
              <w:rPr>
                <w:sz w:val="19"/>
                <w:szCs w:val="19"/>
              </w:rPr>
              <w:t>28</w:t>
            </w:r>
          </w:p>
        </w:tc>
        <w:tc>
          <w:tcPr>
            <w:tcW w:w="900" w:type="dxa"/>
          </w:tcPr>
          <w:p w14:paraId="4EA2F3EF" w14:textId="77777777" w:rsidR="00370287" w:rsidRDefault="00000000">
            <w:pPr>
              <w:spacing w:before="40" w:after="40"/>
              <w:ind w:left="0" w:right="0" w:firstLine="0"/>
              <w:jc w:val="center"/>
            </w:pPr>
            <w:r>
              <w:rPr>
                <w:sz w:val="19"/>
                <w:szCs w:val="19"/>
              </w:rPr>
              <w:t>Sí</w:t>
            </w:r>
          </w:p>
        </w:tc>
      </w:tr>
      <w:tr w:rsidR="00370287" w14:paraId="58E88A47" w14:textId="77777777">
        <w:trPr>
          <w:cantSplit/>
        </w:trPr>
        <w:tc>
          <w:tcPr>
            <w:tcW w:w="2200" w:type="dxa"/>
          </w:tcPr>
          <w:p w14:paraId="0E2E2F82" w14:textId="77777777" w:rsidR="00370287" w:rsidRDefault="00000000">
            <w:pPr>
              <w:spacing w:before="40" w:after="40"/>
              <w:ind w:left="0" w:right="0" w:firstLine="0"/>
              <w:jc w:val="left"/>
            </w:pPr>
            <w:r>
              <w:rPr>
                <w:sz w:val="19"/>
                <w:szCs w:val="19"/>
              </w:rPr>
              <w:t>Bombón Bon o Bon</w:t>
            </w:r>
          </w:p>
        </w:tc>
        <w:tc>
          <w:tcPr>
            <w:tcW w:w="900" w:type="dxa"/>
          </w:tcPr>
          <w:p w14:paraId="1CE157CF" w14:textId="77777777" w:rsidR="00370287" w:rsidRDefault="00000000">
            <w:pPr>
              <w:spacing w:before="40" w:after="40"/>
              <w:ind w:left="0" w:right="0" w:firstLine="0"/>
              <w:jc w:val="center"/>
            </w:pPr>
            <w:r>
              <w:rPr>
                <w:sz w:val="19"/>
                <w:szCs w:val="19"/>
              </w:rPr>
              <w:t>45</w:t>
            </w:r>
          </w:p>
        </w:tc>
        <w:tc>
          <w:tcPr>
            <w:tcW w:w="1050" w:type="dxa"/>
          </w:tcPr>
          <w:p w14:paraId="0BF261EA" w14:textId="77777777" w:rsidR="00370287" w:rsidRDefault="00000000">
            <w:pPr>
              <w:spacing w:before="40" w:after="40"/>
              <w:ind w:left="0" w:right="0" w:firstLine="0"/>
              <w:jc w:val="center"/>
            </w:pPr>
            <w:r>
              <w:rPr>
                <w:sz w:val="19"/>
                <w:szCs w:val="19"/>
              </w:rPr>
              <w:t>1</w:t>
            </w:r>
          </w:p>
        </w:tc>
        <w:tc>
          <w:tcPr>
            <w:tcW w:w="1050" w:type="dxa"/>
          </w:tcPr>
          <w:p w14:paraId="6CA30CF2" w14:textId="77777777" w:rsidR="00370287" w:rsidRDefault="00000000">
            <w:pPr>
              <w:spacing w:before="40" w:after="40"/>
              <w:ind w:left="0" w:right="0" w:firstLine="0"/>
              <w:jc w:val="center"/>
            </w:pPr>
            <w:r>
              <w:rPr>
                <w:sz w:val="19"/>
                <w:szCs w:val="19"/>
              </w:rPr>
              <w:t>44</w:t>
            </w:r>
          </w:p>
        </w:tc>
        <w:tc>
          <w:tcPr>
            <w:tcW w:w="1150" w:type="dxa"/>
          </w:tcPr>
          <w:p w14:paraId="46348FEF" w14:textId="77777777" w:rsidR="00370287" w:rsidRDefault="00000000">
            <w:pPr>
              <w:spacing w:before="40" w:after="40"/>
              <w:ind w:left="0" w:right="0" w:firstLine="0"/>
              <w:jc w:val="center"/>
            </w:pPr>
            <w:r>
              <w:rPr>
                <w:sz w:val="19"/>
                <w:szCs w:val="19"/>
              </w:rPr>
              <w:t>44</w:t>
            </w:r>
          </w:p>
        </w:tc>
        <w:tc>
          <w:tcPr>
            <w:tcW w:w="1150" w:type="dxa"/>
          </w:tcPr>
          <w:p w14:paraId="69828C94" w14:textId="77777777" w:rsidR="00370287" w:rsidRDefault="00000000">
            <w:pPr>
              <w:spacing w:before="40" w:after="40"/>
              <w:ind w:left="0" w:right="0" w:firstLine="0"/>
              <w:jc w:val="center"/>
            </w:pPr>
            <w:r>
              <w:rPr>
                <w:sz w:val="19"/>
                <w:szCs w:val="19"/>
              </w:rPr>
              <w:t>44</w:t>
            </w:r>
          </w:p>
        </w:tc>
        <w:tc>
          <w:tcPr>
            <w:tcW w:w="900" w:type="dxa"/>
          </w:tcPr>
          <w:p w14:paraId="5057F1EA" w14:textId="77777777" w:rsidR="00370287" w:rsidRDefault="00000000">
            <w:pPr>
              <w:spacing w:before="40" w:after="40"/>
              <w:ind w:left="0" w:right="0" w:firstLine="0"/>
              <w:jc w:val="center"/>
            </w:pPr>
            <w:r>
              <w:rPr>
                <w:sz w:val="19"/>
                <w:szCs w:val="19"/>
              </w:rPr>
              <w:t>Sí</w:t>
            </w:r>
          </w:p>
        </w:tc>
      </w:tr>
      <w:tr w:rsidR="00370287" w14:paraId="20795112" w14:textId="77777777">
        <w:trPr>
          <w:cantSplit/>
        </w:trPr>
        <w:tc>
          <w:tcPr>
            <w:tcW w:w="2200" w:type="dxa"/>
          </w:tcPr>
          <w:p w14:paraId="6C0DB1B0" w14:textId="77777777" w:rsidR="00370287" w:rsidRDefault="00000000">
            <w:pPr>
              <w:spacing w:before="40" w:after="40"/>
              <w:ind w:left="0" w:right="0" w:firstLine="0"/>
              <w:jc w:val="left"/>
            </w:pPr>
            <w:r>
              <w:rPr>
                <w:sz w:val="19"/>
                <w:szCs w:val="19"/>
              </w:rPr>
              <w:t>Gomitas Mogul</w:t>
            </w:r>
          </w:p>
        </w:tc>
        <w:tc>
          <w:tcPr>
            <w:tcW w:w="900" w:type="dxa"/>
          </w:tcPr>
          <w:p w14:paraId="64669C5B" w14:textId="77777777" w:rsidR="00370287" w:rsidRDefault="00000000">
            <w:pPr>
              <w:spacing w:before="40" w:after="40"/>
              <w:ind w:left="0" w:right="0" w:firstLine="0"/>
              <w:jc w:val="center"/>
            </w:pPr>
            <w:r>
              <w:rPr>
                <w:sz w:val="19"/>
                <w:szCs w:val="19"/>
              </w:rPr>
              <w:t>10</w:t>
            </w:r>
          </w:p>
        </w:tc>
        <w:tc>
          <w:tcPr>
            <w:tcW w:w="1050" w:type="dxa"/>
          </w:tcPr>
          <w:p w14:paraId="4F892CCB" w14:textId="77777777" w:rsidR="00370287" w:rsidRDefault="00000000">
            <w:pPr>
              <w:spacing w:before="40" w:after="40"/>
              <w:ind w:left="0" w:right="0" w:firstLine="0"/>
              <w:jc w:val="center"/>
            </w:pPr>
            <w:r>
              <w:rPr>
                <w:sz w:val="19"/>
                <w:szCs w:val="19"/>
              </w:rPr>
              <w:t>2</w:t>
            </w:r>
          </w:p>
        </w:tc>
        <w:tc>
          <w:tcPr>
            <w:tcW w:w="1050" w:type="dxa"/>
          </w:tcPr>
          <w:p w14:paraId="5C884A80" w14:textId="77777777" w:rsidR="00370287" w:rsidRDefault="00000000">
            <w:pPr>
              <w:spacing w:before="40" w:after="40"/>
              <w:ind w:left="0" w:right="0" w:firstLine="0"/>
              <w:jc w:val="center"/>
            </w:pPr>
            <w:r>
              <w:rPr>
                <w:sz w:val="19"/>
                <w:szCs w:val="19"/>
              </w:rPr>
              <w:t>8</w:t>
            </w:r>
          </w:p>
        </w:tc>
        <w:tc>
          <w:tcPr>
            <w:tcW w:w="1150" w:type="dxa"/>
          </w:tcPr>
          <w:p w14:paraId="739EF9C5" w14:textId="77777777" w:rsidR="00370287" w:rsidRDefault="00000000">
            <w:pPr>
              <w:spacing w:before="40" w:after="40"/>
              <w:ind w:left="0" w:right="0" w:firstLine="0"/>
              <w:jc w:val="center"/>
            </w:pPr>
            <w:r>
              <w:rPr>
                <w:sz w:val="19"/>
                <w:szCs w:val="19"/>
              </w:rPr>
              <w:t>8</w:t>
            </w:r>
          </w:p>
        </w:tc>
        <w:tc>
          <w:tcPr>
            <w:tcW w:w="1150" w:type="dxa"/>
          </w:tcPr>
          <w:p w14:paraId="34E102A3" w14:textId="77777777" w:rsidR="00370287" w:rsidRDefault="00000000">
            <w:pPr>
              <w:spacing w:before="40" w:after="40"/>
              <w:ind w:left="0" w:right="0" w:firstLine="0"/>
              <w:jc w:val="center"/>
            </w:pPr>
            <w:r>
              <w:rPr>
                <w:sz w:val="19"/>
                <w:szCs w:val="19"/>
              </w:rPr>
              <w:t>8</w:t>
            </w:r>
          </w:p>
        </w:tc>
        <w:tc>
          <w:tcPr>
            <w:tcW w:w="900" w:type="dxa"/>
          </w:tcPr>
          <w:p w14:paraId="372EFBA9" w14:textId="77777777" w:rsidR="00370287" w:rsidRDefault="00000000">
            <w:pPr>
              <w:spacing w:before="40" w:after="40"/>
              <w:ind w:left="0" w:right="0" w:firstLine="0"/>
              <w:jc w:val="center"/>
            </w:pPr>
            <w:r>
              <w:rPr>
                <w:sz w:val="19"/>
                <w:szCs w:val="19"/>
              </w:rPr>
              <w:t>Sí</w:t>
            </w:r>
          </w:p>
        </w:tc>
      </w:tr>
      <w:tr w:rsidR="00370287" w14:paraId="66FAA648" w14:textId="77777777">
        <w:trPr>
          <w:cantSplit/>
        </w:trPr>
        <w:tc>
          <w:tcPr>
            <w:tcW w:w="2200" w:type="dxa"/>
          </w:tcPr>
          <w:p w14:paraId="6927EEBC" w14:textId="77777777" w:rsidR="00370287" w:rsidRDefault="00000000">
            <w:pPr>
              <w:spacing w:before="40" w:after="40"/>
              <w:ind w:left="0" w:right="0" w:firstLine="0"/>
              <w:jc w:val="left"/>
            </w:pPr>
            <w:r>
              <w:rPr>
                <w:sz w:val="19"/>
                <w:szCs w:val="19"/>
              </w:rPr>
              <w:t>Jabón Dove</w:t>
            </w:r>
          </w:p>
        </w:tc>
        <w:tc>
          <w:tcPr>
            <w:tcW w:w="900" w:type="dxa"/>
          </w:tcPr>
          <w:p w14:paraId="3BFEA246" w14:textId="77777777" w:rsidR="00370287" w:rsidRDefault="00000000">
            <w:pPr>
              <w:spacing w:before="40" w:after="40"/>
              <w:ind w:left="0" w:right="0" w:firstLine="0"/>
              <w:jc w:val="center"/>
            </w:pPr>
            <w:r>
              <w:rPr>
                <w:sz w:val="19"/>
                <w:szCs w:val="19"/>
              </w:rPr>
              <w:t>15</w:t>
            </w:r>
          </w:p>
        </w:tc>
        <w:tc>
          <w:tcPr>
            <w:tcW w:w="1050" w:type="dxa"/>
          </w:tcPr>
          <w:p w14:paraId="32A43A90" w14:textId="77777777" w:rsidR="00370287" w:rsidRDefault="00000000">
            <w:pPr>
              <w:spacing w:before="40" w:after="40"/>
              <w:ind w:left="0" w:right="0" w:firstLine="0"/>
              <w:jc w:val="center"/>
            </w:pPr>
            <w:r>
              <w:rPr>
                <w:sz w:val="19"/>
                <w:szCs w:val="19"/>
              </w:rPr>
              <w:t>1</w:t>
            </w:r>
          </w:p>
        </w:tc>
        <w:tc>
          <w:tcPr>
            <w:tcW w:w="1050" w:type="dxa"/>
          </w:tcPr>
          <w:p w14:paraId="616765B3" w14:textId="77777777" w:rsidR="00370287" w:rsidRDefault="00000000">
            <w:pPr>
              <w:spacing w:before="40" w:after="40"/>
              <w:ind w:left="0" w:right="0" w:firstLine="0"/>
              <w:jc w:val="center"/>
            </w:pPr>
            <w:r>
              <w:rPr>
                <w:sz w:val="19"/>
                <w:szCs w:val="19"/>
              </w:rPr>
              <w:t>14</w:t>
            </w:r>
          </w:p>
        </w:tc>
        <w:tc>
          <w:tcPr>
            <w:tcW w:w="1150" w:type="dxa"/>
          </w:tcPr>
          <w:p w14:paraId="56B5777E" w14:textId="77777777" w:rsidR="00370287" w:rsidRDefault="00000000">
            <w:pPr>
              <w:spacing w:before="40" w:after="40"/>
              <w:ind w:left="0" w:right="0" w:firstLine="0"/>
              <w:jc w:val="center"/>
            </w:pPr>
            <w:r>
              <w:rPr>
                <w:sz w:val="19"/>
                <w:szCs w:val="19"/>
              </w:rPr>
              <w:t>14</w:t>
            </w:r>
          </w:p>
        </w:tc>
        <w:tc>
          <w:tcPr>
            <w:tcW w:w="1150" w:type="dxa"/>
          </w:tcPr>
          <w:p w14:paraId="0AB5F318" w14:textId="77777777" w:rsidR="00370287" w:rsidRDefault="00000000">
            <w:pPr>
              <w:spacing w:before="40" w:after="40"/>
              <w:ind w:left="0" w:right="0" w:firstLine="0"/>
              <w:jc w:val="center"/>
            </w:pPr>
            <w:r>
              <w:rPr>
                <w:sz w:val="19"/>
                <w:szCs w:val="19"/>
              </w:rPr>
              <w:t>14</w:t>
            </w:r>
          </w:p>
        </w:tc>
        <w:tc>
          <w:tcPr>
            <w:tcW w:w="900" w:type="dxa"/>
          </w:tcPr>
          <w:p w14:paraId="013B9CCA" w14:textId="77777777" w:rsidR="00370287" w:rsidRDefault="00000000">
            <w:pPr>
              <w:spacing w:before="40" w:after="40"/>
              <w:ind w:left="0" w:right="0" w:firstLine="0"/>
              <w:jc w:val="center"/>
            </w:pPr>
            <w:r>
              <w:rPr>
                <w:sz w:val="19"/>
                <w:szCs w:val="19"/>
              </w:rPr>
              <w:t>Sí</w:t>
            </w:r>
          </w:p>
        </w:tc>
      </w:tr>
      <w:tr w:rsidR="00370287" w14:paraId="7F8DF892" w14:textId="77777777">
        <w:trPr>
          <w:cantSplit/>
        </w:trPr>
        <w:tc>
          <w:tcPr>
            <w:tcW w:w="2200" w:type="dxa"/>
          </w:tcPr>
          <w:p w14:paraId="38C9FB23" w14:textId="77777777" w:rsidR="00370287" w:rsidRDefault="00000000">
            <w:pPr>
              <w:spacing w:before="40" w:after="40"/>
              <w:ind w:left="0" w:right="0" w:firstLine="0"/>
              <w:jc w:val="left"/>
            </w:pPr>
            <w:r>
              <w:rPr>
                <w:sz w:val="19"/>
                <w:szCs w:val="19"/>
              </w:rPr>
              <w:t>Pasta de dientes Colgate</w:t>
            </w:r>
          </w:p>
        </w:tc>
        <w:tc>
          <w:tcPr>
            <w:tcW w:w="900" w:type="dxa"/>
          </w:tcPr>
          <w:p w14:paraId="37B450FF" w14:textId="77777777" w:rsidR="00370287" w:rsidRDefault="00000000">
            <w:pPr>
              <w:spacing w:before="40" w:after="40"/>
              <w:ind w:left="0" w:right="0" w:firstLine="0"/>
              <w:jc w:val="center"/>
            </w:pPr>
            <w:r>
              <w:rPr>
                <w:sz w:val="19"/>
                <w:szCs w:val="19"/>
              </w:rPr>
              <w:t>47</w:t>
            </w:r>
          </w:p>
        </w:tc>
        <w:tc>
          <w:tcPr>
            <w:tcW w:w="1050" w:type="dxa"/>
          </w:tcPr>
          <w:p w14:paraId="1B9413F7" w14:textId="77777777" w:rsidR="00370287" w:rsidRDefault="00000000">
            <w:pPr>
              <w:spacing w:before="40" w:after="40"/>
              <w:ind w:left="0" w:right="0" w:firstLine="0"/>
              <w:jc w:val="center"/>
            </w:pPr>
            <w:r>
              <w:rPr>
                <w:sz w:val="19"/>
                <w:szCs w:val="19"/>
              </w:rPr>
              <w:t>2</w:t>
            </w:r>
          </w:p>
        </w:tc>
        <w:tc>
          <w:tcPr>
            <w:tcW w:w="1050" w:type="dxa"/>
          </w:tcPr>
          <w:p w14:paraId="1ACEAF98" w14:textId="77777777" w:rsidR="00370287" w:rsidRDefault="00000000">
            <w:pPr>
              <w:spacing w:before="40" w:after="40"/>
              <w:ind w:left="0" w:right="0" w:firstLine="0"/>
              <w:jc w:val="center"/>
            </w:pPr>
            <w:r>
              <w:rPr>
                <w:sz w:val="19"/>
                <w:szCs w:val="19"/>
              </w:rPr>
              <w:t>45</w:t>
            </w:r>
          </w:p>
        </w:tc>
        <w:tc>
          <w:tcPr>
            <w:tcW w:w="1150" w:type="dxa"/>
          </w:tcPr>
          <w:p w14:paraId="06330AED" w14:textId="77777777" w:rsidR="00370287" w:rsidRDefault="00000000">
            <w:pPr>
              <w:spacing w:before="40" w:after="40"/>
              <w:ind w:left="0" w:right="0" w:firstLine="0"/>
              <w:jc w:val="center"/>
            </w:pPr>
            <w:r>
              <w:rPr>
                <w:sz w:val="19"/>
                <w:szCs w:val="19"/>
              </w:rPr>
              <w:t>45</w:t>
            </w:r>
          </w:p>
        </w:tc>
        <w:tc>
          <w:tcPr>
            <w:tcW w:w="1150" w:type="dxa"/>
          </w:tcPr>
          <w:p w14:paraId="6F36DC1E" w14:textId="77777777" w:rsidR="00370287" w:rsidRDefault="00000000">
            <w:pPr>
              <w:spacing w:before="40" w:after="40"/>
              <w:ind w:left="0" w:right="0" w:firstLine="0"/>
              <w:jc w:val="center"/>
            </w:pPr>
            <w:r>
              <w:rPr>
                <w:sz w:val="19"/>
                <w:szCs w:val="19"/>
              </w:rPr>
              <w:t>45</w:t>
            </w:r>
          </w:p>
        </w:tc>
        <w:tc>
          <w:tcPr>
            <w:tcW w:w="900" w:type="dxa"/>
          </w:tcPr>
          <w:p w14:paraId="26A769AE" w14:textId="77777777" w:rsidR="00370287" w:rsidRDefault="00000000">
            <w:pPr>
              <w:spacing w:before="40" w:after="40"/>
              <w:ind w:left="0" w:right="0" w:firstLine="0"/>
              <w:jc w:val="center"/>
            </w:pPr>
            <w:r>
              <w:rPr>
                <w:sz w:val="19"/>
                <w:szCs w:val="19"/>
              </w:rPr>
              <w:t>Sí</w:t>
            </w:r>
          </w:p>
        </w:tc>
      </w:tr>
      <w:tr w:rsidR="00370287" w14:paraId="070F338B" w14:textId="77777777">
        <w:trPr>
          <w:cantSplit/>
        </w:trPr>
        <w:tc>
          <w:tcPr>
            <w:tcW w:w="2200" w:type="dxa"/>
          </w:tcPr>
          <w:p w14:paraId="0485FA5F" w14:textId="77777777" w:rsidR="00370287" w:rsidRDefault="00000000">
            <w:pPr>
              <w:spacing w:before="40" w:after="40"/>
              <w:ind w:left="0" w:right="0" w:firstLine="0"/>
              <w:jc w:val="left"/>
            </w:pPr>
            <w:r>
              <w:rPr>
                <w:sz w:val="19"/>
                <w:szCs w:val="19"/>
              </w:rPr>
              <w:t>Queso crema La Serenísima</w:t>
            </w:r>
          </w:p>
        </w:tc>
        <w:tc>
          <w:tcPr>
            <w:tcW w:w="900" w:type="dxa"/>
          </w:tcPr>
          <w:p w14:paraId="22E2AF42" w14:textId="77777777" w:rsidR="00370287" w:rsidRDefault="00000000">
            <w:pPr>
              <w:spacing w:before="40" w:after="40"/>
              <w:ind w:left="0" w:right="0" w:firstLine="0"/>
              <w:jc w:val="center"/>
            </w:pPr>
            <w:r>
              <w:rPr>
                <w:sz w:val="19"/>
                <w:szCs w:val="19"/>
              </w:rPr>
              <w:t>2</w:t>
            </w:r>
          </w:p>
        </w:tc>
        <w:tc>
          <w:tcPr>
            <w:tcW w:w="1050" w:type="dxa"/>
          </w:tcPr>
          <w:p w14:paraId="6D6A38E9" w14:textId="77777777" w:rsidR="00370287" w:rsidRDefault="00000000">
            <w:pPr>
              <w:spacing w:before="40" w:after="40"/>
              <w:ind w:left="0" w:right="0" w:firstLine="0"/>
              <w:jc w:val="center"/>
            </w:pPr>
            <w:r>
              <w:rPr>
                <w:sz w:val="19"/>
                <w:szCs w:val="19"/>
              </w:rPr>
              <w:t>0</w:t>
            </w:r>
          </w:p>
        </w:tc>
        <w:tc>
          <w:tcPr>
            <w:tcW w:w="1050" w:type="dxa"/>
          </w:tcPr>
          <w:p w14:paraId="1F163CDB" w14:textId="77777777" w:rsidR="00370287" w:rsidRDefault="00000000">
            <w:pPr>
              <w:spacing w:before="40" w:after="40"/>
              <w:ind w:left="0" w:right="0" w:firstLine="0"/>
              <w:jc w:val="center"/>
            </w:pPr>
            <w:r>
              <w:rPr>
                <w:sz w:val="19"/>
                <w:szCs w:val="19"/>
              </w:rPr>
              <w:t>2</w:t>
            </w:r>
          </w:p>
        </w:tc>
        <w:tc>
          <w:tcPr>
            <w:tcW w:w="1150" w:type="dxa"/>
          </w:tcPr>
          <w:p w14:paraId="33295AED" w14:textId="77777777" w:rsidR="00370287" w:rsidRDefault="00000000">
            <w:pPr>
              <w:spacing w:before="40" w:after="40"/>
              <w:ind w:left="0" w:right="0" w:firstLine="0"/>
              <w:jc w:val="center"/>
            </w:pPr>
            <w:r>
              <w:rPr>
                <w:sz w:val="19"/>
                <w:szCs w:val="19"/>
              </w:rPr>
              <w:t>2</w:t>
            </w:r>
          </w:p>
        </w:tc>
        <w:tc>
          <w:tcPr>
            <w:tcW w:w="1150" w:type="dxa"/>
          </w:tcPr>
          <w:p w14:paraId="549206DF" w14:textId="77777777" w:rsidR="00370287" w:rsidRDefault="00000000">
            <w:pPr>
              <w:spacing w:before="40" w:after="40"/>
              <w:ind w:left="0" w:right="0" w:firstLine="0"/>
              <w:jc w:val="center"/>
            </w:pPr>
            <w:r>
              <w:rPr>
                <w:sz w:val="19"/>
                <w:szCs w:val="19"/>
              </w:rPr>
              <w:t>2</w:t>
            </w:r>
          </w:p>
        </w:tc>
        <w:tc>
          <w:tcPr>
            <w:tcW w:w="900" w:type="dxa"/>
          </w:tcPr>
          <w:p w14:paraId="011E6B83" w14:textId="77777777" w:rsidR="00370287" w:rsidRDefault="00000000">
            <w:pPr>
              <w:spacing w:before="40" w:after="40"/>
              <w:ind w:left="0" w:right="0" w:firstLine="0"/>
              <w:jc w:val="center"/>
            </w:pPr>
            <w:r>
              <w:rPr>
                <w:sz w:val="19"/>
                <w:szCs w:val="19"/>
              </w:rPr>
              <w:t>Sí</w:t>
            </w:r>
          </w:p>
        </w:tc>
      </w:tr>
      <w:tr w:rsidR="00370287" w14:paraId="220BEBB2" w14:textId="77777777">
        <w:trPr>
          <w:cantSplit/>
        </w:trPr>
        <w:tc>
          <w:tcPr>
            <w:tcW w:w="2200" w:type="dxa"/>
          </w:tcPr>
          <w:p w14:paraId="6D3922C0" w14:textId="77777777" w:rsidR="00370287" w:rsidRDefault="00000000">
            <w:pPr>
              <w:spacing w:before="40" w:after="40"/>
              <w:ind w:left="0" w:right="0" w:firstLine="0"/>
              <w:jc w:val="left"/>
            </w:pPr>
            <w:r>
              <w:rPr>
                <w:sz w:val="19"/>
                <w:szCs w:val="19"/>
              </w:rPr>
              <w:t>Manteca La Serenísima</w:t>
            </w:r>
          </w:p>
        </w:tc>
        <w:tc>
          <w:tcPr>
            <w:tcW w:w="900" w:type="dxa"/>
          </w:tcPr>
          <w:p w14:paraId="43F7217D" w14:textId="77777777" w:rsidR="00370287" w:rsidRDefault="00000000">
            <w:pPr>
              <w:spacing w:before="40" w:after="40"/>
              <w:ind w:left="0" w:right="0" w:firstLine="0"/>
              <w:jc w:val="center"/>
            </w:pPr>
            <w:r>
              <w:rPr>
                <w:sz w:val="19"/>
                <w:szCs w:val="19"/>
              </w:rPr>
              <w:t>1</w:t>
            </w:r>
          </w:p>
        </w:tc>
        <w:tc>
          <w:tcPr>
            <w:tcW w:w="1050" w:type="dxa"/>
          </w:tcPr>
          <w:p w14:paraId="7ACC92B2" w14:textId="77777777" w:rsidR="00370287" w:rsidRDefault="00000000">
            <w:pPr>
              <w:spacing w:before="40" w:after="40"/>
              <w:ind w:left="0" w:right="0" w:firstLine="0"/>
              <w:jc w:val="center"/>
            </w:pPr>
            <w:r>
              <w:rPr>
                <w:sz w:val="19"/>
                <w:szCs w:val="19"/>
              </w:rPr>
              <w:t>0</w:t>
            </w:r>
          </w:p>
        </w:tc>
        <w:tc>
          <w:tcPr>
            <w:tcW w:w="1050" w:type="dxa"/>
          </w:tcPr>
          <w:p w14:paraId="1524B226" w14:textId="77777777" w:rsidR="00370287" w:rsidRDefault="00000000">
            <w:pPr>
              <w:spacing w:before="40" w:after="40"/>
              <w:ind w:left="0" w:right="0" w:firstLine="0"/>
              <w:jc w:val="center"/>
            </w:pPr>
            <w:r>
              <w:rPr>
                <w:sz w:val="19"/>
                <w:szCs w:val="19"/>
              </w:rPr>
              <w:t>1</w:t>
            </w:r>
          </w:p>
        </w:tc>
        <w:tc>
          <w:tcPr>
            <w:tcW w:w="1150" w:type="dxa"/>
          </w:tcPr>
          <w:p w14:paraId="3BD31C78" w14:textId="77777777" w:rsidR="00370287" w:rsidRDefault="00000000">
            <w:pPr>
              <w:spacing w:before="40" w:after="40"/>
              <w:ind w:left="0" w:right="0" w:firstLine="0"/>
              <w:jc w:val="center"/>
            </w:pPr>
            <w:r>
              <w:rPr>
                <w:sz w:val="19"/>
                <w:szCs w:val="19"/>
              </w:rPr>
              <w:t>1</w:t>
            </w:r>
          </w:p>
        </w:tc>
        <w:tc>
          <w:tcPr>
            <w:tcW w:w="1150" w:type="dxa"/>
          </w:tcPr>
          <w:p w14:paraId="2CF7F811" w14:textId="77777777" w:rsidR="00370287" w:rsidRDefault="00000000">
            <w:pPr>
              <w:spacing w:before="40" w:after="40"/>
              <w:ind w:left="0" w:right="0" w:firstLine="0"/>
              <w:jc w:val="center"/>
            </w:pPr>
            <w:r>
              <w:rPr>
                <w:sz w:val="19"/>
                <w:szCs w:val="19"/>
              </w:rPr>
              <w:t>1</w:t>
            </w:r>
          </w:p>
        </w:tc>
        <w:tc>
          <w:tcPr>
            <w:tcW w:w="900" w:type="dxa"/>
          </w:tcPr>
          <w:p w14:paraId="3FF4812A" w14:textId="77777777" w:rsidR="00370287" w:rsidRDefault="00000000">
            <w:pPr>
              <w:spacing w:before="40" w:after="40"/>
              <w:ind w:left="0" w:right="0" w:firstLine="0"/>
              <w:jc w:val="center"/>
            </w:pPr>
            <w:r>
              <w:rPr>
                <w:sz w:val="19"/>
                <w:szCs w:val="19"/>
              </w:rPr>
              <w:t>Sí</w:t>
            </w:r>
          </w:p>
        </w:tc>
      </w:tr>
      <w:tr w:rsidR="00370287" w14:paraId="468DC899" w14:textId="77777777">
        <w:trPr>
          <w:cantSplit/>
        </w:trPr>
        <w:tc>
          <w:tcPr>
            <w:tcW w:w="2200" w:type="dxa"/>
          </w:tcPr>
          <w:p w14:paraId="3E5DD16C" w14:textId="77777777" w:rsidR="00370287" w:rsidRDefault="00000000">
            <w:pPr>
              <w:spacing w:before="40" w:after="40"/>
              <w:ind w:left="0" w:right="0" w:firstLine="0"/>
              <w:jc w:val="left"/>
            </w:pPr>
            <w:r>
              <w:rPr>
                <w:sz w:val="19"/>
                <w:szCs w:val="19"/>
              </w:rPr>
              <w:t>Leche descremada LS</w:t>
            </w:r>
          </w:p>
        </w:tc>
        <w:tc>
          <w:tcPr>
            <w:tcW w:w="900" w:type="dxa"/>
          </w:tcPr>
          <w:p w14:paraId="3037FA32" w14:textId="77777777" w:rsidR="00370287" w:rsidRDefault="00000000">
            <w:pPr>
              <w:spacing w:before="40" w:after="40"/>
              <w:ind w:left="0" w:right="0" w:firstLine="0"/>
              <w:jc w:val="center"/>
            </w:pPr>
            <w:r>
              <w:rPr>
                <w:sz w:val="19"/>
                <w:szCs w:val="19"/>
              </w:rPr>
              <w:t>28</w:t>
            </w:r>
          </w:p>
        </w:tc>
        <w:tc>
          <w:tcPr>
            <w:tcW w:w="1050" w:type="dxa"/>
          </w:tcPr>
          <w:p w14:paraId="6E862175" w14:textId="77777777" w:rsidR="00370287" w:rsidRDefault="00000000">
            <w:pPr>
              <w:spacing w:before="40" w:after="40"/>
              <w:ind w:left="0" w:right="0" w:firstLine="0"/>
              <w:jc w:val="center"/>
            </w:pPr>
            <w:r>
              <w:rPr>
                <w:sz w:val="19"/>
                <w:szCs w:val="19"/>
              </w:rPr>
              <w:t>1</w:t>
            </w:r>
          </w:p>
        </w:tc>
        <w:tc>
          <w:tcPr>
            <w:tcW w:w="1050" w:type="dxa"/>
          </w:tcPr>
          <w:p w14:paraId="2ABE88C8" w14:textId="77777777" w:rsidR="00370287" w:rsidRDefault="00000000">
            <w:pPr>
              <w:spacing w:before="40" w:after="40"/>
              <w:ind w:left="0" w:right="0" w:firstLine="0"/>
              <w:jc w:val="center"/>
            </w:pPr>
            <w:r>
              <w:rPr>
                <w:sz w:val="19"/>
                <w:szCs w:val="19"/>
              </w:rPr>
              <w:t>27</w:t>
            </w:r>
          </w:p>
        </w:tc>
        <w:tc>
          <w:tcPr>
            <w:tcW w:w="1150" w:type="dxa"/>
          </w:tcPr>
          <w:p w14:paraId="6A921D1F" w14:textId="77777777" w:rsidR="00370287" w:rsidRDefault="00000000">
            <w:pPr>
              <w:spacing w:before="40" w:after="40"/>
              <w:ind w:left="0" w:right="0" w:firstLine="0"/>
              <w:jc w:val="center"/>
            </w:pPr>
            <w:r>
              <w:rPr>
                <w:sz w:val="19"/>
                <w:szCs w:val="19"/>
              </w:rPr>
              <w:t>27</w:t>
            </w:r>
          </w:p>
        </w:tc>
        <w:tc>
          <w:tcPr>
            <w:tcW w:w="1150" w:type="dxa"/>
          </w:tcPr>
          <w:p w14:paraId="02741E82" w14:textId="77777777" w:rsidR="00370287" w:rsidRDefault="00000000">
            <w:pPr>
              <w:spacing w:before="40" w:after="40"/>
              <w:ind w:left="0" w:right="0" w:firstLine="0"/>
              <w:jc w:val="center"/>
            </w:pPr>
            <w:r>
              <w:rPr>
                <w:sz w:val="19"/>
                <w:szCs w:val="19"/>
              </w:rPr>
              <w:t>27</w:t>
            </w:r>
          </w:p>
        </w:tc>
        <w:tc>
          <w:tcPr>
            <w:tcW w:w="900" w:type="dxa"/>
          </w:tcPr>
          <w:p w14:paraId="3BC31873" w14:textId="77777777" w:rsidR="00370287" w:rsidRDefault="00000000">
            <w:pPr>
              <w:spacing w:before="40" w:after="40"/>
              <w:ind w:left="0" w:right="0" w:firstLine="0"/>
              <w:jc w:val="center"/>
            </w:pPr>
            <w:r>
              <w:rPr>
                <w:sz w:val="19"/>
                <w:szCs w:val="19"/>
              </w:rPr>
              <w:t>Sí</w:t>
            </w:r>
          </w:p>
        </w:tc>
      </w:tr>
    </w:tbl>
    <w:p w14:paraId="485577BD" w14:textId="77777777" w:rsidR="005302BB" w:rsidRDefault="006736C3">
      <w:pPr>
        <w:spacing w:after="336" w:line="291" w:lineRule="auto"/>
        <w:ind w:left="-5" w:right="835"/>
      </w:pPr>
      <w:r>
        <w:t>Tabla A.2. Auditoría de stock de los 17 productos (hoja Auditoria_Stock). El stock esperado es el stock inicial menos el consumo previsto por los escenarios confirmados (sección 3.5). El stock registrado coincide con el esperado en las 34 comparaciones (17 productos por 2 condiciones).</w:t>
      </w:r>
    </w:p>
    <w:p w14:paraId="11DF658E" w14:textId="77777777" w:rsidR="005302BB" w:rsidRPr="00E67DD4" w:rsidRDefault="006736C3">
      <w:pPr>
        <w:spacing w:after="2"/>
        <w:ind w:left="-5" w:right="841"/>
      </w:pPr>
      <w:r>
        <w:t xml:space="preserve">Referencia: </w:t>
      </w:r>
    </w:p>
    <w:bookmarkStart w:id="96" w:name="_Anexo_B._Análisis"/>
    <w:bookmarkEnd w:id="96"/>
    <w:p w14:paraId="4247AE89" w14:textId="77777777" w:rsidR="00D519CD" w:rsidRDefault="00D519CD">
      <w:pPr>
        <w:spacing w:after="200" w:line="259" w:lineRule="auto"/>
        <w:ind w:left="-5" w:right="0" w:firstLine="0"/>
      </w:pPr>
      <w:r>
        <w:fldChar w:fldCharType="begin"/>
      </w:r>
      <w:r>
        <w:instrText>HYPERLINK "https://docs.google.com/spreadsheets/d/1YY23zZMBffX5gjKMN9Uy8w6rJ9jDVK1q/edit?usp=drive_link&amp;ouid=114634369866028785057&amp;rtpof=true&amp;sd=true"</w:instrText>
      </w:r>
      <w:r>
        <w:fldChar w:fldCharType="separate"/>
      </w:r>
      <w:r>
        <w:rPr>
          <w:rStyle w:val="Hipervnculo"/>
        </w:rPr>
        <w:t>https://docs.google.com/spreadsheets/d/1YY23zZMBffX5gjKMN9Uy8w6rJ9jDVK1q/edit?usp=drive_link&amp;ouid=114634369866028785057&amp;rtpof=true&amp;sd=true</w:t>
      </w:r>
      <w:r>
        <w:fldChar w:fldCharType="end"/>
      </w:r>
    </w:p>
    <w:p w14:paraId="52FF8F37" w14:textId="77777777" w:rsidR="009F73BF" w:rsidRDefault="006736C3">
      <w:pPr>
        <w:spacing w:after="200" w:line="259" w:lineRule="auto"/>
        <w:ind w:left="-5" w:right="0" w:firstLine="0"/>
      </w:pPr>
      <w:r>
        <w:t>Permisos de acceso: el enlace es de acceso público (cualquier persona que lo posea puede visualizar la planilla, sin necesidad de iniciar sesión ni de pertenecer a un dominio institucional).</w:t>
      </w:r>
    </w:p>
    <w:p w14:paraId="31261BD4" w14:textId="77777777" w:rsidR="005302BB" w:rsidRDefault="006736C3">
      <w:pPr>
        <w:pStyle w:val="Ttulo3"/>
        <w:ind w:left="-5"/>
      </w:pPr>
      <w:bookmarkStart w:id="97" w:name="anxB"/>
      <w:r>
        <w:t>Anexo B. Análisis estadístico</w:t>
      </w:r>
      <w:r>
        <w:rPr>
          <w:color w:val="2E74B5"/>
        </w:rPr>
        <w:t xml:space="preserve"> </w:t>
      </w:r>
      <w:bookmarkEnd w:id="97"/>
    </w:p>
    <w:p w14:paraId="1E066E9B" w14:textId="77777777" w:rsidR="005302BB" w:rsidRDefault="006736C3">
      <w:pPr>
        <w:spacing w:after="338"/>
        <w:ind w:left="-5" w:right="841"/>
      </w:pPr>
      <w:r>
        <w:t xml:space="preserve">Los estadísticos reportados en la sección 5.1 —medias, desvíos estándar, prueba de Shapiro-Wilk, prueba de Wilcoxon, tamaño del efecto r y el intervalo de confianza bootstrap para la mediana de las diferencias pareadas de TPP, junto con el de la reducción relativa (sección 5.2)—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El análisis exploratorio del efecto de práctica residual discutido en la sección 6.2 se calculó de la misma manera, a partir de los </w:t>
      </w:r>
      <w:r>
        <w:lastRenderedPageBreak/>
        <w:t>horarios crudos de las hojas Pretest y Postest del Anexo A, con el script docs/analisis/compute_practica_residual.py —que incluye una variante de sensibilidad sin el escenario 8— y su salida real docs/analisis/salida_compute_practica_residual.txt, incluidos también en el repositorio de código (Anexo F). El script compute_stats.py incluye además la estimación por intervalo de la reducción relativa (sección 5.2) y el análisis de sensibilidad del escenario 14 (sección 6.2), y el cruce del registro de n8n contra las ventanas del postest se realizó con docs/analisis/cruzar_log_n8n.py (Anexo A).  La comparación con la pasada descartada del 11/09 (Tabla 6.1) se calculó con docs/analisis/compute_intento_descartado.py, a partir de la planilla archivada en docs/analisis/rerun/intento1_postest_bug_confirmacion_doble/, y su salida real, docs/analisis/salida_compute_intento_descartado.txt, se incluye en el mismo repositorio.</w:t>
      </w:r>
    </w:p>
    <w:p w14:paraId="77CDFAEF" w14:textId="77777777" w:rsidR="005302BB" w:rsidRDefault="006736C3">
      <w:pPr>
        <w:pStyle w:val="Ttulo3"/>
        <w:ind w:left="-5"/>
      </w:pPr>
      <w:bookmarkStart w:id="98" w:name="_Anexo_C._Flujo"/>
      <w:bookmarkStart w:id="99" w:name="anxC"/>
      <w:bookmarkEnd w:id="98"/>
      <w:r>
        <w:t>Anexo C. Flujo de automatización de n8n</w:t>
      </w:r>
      <w:bookmarkEnd w:id="99"/>
      <w:r>
        <w:rPr>
          <w:color w:val="2E74B5"/>
        </w:rPr>
        <w:t xml:space="preserve"> </w:t>
      </w:r>
    </w:p>
    <w:p w14:paraId="34209FBB" w14:textId="77777777" w:rsidR="005302BB" w:rsidRDefault="006736C3">
      <w:pPr>
        <w:ind w:left="-5" w:right="841"/>
      </w:pPr>
      <w:r>
        <w:t xml:space="preserve">Archivo: workflowN8N.json </w:t>
      </w:r>
    </w:p>
    <w:p w14:paraId="629C9AFA" w14:textId="77777777" w:rsidR="005302BB" w:rsidRDefault="006736C3">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webhook de notificación de cambios de estado hacia el cliente. </w:t>
      </w:r>
    </w:p>
    <w:p w14:paraId="2CF2650E" w14:textId="77777777" w:rsidR="005302BB" w:rsidRDefault="006736C3">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6A1B83B4" w14:textId="77777777" w:rsidR="005302BB" w:rsidRDefault="006736C3">
      <w:pPr>
        <w:ind w:left="-5" w:right="841"/>
      </w:pPr>
      <w:r>
        <w:t xml:space="preserve">Referencia:  </w:t>
      </w:r>
    </w:p>
    <w:p w14:paraId="3C988461" w14:textId="77777777" w:rsidR="0052622E" w:rsidRDefault="0052622E">
      <w:pPr>
        <w:spacing w:after="200" w:line="259" w:lineRule="auto"/>
        <w:ind w:left="-5" w:right="0" w:firstLine="0"/>
      </w:pPr>
      <w:hyperlink r:id="rId18" w:history="1">
        <w:r>
          <w:rPr>
            <w:rStyle w:val="Hipervnculo"/>
          </w:rPr>
          <w:t>https://drive.google.com/file/d/1QNbTc3_xuVtLR0x_DRRYvVw3qM5kZDuA/view?usp=drive_link</w:t>
        </w:r>
      </w:hyperlink>
    </w:p>
    <w:p w14:paraId="421B5DF9" w14:textId="77777777" w:rsidR="009F73BF" w:rsidRDefault="006736C3">
      <w:pPr>
        <w:spacing w:after="200" w:line="259" w:lineRule="auto"/>
        <w:ind w:left="-5" w:right="0" w:firstLine="0"/>
      </w:pPr>
      <w:r>
        <w:t>Permisos de acceso: el enlace de Google Drive es de acceso público (no requiere autenticación).</w:t>
      </w:r>
    </w:p>
    <w:p w14:paraId="2EF0E00A" w14:textId="77777777" w:rsidR="005302BB" w:rsidRDefault="006736C3">
      <w:pPr>
        <w:spacing w:after="0" w:line="259" w:lineRule="auto"/>
        <w:ind w:left="0" w:right="0" w:firstLine="0"/>
        <w:jc w:val="left"/>
      </w:pPr>
      <w:r>
        <w:t xml:space="preserve"> </w:t>
      </w:r>
    </w:p>
    <w:p w14:paraId="69CFBD84" w14:textId="77777777" w:rsidR="005302BB" w:rsidRDefault="006736C3">
      <w:pPr>
        <w:pStyle w:val="Ttulo3"/>
        <w:ind w:left="-5"/>
      </w:pPr>
      <w:bookmarkStart w:id="100" w:name="_Anexo_D._Modelo"/>
      <w:bookmarkStart w:id="101" w:name="anxD"/>
      <w:bookmarkEnd w:id="100"/>
      <w:r>
        <w:t>Anexo D. Modelo de datos</w:t>
      </w:r>
      <w:bookmarkEnd w:id="101"/>
      <w:r>
        <w:rPr>
          <w:color w:val="2E74B5"/>
        </w:rPr>
        <w:t xml:space="preserve"> </w:t>
      </w:r>
    </w:p>
    <w:p w14:paraId="61A661A5" w14:textId="77777777" w:rsidR="005302BB" w:rsidRDefault="006736C3">
      <w:pPr>
        <w:ind w:left="-5" w:right="841"/>
      </w:pPr>
      <w:r>
        <w:t xml:space="preserve">Archivos: diagrama_arquitectura.png, diagrama_der.png, diagrama_clases.png, diagrama_secuencia.png, diagrama_bpmn_pedido.png (repositorio de código, Anexo F, carpeta docs/diagramas/) </w:t>
      </w:r>
    </w:p>
    <w:p w14:paraId="46FCD7F9" w14:textId="77777777" w:rsidR="005302BB" w:rsidRDefault="006736C3">
      <w:pPr>
        <w:ind w:left="-5" w:right="841"/>
      </w:pPr>
      <w:r>
        <w:t xml:space="preserve">Diagrama de arquitectura del sistema, diagrama entidad-relación de la base de datos, diagrama de clases UML, diagrama de secuencia del flujo completo de pedidos y diagrama de proceso por carriles del flujo de toma de pedidos. Los cinco diagramas se presentan también en el cuerpo del informe (Figura 4.1, sección 4.1; Figuras 4.2 y 4.3, sección 4.3; Figuras 4.4b y 4.4c, sección 4.4). El diagrama entidad-relación y el diagrama de clases corresponden a las seis entidades descriptas en la sección 4.3 (productos, categorías, pedidos, items_pedido, usuarios, </w:t>
      </w:r>
      <w:r>
        <w:lastRenderedPageBreak/>
        <w:t xml:space="preserve">administradores) y declaran los tipos de datos vigentes en las entidades JPA: BigDecimal/DECIMAL(10,2) para precios y totales, LocalDateTime/DATETIME para la fecha y hora del pedido, y String/VARCHAR para el teléfono. Cada uno confirma, desde su notación, que la relación entre usuarios y pedidos, planificada en el diseño, no se encuentra implementada al momento de este informe. </w:t>
      </w:r>
    </w:p>
    <w:p w14:paraId="4017D769" w14:textId="006BE038" w:rsidR="0052622E" w:rsidRDefault="006736C3" w:rsidP="003D0944">
      <w:pPr>
        <w:ind w:left="-5" w:right="841"/>
      </w:pPr>
      <w:r>
        <w:t xml:space="preserve">Referencia: repositorio de código fuente (Anexo F), carpeta docs/diagramas/. </w:t>
      </w:r>
    </w:p>
    <w:p w14:paraId="6DAFA30B" w14:textId="77777777" w:rsidR="005302BB" w:rsidRDefault="006736C3">
      <w:pPr>
        <w:pStyle w:val="Ttulo3"/>
        <w:ind w:left="-5"/>
      </w:pPr>
      <w:bookmarkStart w:id="102" w:name="_Anexo_E._Capturas"/>
      <w:bookmarkStart w:id="103" w:name="anxE"/>
      <w:bookmarkEnd w:id="102"/>
      <w:r>
        <w:t>Anexo E. Capturas de la interfaz (SPA) y del bot de Telegram</w:t>
      </w:r>
      <w:bookmarkEnd w:id="103"/>
      <w:r>
        <w:rPr>
          <w:color w:val="2E74B5"/>
        </w:rPr>
        <w:t xml:space="preserve"> </w:t>
      </w:r>
    </w:p>
    <w:p w14:paraId="060EDD47" w14:textId="77777777" w:rsidR="005302BB" w:rsidRDefault="002E3EFE">
      <w:pPr>
        <w:ind w:left="-5" w:right="841"/>
      </w:pPr>
      <w:r>
        <w:t xml:space="preserve">Nueve capturas de pantalla (numeradas del 1 al 9)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034B9F13" w14:textId="77777777" w:rsidR="005302BB" w:rsidRDefault="006736C3">
      <w:pPr>
        <w:spacing w:after="4"/>
        <w:ind w:left="-5" w:right="841"/>
      </w:pPr>
      <w:r>
        <w:t xml:space="preserve">Referencia: </w:t>
      </w:r>
    </w:p>
    <w:p w14:paraId="07224AD0" w14:textId="77777777" w:rsidR="005302BB" w:rsidRPr="00C14F94" w:rsidRDefault="005302BB">
      <w:pPr>
        <w:spacing w:after="360" w:line="265" w:lineRule="auto"/>
        <w:ind w:left="-5" w:right="712"/>
        <w:jc w:val="left"/>
        <w:rPr>
          <w:rStyle w:val="Hipervnculo"/>
        </w:rPr>
      </w:pPr>
      <w:hyperlink r:id="rId19" w:history="1">
        <w:r>
          <w:rPr>
            <w:rStyle w:val="Hipervnculo"/>
          </w:rPr>
          <w:t>https://drive.google.com/drive/folders/1gv1ZH7xTSmKyMZwvJ69vLzcdClqsTjYU?usp=drive_link</w:t>
        </w:r>
      </w:hyperlink>
      <w:r>
        <w:t xml:space="preserve"> </w:t>
      </w:r>
    </w:p>
    <w:p w14:paraId="499CB5CD" w14:textId="77777777" w:rsidR="009F73BF" w:rsidRDefault="006736C3">
      <w:pPr>
        <w:spacing w:after="200" w:line="259" w:lineRule="auto"/>
        <w:ind w:left="-5" w:right="0" w:firstLine="0"/>
      </w:pPr>
      <w:r>
        <w:t>Permisos de acceso: la carpeta es de acceso público (cualquier persona con el enlace puede visualizar las nueve capturas, sin necesidad de autenticarse).</w:t>
      </w:r>
    </w:p>
    <w:p w14:paraId="1BF758B3" w14:textId="77777777" w:rsidR="00C14F94" w:rsidRDefault="00C14F94" w:rsidP="00C14F94">
      <w:pPr>
        <w:pStyle w:val="Ttulo3"/>
        <w:ind w:left="-5"/>
      </w:pPr>
      <w:bookmarkStart w:id="104" w:name="_Anexo_F._Repositorio"/>
      <w:bookmarkEnd w:id="104"/>
      <w:r>
        <w:t>Anexo F. Repositorio de código fuente</w:t>
      </w:r>
      <w:r>
        <w:rPr>
          <w:color w:val="2E74B5"/>
        </w:rPr>
        <w:t xml:space="preserve"> </w:t>
      </w:r>
    </w:p>
    <w:p w14:paraId="7B129068" w14:textId="77777777" w:rsidR="005302BB" w:rsidRDefault="006736C3">
      <w:pPr>
        <w:spacing w:after="329" w:line="259" w:lineRule="auto"/>
        <w:ind w:left="0" w:right="0" w:firstLine="0"/>
        <w:jc w:val="left"/>
      </w:pPr>
      <w:r>
        <w:t xml:space="preserve">Repositorio: </w:t>
      </w:r>
      <w:hyperlink r:id="rId20" w:history="1">
        <w:r>
          <w:rPr>
            <w:rStyle w:val="Hipervnculo"/>
          </w:rPr>
          <w:t>https://github.com/marianovidela1988-svg/integrador_final</w:t>
        </w:r>
      </w:hyperlink>
      <w:r>
        <w:t xml:space="preserve"> </w:t>
      </w:r>
    </w:p>
    <w:p w14:paraId="123AEDA1" w14:textId="77777777" w:rsidR="005302BB" w:rsidRDefault="006736C3">
      <w:pPr>
        <w:ind w:left="-5" w:right="841"/>
      </w:pPr>
      <w:r>
        <w:t xml:space="preserve">Limitaciones de seguridad conocidas. La protección contra CSRF está deshabilitada (csrf.disable()) y el sistema no emite un token anti-CSRF; el riesgo se mitiga con el atributo SameSite=Strict de la cookie de sesión JWT. Se acepta como limitación para el alcance de este trabajo, que evalúa el artefacto en un entorno controlado, y debería resolverse antes de una implementación real (sección 7.2). </w:t>
      </w:r>
    </w:p>
    <w:p w14:paraId="79BAF919" w14:textId="77777777" w:rsidR="005302BB" w:rsidRDefault="006736C3">
      <w:pPr>
        <w:pStyle w:val="Ttulo3"/>
        <w:ind w:left="-5"/>
      </w:pPr>
      <w:bookmarkStart w:id="105" w:name="_Nota_sobre_herramientas"/>
      <w:bookmarkStart w:id="106" w:name="anxNota"/>
      <w:bookmarkEnd w:id="105"/>
      <w:r>
        <w:t>Nota sobre herramientas de prueba de API</w:t>
      </w:r>
      <w:bookmarkEnd w:id="106"/>
      <w:r>
        <w:rPr>
          <w:color w:val="2E74B5"/>
        </w:rPr>
        <w:t xml:space="preserve"> </w:t>
      </w:r>
    </w:p>
    <w:p w14:paraId="14F33C74" w14:textId="77777777" w:rsidR="005302BB" w:rsidRDefault="006736C3">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21"/>
      <w:pgSz w:w="12240" w:h="15840"/>
      <w:pgMar w:top="1332" w:right="1278" w:bottom="1365" w:left="2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669E54" w14:textId="77777777" w:rsidR="00747464" w:rsidRDefault="00747464">
      <w:pPr>
        <w:spacing w:after="0" w:line="240" w:lineRule="auto"/>
      </w:pPr>
      <w:r>
        <w:separator/>
      </w:r>
    </w:p>
  </w:endnote>
  <w:endnote w:type="continuationSeparator" w:id="0">
    <w:p w14:paraId="5AB367CC" w14:textId="77777777" w:rsidR="00747464" w:rsidRDefault="00747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AC4D1" w14:textId="77777777" w:rsidR="009F73BF" w:rsidRDefault="006736C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9A3A0" w14:textId="77777777" w:rsidR="00747464" w:rsidRDefault="00747464">
      <w:pPr>
        <w:spacing w:after="0" w:line="240" w:lineRule="auto"/>
      </w:pPr>
      <w:r>
        <w:separator/>
      </w:r>
    </w:p>
  </w:footnote>
  <w:footnote w:type="continuationSeparator" w:id="0">
    <w:p w14:paraId="53BC564B" w14:textId="77777777" w:rsidR="00747464" w:rsidRDefault="00747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1A7925"/>
    <w:rsid w:val="00201BA8"/>
    <w:rsid w:val="00246AE3"/>
    <w:rsid w:val="002B4CF8"/>
    <w:rsid w:val="002E3EFE"/>
    <w:rsid w:val="00312A07"/>
    <w:rsid w:val="00351BFB"/>
    <w:rsid w:val="00370287"/>
    <w:rsid w:val="0038322E"/>
    <w:rsid w:val="003D0944"/>
    <w:rsid w:val="0045655A"/>
    <w:rsid w:val="0046462A"/>
    <w:rsid w:val="00472589"/>
    <w:rsid w:val="00496DEB"/>
    <w:rsid w:val="004E7061"/>
    <w:rsid w:val="0052622E"/>
    <w:rsid w:val="005302BB"/>
    <w:rsid w:val="005722E1"/>
    <w:rsid w:val="0057728C"/>
    <w:rsid w:val="006736C3"/>
    <w:rsid w:val="006C25B8"/>
    <w:rsid w:val="006F07B1"/>
    <w:rsid w:val="00747464"/>
    <w:rsid w:val="00830910"/>
    <w:rsid w:val="009463C6"/>
    <w:rsid w:val="00993347"/>
    <w:rsid w:val="009F73BF"/>
    <w:rsid w:val="00AB19FF"/>
    <w:rsid w:val="00AF5FF2"/>
    <w:rsid w:val="00B04380"/>
    <w:rsid w:val="00B60723"/>
    <w:rsid w:val="00BA78CE"/>
    <w:rsid w:val="00BF43D3"/>
    <w:rsid w:val="00C14F94"/>
    <w:rsid w:val="00C329DA"/>
    <w:rsid w:val="00CA0C08"/>
    <w:rsid w:val="00CD1A9C"/>
    <w:rsid w:val="00CE6687"/>
    <w:rsid w:val="00D061AD"/>
    <w:rsid w:val="00D32E85"/>
    <w:rsid w:val="00D519CD"/>
    <w:rsid w:val="00D853D2"/>
    <w:rsid w:val="00DC0452"/>
    <w:rsid w:val="00E15014"/>
    <w:rsid w:val="00E67DD4"/>
    <w:rsid w:val="00ED7A14"/>
    <w:rsid w:val="00EE7163"/>
    <w:rsid w:val="00F800C9"/>
    <w:rsid w:val="00F842E0"/>
    <w:rsid w:val="00F900AC"/>
    <w:rsid w:val="00FB42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3EEC"/>
  <w15:docId w15:val="{86E3C458-68D0-43E8-BDA6-C211ECB8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rive.google.com/file/d/1QNbTc3_xuVtLR0x_DRRYvVw3qM5kZDuA/view?usp=drive_link"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github.com/marianovidela1988-svg/integrador_fin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drive.google.com/drive/folders/1gv1ZH7xTSmKyMZwvJ69vLzcdClqsTjYU?usp=drive_link"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308D6-F456-4164-9585-48F6B20FAC2E}">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84</TotalTime>
  <Pages>57</Pages>
  <Words>21130</Words>
  <Characters>116429</Characters>
  <Application>Microsoft Office Word</Application>
  <DocSecurity>0</DocSecurity>
  <Lines>2376</Lines>
  <Paragraphs>996</Paragraphs>
  <ScaleCrop>false</ScaleCrop>
  <HeadingPairs>
    <vt:vector size="2" baseType="variant">
      <vt:variant>
        <vt:lpstr>Título</vt:lpstr>
      </vt:variant>
      <vt:variant>
        <vt:i4>1</vt:i4>
      </vt:variant>
    </vt:vector>
  </HeadingPairs>
  <TitlesOfParts>
    <vt:vector size="1" baseType="lpstr">
      <vt:lpstr>Microsoft Word - Informe_Tesis_v14.docx</vt:lpstr>
    </vt:vector>
  </TitlesOfParts>
  <Company/>
  <LinksUpToDate>false</LinksUpToDate>
  <CharactersWithSpaces>136563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Stock Integrado con API REST y Automatización de Pedidos</dc:title>
  <dc:subject/>
  <dc:creator>Juan Ignacio Juarez; Mariano Videla</dc:creator>
  <cp:keywords/>
  <dc:description/>
  <cp:lastModifiedBy>Juan Ignacio Juarez</cp:lastModifiedBy>
  <cp:revision>2</cp:revision>
  <cp:lastPrinted>2026-09-21T22:26:00Z</cp:lastPrinted>
  <dcterms:created xsi:type="dcterms:W3CDTF">2026-08-12T19:37:00Z</dcterms:created>
  <dcterms:modified xsi:type="dcterms:W3CDTF">2026-09-21T22:26:00Z</dcterms:modified>
</cp:coreProperties>
</file>