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72124900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5D6F8EB8" w14:textId="24FFA143" w:rsidR="00B9653B" w:rsidRPr="009202A2" w:rsidRDefault="00B9653B" w:rsidP="009202A2">
          <w:pPr>
            <w:pStyle w:val="Cabealhodondice"/>
            <w:spacing w:line="240" w:lineRule="auto"/>
            <w:rPr>
              <w:rFonts w:ascii="Arial" w:hAnsi="Arial" w:cs="Arial"/>
            </w:rPr>
          </w:pPr>
          <w:r w:rsidRPr="009202A2">
            <w:rPr>
              <w:rFonts w:ascii="Arial" w:hAnsi="Arial" w:cs="Arial"/>
            </w:rPr>
            <w:t>Índice</w:t>
          </w:r>
        </w:p>
        <w:p w14:paraId="274F6ECC" w14:textId="0CA91016" w:rsidR="009202A2" w:rsidRDefault="00B9653B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9202A2">
            <w:rPr>
              <w:rFonts w:ascii="Arial" w:hAnsi="Arial" w:cs="Arial"/>
            </w:rPr>
            <w:fldChar w:fldCharType="begin"/>
          </w:r>
          <w:r w:rsidRPr="009202A2">
            <w:rPr>
              <w:rFonts w:ascii="Arial" w:hAnsi="Arial" w:cs="Arial"/>
            </w:rPr>
            <w:instrText xml:space="preserve"> TOC \o "1-3" \h \z \u </w:instrText>
          </w:r>
          <w:r w:rsidRPr="009202A2">
            <w:rPr>
              <w:rFonts w:ascii="Arial" w:hAnsi="Arial" w:cs="Arial"/>
            </w:rPr>
            <w:fldChar w:fldCharType="separate"/>
          </w:r>
          <w:hyperlink w:anchor="_Toc229516113" w:history="1">
            <w:r w:rsidR="009202A2" w:rsidRPr="00913CCA">
              <w:rPr>
                <w:rStyle w:val="Hiperligao"/>
                <w:rFonts w:ascii="Arial" w:hAnsi="Arial" w:cs="Arial"/>
                <w:noProof/>
              </w:rPr>
              <w:t>1. IDENTIFICAÇÃO</w:t>
            </w:r>
            <w:r w:rsidR="009202A2">
              <w:rPr>
                <w:noProof/>
                <w:webHidden/>
              </w:rPr>
              <w:tab/>
            </w:r>
            <w:r w:rsidR="009202A2">
              <w:rPr>
                <w:noProof/>
                <w:webHidden/>
              </w:rPr>
              <w:fldChar w:fldCharType="begin"/>
            </w:r>
            <w:r w:rsidR="009202A2">
              <w:rPr>
                <w:noProof/>
                <w:webHidden/>
              </w:rPr>
              <w:instrText xml:space="preserve"> PAGEREF _Toc229516113 \h </w:instrText>
            </w:r>
            <w:r w:rsidR="009202A2">
              <w:rPr>
                <w:noProof/>
                <w:webHidden/>
              </w:rPr>
            </w:r>
            <w:r w:rsidR="009202A2">
              <w:rPr>
                <w:noProof/>
                <w:webHidden/>
              </w:rPr>
              <w:fldChar w:fldCharType="separate"/>
            </w:r>
            <w:r w:rsidR="009202A2">
              <w:rPr>
                <w:noProof/>
                <w:webHidden/>
              </w:rPr>
              <w:t>2</w:t>
            </w:r>
            <w:r w:rsidR="009202A2">
              <w:rPr>
                <w:noProof/>
                <w:webHidden/>
              </w:rPr>
              <w:fldChar w:fldCharType="end"/>
            </w:r>
          </w:hyperlink>
        </w:p>
        <w:p w14:paraId="2D5A4660" w14:textId="03B484FB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4" w:history="1">
            <w:r w:rsidRPr="00913CCA">
              <w:rPr>
                <w:rStyle w:val="Hiperligao"/>
                <w:rFonts w:ascii="Arial" w:hAnsi="Arial" w:cs="Arial"/>
                <w:noProof/>
              </w:rPr>
              <w:t>1.1. Meta a que diz respeito 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A88A" w14:textId="205723BB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5" w:history="1">
            <w:r w:rsidRPr="00913CCA">
              <w:rPr>
                <w:rStyle w:val="Hiperligao"/>
                <w:rFonts w:ascii="Arial" w:hAnsi="Arial" w:cs="Arial"/>
                <w:noProof/>
              </w:rPr>
              <w:t>1.2. Turma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A3E6" w14:textId="5C234C5B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6" w:history="1">
            <w:r w:rsidRPr="00913CCA">
              <w:rPr>
                <w:rStyle w:val="Hiperligao"/>
                <w:rFonts w:ascii="Arial" w:hAnsi="Arial" w:cs="Arial"/>
                <w:noProof/>
              </w:rPr>
              <w:t>1.3. Nome, número e endereço de mail de cada elemento do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B2CE" w14:textId="7FD4C105" w:rsidR="009202A2" w:rsidRDefault="009202A2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7" w:history="1">
            <w:r w:rsidRPr="00913CCA">
              <w:rPr>
                <w:rStyle w:val="Hiperligao"/>
                <w:rFonts w:ascii="Arial" w:hAnsi="Arial" w:cs="Arial"/>
                <w:noProof/>
              </w:rPr>
              <w:t>2.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533C" w14:textId="6A766ABB" w:rsidR="009202A2" w:rsidRDefault="009202A2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8" w:history="1">
            <w:r w:rsidRPr="00913CCA">
              <w:rPr>
                <w:rStyle w:val="Hiperligao"/>
                <w:rFonts w:ascii="Arial" w:hAnsi="Arial" w:cs="Arial"/>
                <w:noProof/>
              </w:rPr>
              <w:t>3. Modelo do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3329" w14:textId="2424D16C" w:rsidR="009202A2" w:rsidRDefault="009202A2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19" w:history="1">
            <w:r w:rsidRPr="00913CCA">
              <w:rPr>
                <w:rStyle w:val="Hiperligao"/>
                <w:rFonts w:ascii="Arial" w:hAnsi="Arial" w:cs="Arial"/>
                <w:noProof/>
              </w:rPr>
              <w:t>4. Descrição Pormenorizada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8A3B" w14:textId="3E7B12DD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0" w:history="1">
            <w:r w:rsidRPr="00913CCA">
              <w:rPr>
                <w:rStyle w:val="Hiperligao"/>
                <w:rFonts w:ascii="Arial" w:hAnsi="Arial" w:cs="Arial"/>
                <w:noProof/>
              </w:rPr>
              <w:t>4.1. 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C735" w14:textId="27296FAB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1" w:history="1">
            <w:r w:rsidRPr="00913CCA">
              <w:rPr>
                <w:rStyle w:val="Hiperligao"/>
                <w:rFonts w:ascii="Arial" w:hAnsi="Arial" w:cs="Arial"/>
                <w:noProof/>
              </w:rPr>
              <w:t>4.2.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F2AEB" w14:textId="539A4230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2" w:history="1">
            <w:r w:rsidRPr="00913CCA">
              <w:rPr>
                <w:rStyle w:val="Hiperligao"/>
                <w:rFonts w:ascii="Arial" w:hAnsi="Arial" w:cs="Arial"/>
                <w:noProof/>
              </w:rPr>
              <w:t>4.3.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8482" w14:textId="311B37FB" w:rsidR="009202A2" w:rsidRDefault="009202A2">
          <w:pPr>
            <w:pStyle w:val="ndice3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3" w:history="1">
            <w:r w:rsidRPr="00913CCA">
              <w:rPr>
                <w:rStyle w:val="Hiperligao"/>
                <w:rFonts w:ascii="Arial" w:hAnsi="Arial" w:cs="Arial"/>
                <w:noProof/>
              </w:rPr>
              <w:t>4.4.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7B45" w14:textId="28C6E4B3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4" w:history="1">
            <w:r w:rsidRPr="00913CCA">
              <w:rPr>
                <w:rStyle w:val="Hiperligao"/>
                <w:rFonts w:ascii="Arial" w:hAnsi="Arial" w:cs="Arial"/>
                <w:noProof/>
              </w:rPr>
              <w:t>4.5.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CC46" w14:textId="4EE24142" w:rsidR="009202A2" w:rsidRDefault="009202A2">
          <w:pPr>
            <w:pStyle w:val="ndice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5" w:history="1">
            <w:r w:rsidRPr="00913CCA">
              <w:rPr>
                <w:rStyle w:val="Hiperligao"/>
                <w:rFonts w:ascii="Arial" w:hAnsi="Arial" w:cs="Arial"/>
                <w:noProof/>
              </w:rPr>
              <w:t>4.6. Fluxo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7AD5" w14:textId="4924EC5C" w:rsidR="009202A2" w:rsidRDefault="009202A2">
          <w:pPr>
            <w:pStyle w:val="ndice3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6" w:history="1">
            <w:r w:rsidRPr="00913CCA">
              <w:rPr>
                <w:rStyle w:val="Hiperligao"/>
                <w:rFonts w:ascii="Arial" w:hAnsi="Arial" w:cs="Arial"/>
                <w:noProof/>
              </w:rPr>
              <w:t>4.6.1. Cenário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42AD" w14:textId="2B9425FF" w:rsidR="009202A2" w:rsidRDefault="009202A2">
          <w:pPr>
            <w:pStyle w:val="ndice3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7" w:history="1">
            <w:r w:rsidRPr="00913CCA">
              <w:rPr>
                <w:rStyle w:val="Hiperligao"/>
                <w:rFonts w:ascii="Arial" w:hAnsi="Arial" w:cs="Arial"/>
                <w:noProof/>
              </w:rPr>
              <w:t>4.6.2. Cenários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3C614" w14:textId="417784F6" w:rsidR="009202A2" w:rsidRDefault="009202A2">
          <w:pPr>
            <w:pStyle w:val="ndice3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8" w:history="1">
            <w:r w:rsidRPr="00913CCA">
              <w:rPr>
                <w:rStyle w:val="Hiperligao"/>
                <w:rFonts w:ascii="Arial" w:hAnsi="Arial" w:cs="Arial"/>
                <w:noProof/>
              </w:rPr>
              <w:t>4.6.3. Casos de uso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E84C" w14:textId="7A42FCD3" w:rsidR="009202A2" w:rsidRDefault="009202A2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29" w:history="1">
            <w:r w:rsidRPr="00913CCA">
              <w:rPr>
                <w:rStyle w:val="Hiperligao"/>
                <w:rFonts w:ascii="Arial" w:hAnsi="Arial" w:cs="Arial"/>
                <w:noProof/>
              </w:rPr>
              <w:t>5.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8F57" w14:textId="0CA3D18A" w:rsidR="009202A2" w:rsidRDefault="009202A2">
          <w:pPr>
            <w:pStyle w:val="ndice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9516130" w:history="1">
            <w:r w:rsidRPr="00913CCA">
              <w:rPr>
                <w:rStyle w:val="Hiperligao"/>
                <w:rFonts w:ascii="Arial" w:hAnsi="Arial" w:cs="Arial"/>
                <w:noProof/>
              </w:rPr>
              <w:t>6.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1C29" w14:textId="22D5CD61" w:rsidR="00B9653B" w:rsidRPr="009202A2" w:rsidRDefault="00B9653B" w:rsidP="009202A2">
          <w:pPr>
            <w:spacing w:line="240" w:lineRule="auto"/>
            <w:rPr>
              <w:rFonts w:ascii="Arial" w:hAnsi="Arial" w:cs="Arial"/>
            </w:rPr>
          </w:pPr>
          <w:r w:rsidRPr="009202A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783AD3D" w14:textId="7BFE3E26" w:rsidR="009202A2" w:rsidRPr="009202A2" w:rsidRDefault="00000000" w:rsidP="009202A2">
      <w:pPr>
        <w:spacing w:after="425" w:line="240" w:lineRule="auto"/>
        <w:rPr>
          <w:rFonts w:ascii="Arial" w:hAnsi="Arial" w:cs="Arial"/>
          <w:sz w:val="24"/>
        </w:rPr>
      </w:pPr>
      <w:r w:rsidRPr="009202A2">
        <w:rPr>
          <w:rFonts w:ascii="Arial" w:hAnsi="Arial" w:cs="Arial"/>
          <w:sz w:val="24"/>
        </w:rPr>
        <w:t xml:space="preserve"> </w:t>
      </w:r>
    </w:p>
    <w:p w14:paraId="55F1B944" w14:textId="77777777" w:rsidR="00B9653B" w:rsidRPr="009202A2" w:rsidRDefault="00B9653B" w:rsidP="009202A2">
      <w:pPr>
        <w:spacing w:after="0" w:line="240" w:lineRule="auto"/>
        <w:rPr>
          <w:rFonts w:ascii="Arial" w:hAnsi="Arial" w:cs="Arial"/>
        </w:rPr>
      </w:pPr>
    </w:p>
    <w:p w14:paraId="17DC3D3B" w14:textId="77777777" w:rsidR="007476FE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0" w:name="_Toc229516113"/>
      <w:r w:rsidRPr="009202A2">
        <w:rPr>
          <w:rFonts w:ascii="Arial" w:hAnsi="Arial" w:cs="Arial"/>
        </w:rPr>
        <w:lastRenderedPageBreak/>
        <w:t>1. IDENTIFICAÇÃO</w:t>
      </w:r>
      <w:bookmarkEnd w:id="0"/>
      <w:r w:rsidRPr="009202A2">
        <w:rPr>
          <w:rFonts w:ascii="Arial" w:hAnsi="Arial" w:cs="Arial"/>
        </w:rPr>
        <w:t xml:space="preserve"> </w:t>
      </w:r>
    </w:p>
    <w:p w14:paraId="7725C9C9" w14:textId="77777777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1" w:name="_Toc229516114"/>
      <w:r w:rsidRPr="009202A2">
        <w:rPr>
          <w:rFonts w:ascii="Arial" w:hAnsi="Arial" w:cs="Arial"/>
        </w:rPr>
        <w:t>1.1. Meta a que diz respeito o documento</w:t>
      </w:r>
      <w:bookmarkEnd w:id="1"/>
      <w:r w:rsidRPr="009202A2">
        <w:rPr>
          <w:rFonts w:ascii="Arial" w:hAnsi="Arial" w:cs="Arial"/>
        </w:rPr>
        <w:t xml:space="preserve"> </w:t>
      </w:r>
    </w:p>
    <w:p w14:paraId="48699C0A" w14:textId="168C0BC4" w:rsidR="007476FE" w:rsidRPr="009202A2" w:rsidRDefault="00C738E2" w:rsidP="009202A2">
      <w:pPr>
        <w:spacing w:after="257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>Este documento diz respeito à Fase de Design da Solução</w:t>
      </w:r>
      <w:r w:rsidRPr="009202A2">
        <w:rPr>
          <w:rFonts w:ascii="Arial" w:hAnsi="Arial" w:cs="Arial"/>
          <w:sz w:val="24"/>
        </w:rPr>
        <w:t>.</w:t>
      </w:r>
      <w:r w:rsidR="00000000" w:rsidRPr="009202A2">
        <w:rPr>
          <w:rFonts w:ascii="Arial" w:hAnsi="Arial" w:cs="Arial"/>
          <w:sz w:val="24"/>
        </w:rPr>
        <w:t xml:space="preserve"> </w:t>
      </w:r>
    </w:p>
    <w:p w14:paraId="1694022E" w14:textId="77777777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2" w:name="_Toc229516115"/>
      <w:r w:rsidRPr="009202A2">
        <w:rPr>
          <w:rFonts w:ascii="Arial" w:hAnsi="Arial" w:cs="Arial"/>
        </w:rPr>
        <w:t>1.2. Turma prática</w:t>
      </w:r>
      <w:bookmarkEnd w:id="2"/>
      <w:r w:rsidRPr="009202A2">
        <w:rPr>
          <w:rFonts w:ascii="Arial" w:hAnsi="Arial" w:cs="Arial"/>
        </w:rPr>
        <w:t xml:space="preserve"> </w:t>
      </w:r>
    </w:p>
    <w:p w14:paraId="47244A52" w14:textId="77777777" w:rsidR="007476FE" w:rsidRPr="009202A2" w:rsidRDefault="00000000" w:rsidP="009202A2">
      <w:pPr>
        <w:spacing w:after="172" w:line="240" w:lineRule="auto"/>
        <w:ind w:left="-5" w:right="845" w:hanging="1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P2 </w:t>
      </w:r>
    </w:p>
    <w:p w14:paraId="5643FAB0" w14:textId="77777777" w:rsidR="007476FE" w:rsidRPr="009202A2" w:rsidRDefault="00000000" w:rsidP="009202A2">
      <w:pPr>
        <w:spacing w:after="257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p w14:paraId="08F5160C" w14:textId="77777777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3" w:name="_Toc229516116"/>
      <w:r w:rsidRPr="009202A2">
        <w:rPr>
          <w:rFonts w:ascii="Arial" w:hAnsi="Arial" w:cs="Arial"/>
        </w:rPr>
        <w:t>1.3. Nome, número e endereço de mail de cada elemento do grupo</w:t>
      </w:r>
      <w:bookmarkEnd w:id="3"/>
      <w:r w:rsidRPr="009202A2">
        <w:rPr>
          <w:rFonts w:ascii="Arial" w:hAnsi="Arial" w:cs="Arial"/>
        </w:rPr>
        <w:t xml:space="preserve"> </w:t>
      </w:r>
    </w:p>
    <w:p w14:paraId="3D5B713F" w14:textId="77777777" w:rsidR="007476FE" w:rsidRPr="009202A2" w:rsidRDefault="00000000" w:rsidP="009202A2">
      <w:pPr>
        <w:spacing w:after="172" w:line="240" w:lineRule="auto"/>
        <w:ind w:left="-5" w:right="845" w:hanging="1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Luiz Antonio Rocha Leal Dantas Diniz, 2023133403, a2023133403@isec.pt </w:t>
      </w:r>
    </w:p>
    <w:p w14:paraId="78146223" w14:textId="77777777" w:rsidR="007476FE" w:rsidRPr="009202A2" w:rsidRDefault="00000000" w:rsidP="009202A2">
      <w:pPr>
        <w:spacing w:after="172" w:line="240" w:lineRule="auto"/>
        <w:ind w:left="-5" w:right="845" w:hanging="1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Favio Jose Gracio da Costa, 2023132949, a2023132949@isec.pt </w:t>
      </w:r>
    </w:p>
    <w:p w14:paraId="4105DA44" w14:textId="77777777" w:rsidR="007476FE" w:rsidRPr="009202A2" w:rsidRDefault="00000000" w:rsidP="009202A2">
      <w:pPr>
        <w:spacing w:after="172" w:line="240" w:lineRule="auto"/>
        <w:ind w:left="-5" w:right="845" w:hanging="1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>Maria Ana da Cruz Candeias Matos Pontes, 2023133420, a2023133420@isec.pt</w:t>
      </w:r>
      <w:r w:rsidRPr="009202A2">
        <w:rPr>
          <w:rFonts w:ascii="Arial" w:eastAsia="Arial" w:hAnsi="Arial" w:cs="Arial"/>
          <w:sz w:val="24"/>
        </w:rPr>
        <w:t xml:space="preserve"> </w:t>
      </w:r>
      <w:r w:rsidRPr="009202A2">
        <w:rPr>
          <w:rFonts w:ascii="Arial" w:hAnsi="Arial" w:cs="Arial"/>
        </w:rPr>
        <w:br w:type="page"/>
      </w:r>
    </w:p>
    <w:p w14:paraId="36B6E170" w14:textId="20F346A7" w:rsidR="00B9653B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4" w:name="_Toc229516117"/>
      <w:r w:rsidRPr="009202A2">
        <w:rPr>
          <w:rFonts w:ascii="Arial" w:hAnsi="Arial" w:cs="Arial"/>
        </w:rPr>
        <w:lastRenderedPageBreak/>
        <w:t>2. Diagrama de Casos de Uso</w:t>
      </w:r>
      <w:bookmarkEnd w:id="4"/>
      <w:r w:rsidRPr="009202A2">
        <w:rPr>
          <w:rFonts w:ascii="Arial" w:hAnsi="Arial" w:cs="Arial"/>
        </w:rPr>
        <w:t xml:space="preserve"> </w:t>
      </w:r>
    </w:p>
    <w:p w14:paraId="25DC6866" w14:textId="20B86F5E" w:rsidR="007476FE" w:rsidRPr="009202A2" w:rsidRDefault="00B9653B" w:rsidP="009202A2">
      <w:pPr>
        <w:spacing w:line="240" w:lineRule="auto"/>
        <w:rPr>
          <w:rFonts w:ascii="Arial" w:hAnsi="Arial" w:cs="Arial"/>
        </w:rPr>
        <w:sectPr w:rsidR="007476FE" w:rsidRPr="009202A2">
          <w:pgSz w:w="12240" w:h="15840"/>
          <w:pgMar w:top="1438" w:right="1447" w:bottom="3902" w:left="1440" w:header="720" w:footer="720" w:gutter="0"/>
          <w:cols w:space="720"/>
        </w:sectPr>
      </w:pPr>
      <w:r w:rsidRPr="009202A2">
        <w:rPr>
          <w:rFonts w:ascii="Arial" w:hAnsi="Arial" w:cs="Arial"/>
          <w:noProof/>
        </w:rPr>
        <w:drawing>
          <wp:inline distT="0" distB="0" distL="0" distR="0" wp14:anchorId="5E952504" wp14:editId="70054E75">
            <wp:extent cx="5865626" cy="6222995"/>
            <wp:effectExtent l="0" t="0" r="0" b="0"/>
            <wp:docPr id="1325722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252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26" cy="622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E640" w14:textId="77777777" w:rsidR="007476FE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5" w:name="_Toc229516118"/>
      <w:r w:rsidRPr="009202A2">
        <w:rPr>
          <w:rFonts w:ascii="Arial" w:hAnsi="Arial" w:cs="Arial"/>
        </w:rPr>
        <w:lastRenderedPageBreak/>
        <w:t>3. Modelo do domínio</w:t>
      </w:r>
      <w:bookmarkEnd w:id="5"/>
      <w:r w:rsidRPr="009202A2">
        <w:rPr>
          <w:rFonts w:ascii="Arial" w:hAnsi="Arial" w:cs="Arial"/>
        </w:rPr>
        <w:t xml:space="preserve"> </w:t>
      </w:r>
    </w:p>
    <w:p w14:paraId="22094D81" w14:textId="2E48705C" w:rsidR="007476FE" w:rsidRPr="009202A2" w:rsidRDefault="00000000" w:rsidP="009202A2">
      <w:pPr>
        <w:spacing w:after="183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  <w:r w:rsidR="00B9653B" w:rsidRPr="009202A2">
        <w:rPr>
          <w:rFonts w:ascii="Arial" w:hAnsi="Arial" w:cs="Arial"/>
          <w:noProof/>
        </w:rPr>
        <w:drawing>
          <wp:inline distT="0" distB="0" distL="0" distR="0" wp14:anchorId="2C0B4759" wp14:editId="3E4D43D2">
            <wp:extent cx="8082905" cy="3169285"/>
            <wp:effectExtent l="0" t="0" r="0" b="0"/>
            <wp:docPr id="1887238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8442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290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0DC7" w14:textId="77777777" w:rsidR="007476FE" w:rsidRPr="009202A2" w:rsidRDefault="007476FE" w:rsidP="009202A2">
      <w:pPr>
        <w:spacing w:line="240" w:lineRule="auto"/>
        <w:rPr>
          <w:rFonts w:ascii="Arial" w:hAnsi="Arial" w:cs="Arial"/>
        </w:rPr>
        <w:sectPr w:rsidR="007476FE" w:rsidRPr="009202A2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42F062CF" w14:textId="77777777" w:rsidR="007476FE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6" w:name="_Toc229516119"/>
      <w:r w:rsidRPr="009202A2">
        <w:rPr>
          <w:rFonts w:ascii="Arial" w:hAnsi="Arial" w:cs="Arial"/>
        </w:rPr>
        <w:lastRenderedPageBreak/>
        <w:t>4. Descrição Pormenorizada do Caso de Uso</w:t>
      </w:r>
      <w:bookmarkEnd w:id="6"/>
      <w:r w:rsidRPr="009202A2">
        <w:rPr>
          <w:rFonts w:ascii="Arial" w:hAnsi="Arial" w:cs="Arial"/>
        </w:rPr>
        <w:t xml:space="preserve"> </w:t>
      </w:r>
    </w:p>
    <w:p w14:paraId="1B0B7F09" w14:textId="5C294F39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7" w:name="_Toc229516120"/>
      <w:r w:rsidRPr="009202A2">
        <w:rPr>
          <w:rFonts w:ascii="Arial" w:hAnsi="Arial" w:cs="Arial"/>
        </w:rPr>
        <w:t>4.1. Nome</w:t>
      </w:r>
      <w:bookmarkEnd w:id="7"/>
    </w:p>
    <w:p w14:paraId="23153BF6" w14:textId="77777777" w:rsidR="007476FE" w:rsidRPr="009202A2" w:rsidRDefault="00000000" w:rsidP="009202A2">
      <w:pPr>
        <w:spacing w:after="172" w:line="240" w:lineRule="auto"/>
        <w:ind w:left="-5" w:right="845" w:hanging="1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Registar Ocorrência de Incidente </w:t>
      </w:r>
    </w:p>
    <w:p w14:paraId="00AA0EFC" w14:textId="4ADAD7B8" w:rsidR="007476FE" w:rsidRPr="009202A2" w:rsidRDefault="007476FE" w:rsidP="009202A2">
      <w:pPr>
        <w:spacing w:after="262" w:line="240" w:lineRule="auto"/>
        <w:rPr>
          <w:rFonts w:ascii="Arial" w:hAnsi="Arial" w:cs="Arial"/>
        </w:rPr>
      </w:pPr>
    </w:p>
    <w:p w14:paraId="170D7905" w14:textId="46AD8B57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8" w:name="_Toc229516121"/>
      <w:r w:rsidRPr="009202A2">
        <w:rPr>
          <w:rFonts w:ascii="Arial" w:hAnsi="Arial" w:cs="Arial"/>
        </w:rPr>
        <w:t>4.2. Atores</w:t>
      </w:r>
      <w:bookmarkEnd w:id="8"/>
      <w:r w:rsidRPr="009202A2">
        <w:rPr>
          <w:rFonts w:ascii="Arial" w:hAnsi="Arial" w:cs="Arial"/>
          <w:color w:val="000000"/>
          <w:sz w:val="24"/>
        </w:rPr>
        <w:t xml:space="preserve"> </w:t>
      </w:r>
    </w:p>
    <w:p w14:paraId="7AE87361" w14:textId="77777777" w:rsidR="007476FE" w:rsidRPr="009202A2" w:rsidRDefault="00000000" w:rsidP="009202A2">
      <w:pPr>
        <w:numPr>
          <w:ilvl w:val="0"/>
          <w:numId w:val="1"/>
        </w:numPr>
        <w:spacing w:after="3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b/>
          <w:sz w:val="24"/>
        </w:rPr>
        <w:t>Cidadão:</w:t>
      </w:r>
      <w:r w:rsidRPr="009202A2">
        <w:rPr>
          <w:rFonts w:ascii="Arial" w:hAnsi="Arial" w:cs="Arial"/>
          <w:sz w:val="24"/>
        </w:rPr>
        <w:t xml:space="preserve"> Ator principal que reporta o problema; </w:t>
      </w:r>
    </w:p>
    <w:p w14:paraId="429F4F48" w14:textId="77777777" w:rsidR="007476FE" w:rsidRPr="009202A2" w:rsidRDefault="00000000" w:rsidP="009202A2">
      <w:pPr>
        <w:numPr>
          <w:ilvl w:val="0"/>
          <w:numId w:val="1"/>
        </w:numPr>
        <w:spacing w:after="172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b/>
          <w:sz w:val="24"/>
        </w:rPr>
        <w:t>Sistema de Geolocalização.:</w:t>
      </w:r>
      <w:r w:rsidRPr="009202A2">
        <w:rPr>
          <w:rFonts w:ascii="Arial" w:hAnsi="Arial" w:cs="Arial"/>
          <w:sz w:val="24"/>
        </w:rPr>
        <w:t xml:space="preserve"> Ator secundário que fornece as coordenadas automáticas; </w:t>
      </w:r>
    </w:p>
    <w:p w14:paraId="74B142C3" w14:textId="77777777" w:rsidR="007476FE" w:rsidRPr="009202A2" w:rsidRDefault="00000000" w:rsidP="009202A2">
      <w:pPr>
        <w:spacing w:after="261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p w14:paraId="4F5B293A" w14:textId="41286DB9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9" w:name="_Toc229516122"/>
      <w:r w:rsidRPr="009202A2">
        <w:rPr>
          <w:rFonts w:ascii="Arial" w:hAnsi="Arial" w:cs="Arial"/>
        </w:rPr>
        <w:t>4.3. Objetivo</w:t>
      </w:r>
      <w:bookmarkEnd w:id="9"/>
      <w:r w:rsidRPr="009202A2">
        <w:rPr>
          <w:rFonts w:ascii="Arial" w:hAnsi="Arial" w:cs="Arial"/>
          <w:color w:val="000000"/>
          <w:sz w:val="24"/>
        </w:rPr>
        <w:t xml:space="preserve"> </w:t>
      </w:r>
    </w:p>
    <w:p w14:paraId="77496F9B" w14:textId="77777777" w:rsidR="007476FE" w:rsidRPr="009202A2" w:rsidRDefault="00000000" w:rsidP="009202A2">
      <w:pPr>
        <w:spacing w:after="172" w:line="240" w:lineRule="auto"/>
        <w:ind w:left="-15" w:right="845" w:firstLine="72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Permitir que um cidadão reporte um incidente em espaço público fornecendo informações específicas sobre o mesmo, a localização exata e evidencia(s) em formato de fotografia e/ou vídeo. </w:t>
      </w:r>
    </w:p>
    <w:p w14:paraId="574B8FD5" w14:textId="77777777" w:rsidR="007476FE" w:rsidRPr="009202A2" w:rsidRDefault="00000000" w:rsidP="009202A2">
      <w:pPr>
        <w:spacing w:after="260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p w14:paraId="08D9C868" w14:textId="339AAE89" w:rsidR="007476FE" w:rsidRPr="009202A2" w:rsidRDefault="00000000" w:rsidP="009202A2">
      <w:pPr>
        <w:pStyle w:val="Ttulo3"/>
        <w:spacing w:after="136" w:line="240" w:lineRule="auto"/>
        <w:ind w:left="-5"/>
        <w:rPr>
          <w:rFonts w:ascii="Arial" w:hAnsi="Arial" w:cs="Arial"/>
        </w:rPr>
      </w:pPr>
      <w:bookmarkStart w:id="10" w:name="_Toc229516123"/>
      <w:r w:rsidRPr="009202A2">
        <w:rPr>
          <w:rStyle w:val="Ttulo2Carter"/>
          <w:rFonts w:ascii="Arial" w:hAnsi="Arial" w:cs="Arial"/>
        </w:rPr>
        <w:t>4.4. Pré-Condições</w:t>
      </w:r>
      <w:bookmarkEnd w:id="10"/>
      <w:r w:rsidRPr="009202A2">
        <w:rPr>
          <w:rFonts w:ascii="Arial" w:hAnsi="Arial" w:cs="Arial"/>
          <w:color w:val="000000"/>
          <w:sz w:val="24"/>
        </w:rPr>
        <w:t xml:space="preserve"> </w:t>
      </w:r>
    </w:p>
    <w:p w14:paraId="25E9F215" w14:textId="77777777" w:rsidR="007476FE" w:rsidRPr="009202A2" w:rsidRDefault="00000000" w:rsidP="009202A2">
      <w:pPr>
        <w:numPr>
          <w:ilvl w:val="0"/>
          <w:numId w:val="2"/>
        </w:numPr>
        <w:spacing w:after="3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O cidadão deve estar autenticado no sistema; </w:t>
      </w:r>
    </w:p>
    <w:p w14:paraId="1AF8E13A" w14:textId="77777777" w:rsidR="007476FE" w:rsidRPr="009202A2" w:rsidRDefault="00000000" w:rsidP="009202A2">
      <w:pPr>
        <w:numPr>
          <w:ilvl w:val="0"/>
          <w:numId w:val="2"/>
        </w:numPr>
        <w:spacing w:after="145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O sistema de mapas/gps do dispositivo deve estar operacional/ligado; </w:t>
      </w:r>
    </w:p>
    <w:p w14:paraId="58E5407E" w14:textId="77777777" w:rsidR="007476FE" w:rsidRPr="009202A2" w:rsidRDefault="00000000" w:rsidP="009202A2">
      <w:pPr>
        <w:spacing w:after="257" w:line="240" w:lineRule="auto"/>
        <w:ind w:left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p w14:paraId="6DE7F41E" w14:textId="45AC5F2D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11" w:name="_Toc229516124"/>
      <w:r w:rsidRPr="009202A2">
        <w:rPr>
          <w:rFonts w:ascii="Arial" w:hAnsi="Arial" w:cs="Arial"/>
        </w:rPr>
        <w:t>4.5. Pós-Condições</w:t>
      </w:r>
      <w:bookmarkEnd w:id="11"/>
    </w:p>
    <w:p w14:paraId="768D14A3" w14:textId="77777777" w:rsidR="007476FE" w:rsidRPr="009202A2" w:rsidRDefault="00000000" w:rsidP="009202A2">
      <w:pPr>
        <w:numPr>
          <w:ilvl w:val="0"/>
          <w:numId w:val="3"/>
        </w:numPr>
        <w:spacing w:after="4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Uma nova ocorrência é criada; </w:t>
      </w:r>
    </w:p>
    <w:p w14:paraId="1D5DA73B" w14:textId="77777777" w:rsidR="007476FE" w:rsidRPr="009202A2" w:rsidRDefault="00000000" w:rsidP="009202A2">
      <w:pPr>
        <w:numPr>
          <w:ilvl w:val="0"/>
          <w:numId w:val="3"/>
        </w:numPr>
        <w:spacing w:after="3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A ocorrência é associada a uma entidade competente com o estado; </w:t>
      </w:r>
    </w:p>
    <w:p w14:paraId="2CE53935" w14:textId="77777777" w:rsidR="007476FE" w:rsidRPr="009202A2" w:rsidRDefault="00000000" w:rsidP="009202A2">
      <w:pPr>
        <w:numPr>
          <w:ilvl w:val="0"/>
          <w:numId w:val="3"/>
        </w:numPr>
        <w:spacing w:after="172" w:line="240" w:lineRule="auto"/>
        <w:ind w:right="845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A(s) evidencia(s) são guardadas e associadas à ocorrência; </w:t>
      </w:r>
    </w:p>
    <w:p w14:paraId="70D077A0" w14:textId="77777777" w:rsidR="007476FE" w:rsidRPr="009202A2" w:rsidRDefault="00000000" w:rsidP="009202A2">
      <w:pPr>
        <w:spacing w:after="0" w:line="240" w:lineRule="auto"/>
        <w:rPr>
          <w:rFonts w:ascii="Arial" w:hAnsi="Arial" w:cs="Arial"/>
        </w:rPr>
      </w:pPr>
      <w:r w:rsidRPr="009202A2">
        <w:rPr>
          <w:rFonts w:ascii="Arial" w:eastAsia="Arial" w:hAnsi="Arial" w:cs="Arial"/>
          <w:sz w:val="24"/>
        </w:rPr>
        <w:t xml:space="preserve"> </w:t>
      </w:r>
      <w:r w:rsidRPr="009202A2">
        <w:rPr>
          <w:rFonts w:ascii="Arial" w:eastAsia="Arial" w:hAnsi="Arial" w:cs="Arial"/>
          <w:sz w:val="24"/>
        </w:rPr>
        <w:tab/>
      </w:r>
      <w:r w:rsidRPr="009202A2">
        <w:rPr>
          <w:rFonts w:ascii="Arial" w:hAnsi="Arial" w:cs="Arial"/>
          <w:sz w:val="24"/>
        </w:rPr>
        <w:t xml:space="preserve"> </w:t>
      </w:r>
    </w:p>
    <w:p w14:paraId="34EE1A26" w14:textId="576A09F1" w:rsidR="007476FE" w:rsidRPr="009202A2" w:rsidRDefault="00000000" w:rsidP="009202A2">
      <w:pPr>
        <w:pStyle w:val="Ttulo2"/>
        <w:spacing w:line="240" w:lineRule="auto"/>
        <w:rPr>
          <w:rFonts w:ascii="Arial" w:hAnsi="Arial" w:cs="Arial"/>
        </w:rPr>
      </w:pPr>
      <w:bookmarkStart w:id="12" w:name="_Toc229516125"/>
      <w:r w:rsidRPr="009202A2">
        <w:rPr>
          <w:rFonts w:ascii="Arial" w:hAnsi="Arial" w:cs="Arial"/>
        </w:rPr>
        <w:t>4.6. Fluxo de eventos</w:t>
      </w:r>
      <w:bookmarkEnd w:id="12"/>
    </w:p>
    <w:p w14:paraId="2D6DF507" w14:textId="462C8767" w:rsidR="007476FE" w:rsidRPr="009202A2" w:rsidRDefault="00000000" w:rsidP="009202A2">
      <w:pPr>
        <w:pStyle w:val="Ttulo3"/>
        <w:spacing w:line="240" w:lineRule="auto"/>
        <w:rPr>
          <w:rFonts w:ascii="Arial" w:hAnsi="Arial" w:cs="Arial"/>
          <w:sz w:val="28"/>
          <w:szCs w:val="22"/>
        </w:rPr>
      </w:pPr>
      <w:bookmarkStart w:id="13" w:name="_Toc229516126"/>
      <w:r w:rsidRPr="009202A2">
        <w:rPr>
          <w:rFonts w:ascii="Arial" w:hAnsi="Arial" w:cs="Arial"/>
          <w:sz w:val="28"/>
          <w:szCs w:val="22"/>
        </w:rPr>
        <w:t>4.</w:t>
      </w:r>
      <w:r w:rsidR="00F6749C" w:rsidRPr="009202A2">
        <w:rPr>
          <w:rFonts w:ascii="Arial" w:hAnsi="Arial" w:cs="Arial"/>
          <w:sz w:val="28"/>
          <w:szCs w:val="22"/>
        </w:rPr>
        <w:t>6.1</w:t>
      </w:r>
      <w:r w:rsidRPr="009202A2">
        <w:rPr>
          <w:rFonts w:ascii="Arial" w:hAnsi="Arial" w:cs="Arial"/>
          <w:sz w:val="28"/>
          <w:szCs w:val="22"/>
        </w:rPr>
        <w:t>. Cenário principal</w:t>
      </w:r>
      <w:bookmarkEnd w:id="13"/>
      <w:r w:rsidRPr="009202A2">
        <w:rPr>
          <w:rFonts w:ascii="Arial" w:hAnsi="Arial" w:cs="Arial"/>
          <w:color w:val="000000"/>
          <w:sz w:val="22"/>
          <w:szCs w:val="22"/>
        </w:rPr>
        <w:t xml:space="preserve">  </w:t>
      </w:r>
    </w:p>
    <w:p w14:paraId="6E5DE37C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Cidadão seleciona a opção "Reporta Ocorrência". </w:t>
      </w:r>
    </w:p>
    <w:p w14:paraId="22ECF300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apresenta o mapa interativo. </w:t>
      </w:r>
    </w:p>
    <w:p w14:paraId="773310A7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Cidadão indica a localização no mapa. </w:t>
      </w:r>
    </w:p>
    <w:p w14:paraId="7D12C5B5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valida a localização com sucesso e solicita detalhes e anexos. </w:t>
      </w:r>
    </w:p>
    <w:p w14:paraId="5437B873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Cidadão insere a descrição e anexa uma prova. </w:t>
      </w:r>
    </w:p>
    <w:p w14:paraId="78ABEBD1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valida a prova com sucesso e categoriza automaticamente a ocorrência. </w:t>
      </w:r>
    </w:p>
    <w:p w14:paraId="76829B2C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apresenta a sugestão de categoria ao utilizador. </w:t>
      </w:r>
    </w:p>
    <w:p w14:paraId="75448AA2" w14:textId="0C0DECCC" w:rsidR="007476FE" w:rsidRPr="009202A2" w:rsidRDefault="00E856E5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>O Cidadão aceita a categoria sugerida</w:t>
      </w:r>
      <w:r w:rsidR="00C738E2" w:rsidRPr="009202A2">
        <w:rPr>
          <w:rFonts w:ascii="Arial" w:eastAsia="Times New Roman" w:hAnsi="Arial" w:cs="Arial"/>
          <w:sz w:val="24"/>
        </w:rPr>
        <w:t xml:space="preserve"> pelo sistema</w:t>
      </w:r>
      <w:r w:rsidR="00000000" w:rsidRPr="009202A2">
        <w:rPr>
          <w:rFonts w:ascii="Arial" w:eastAsia="Times New Roman" w:hAnsi="Arial" w:cs="Arial"/>
          <w:sz w:val="24"/>
        </w:rPr>
        <w:t xml:space="preserve">. </w:t>
      </w:r>
    </w:p>
    <w:p w14:paraId="6187617C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Na decisão final, o Cidadão escolhe a opção submeter. </w:t>
      </w:r>
    </w:p>
    <w:p w14:paraId="21B3BCF9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lastRenderedPageBreak/>
        <w:t xml:space="preserve">O Sistema guarda a ocorrência na base de dados. </w:t>
      </w:r>
    </w:p>
    <w:p w14:paraId="076557A7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atribui a entidade competente adequada. </w:t>
      </w:r>
    </w:p>
    <w:p w14:paraId="55E0682D" w14:textId="77777777" w:rsidR="007476FE" w:rsidRPr="009202A2" w:rsidRDefault="00000000" w:rsidP="009202A2">
      <w:pPr>
        <w:numPr>
          <w:ilvl w:val="0"/>
          <w:numId w:val="4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envia um email de confirmação ao cidadão. </w:t>
      </w:r>
    </w:p>
    <w:p w14:paraId="1D095D44" w14:textId="77777777" w:rsidR="007476FE" w:rsidRPr="009202A2" w:rsidRDefault="00000000" w:rsidP="009202A2">
      <w:pPr>
        <w:numPr>
          <w:ilvl w:val="0"/>
          <w:numId w:val="4"/>
        </w:numPr>
        <w:spacing w:after="308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informa o sucesso da submissão, terminando o caso de uso. </w:t>
      </w:r>
    </w:p>
    <w:p w14:paraId="0B4BC828" w14:textId="787AB179" w:rsidR="007476FE" w:rsidRPr="009202A2" w:rsidRDefault="00000000" w:rsidP="009202A2">
      <w:pPr>
        <w:pStyle w:val="Ttulo3"/>
        <w:spacing w:line="240" w:lineRule="auto"/>
        <w:rPr>
          <w:rFonts w:ascii="Arial" w:hAnsi="Arial" w:cs="Arial"/>
          <w:sz w:val="28"/>
          <w:szCs w:val="22"/>
        </w:rPr>
      </w:pPr>
      <w:bookmarkStart w:id="14" w:name="_Toc229516127"/>
      <w:r w:rsidRPr="009202A2">
        <w:rPr>
          <w:rFonts w:ascii="Arial" w:hAnsi="Arial" w:cs="Arial"/>
          <w:sz w:val="28"/>
          <w:szCs w:val="22"/>
        </w:rPr>
        <w:t>4.</w:t>
      </w:r>
      <w:r w:rsidR="00F6749C" w:rsidRPr="009202A2">
        <w:rPr>
          <w:rFonts w:ascii="Arial" w:hAnsi="Arial" w:cs="Arial"/>
          <w:sz w:val="28"/>
          <w:szCs w:val="22"/>
        </w:rPr>
        <w:t>6.2</w:t>
      </w:r>
      <w:r w:rsidRPr="009202A2">
        <w:rPr>
          <w:rFonts w:ascii="Arial" w:hAnsi="Arial" w:cs="Arial"/>
          <w:sz w:val="28"/>
          <w:szCs w:val="22"/>
        </w:rPr>
        <w:t>. Cenários alternativos</w:t>
      </w:r>
      <w:bookmarkEnd w:id="14"/>
      <w:r w:rsidRPr="009202A2">
        <w:rPr>
          <w:rFonts w:ascii="Arial" w:hAnsi="Arial" w:cs="Arial"/>
          <w:sz w:val="28"/>
          <w:szCs w:val="22"/>
        </w:rPr>
        <w:t xml:space="preserve"> </w:t>
      </w:r>
    </w:p>
    <w:p w14:paraId="754A60D3" w14:textId="77777777" w:rsidR="007476FE" w:rsidRPr="009202A2" w:rsidRDefault="00000000" w:rsidP="009202A2">
      <w:pPr>
        <w:numPr>
          <w:ilvl w:val="0"/>
          <w:numId w:val="5"/>
        </w:numPr>
        <w:spacing w:after="156" w:line="240" w:lineRule="auto"/>
        <w:ind w:hanging="360"/>
        <w:rPr>
          <w:rFonts w:ascii="Arial" w:hAnsi="Arial" w:cs="Arial"/>
        </w:rPr>
      </w:pPr>
      <w:r w:rsidRPr="009202A2">
        <w:rPr>
          <w:rFonts w:ascii="Arial" w:hAnsi="Arial" w:cs="Arial"/>
          <w:b/>
          <w:sz w:val="24"/>
        </w:rPr>
        <w:t>4a. Erro de Localização:</w:t>
      </w:r>
      <w:r w:rsidRPr="009202A2">
        <w:rPr>
          <w:rFonts w:ascii="Arial" w:hAnsi="Arial" w:cs="Arial"/>
          <w:sz w:val="24"/>
        </w:rPr>
        <w:t xml:space="preserve"> </w:t>
      </w:r>
    </w:p>
    <w:p w14:paraId="417164A1" w14:textId="77777777" w:rsidR="007476FE" w:rsidRPr="009202A2" w:rsidRDefault="00000000" w:rsidP="009202A2">
      <w:pPr>
        <w:numPr>
          <w:ilvl w:val="1"/>
          <w:numId w:val="5"/>
        </w:numPr>
        <w:spacing w:after="172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No passo 4, o Sistema avalia a localização inserida e deteta uma falha ([ERRO], ex: fora do concelho). </w:t>
      </w:r>
    </w:p>
    <w:p w14:paraId="362E5692" w14:textId="77777777" w:rsidR="007476FE" w:rsidRPr="009202A2" w:rsidRDefault="00000000" w:rsidP="009202A2">
      <w:pPr>
        <w:numPr>
          <w:ilvl w:val="1"/>
          <w:numId w:val="5"/>
        </w:numPr>
        <w:spacing w:after="172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O Sistema mostra o erro de localização. </w:t>
      </w:r>
    </w:p>
    <w:p w14:paraId="2ABBEFF7" w14:textId="77777777" w:rsidR="007476FE" w:rsidRPr="009202A2" w:rsidRDefault="00000000" w:rsidP="009202A2">
      <w:pPr>
        <w:numPr>
          <w:ilvl w:val="1"/>
          <w:numId w:val="5"/>
        </w:numPr>
        <w:spacing w:after="318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O fluxo regressa ao passo 2, onde o Sistema volta a apresentar o mapa interativo para nova tentativa. </w:t>
      </w:r>
    </w:p>
    <w:p w14:paraId="3851A8F3" w14:textId="77777777" w:rsidR="007476FE" w:rsidRPr="009202A2" w:rsidRDefault="00000000" w:rsidP="009202A2">
      <w:pPr>
        <w:numPr>
          <w:ilvl w:val="0"/>
          <w:numId w:val="5"/>
        </w:numPr>
        <w:spacing w:after="219" w:line="240" w:lineRule="auto"/>
        <w:ind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b/>
          <w:sz w:val="24"/>
        </w:rPr>
        <w:t>8a. Seleção de Categoria Manual:</w:t>
      </w:r>
      <w:r w:rsidRPr="009202A2">
        <w:rPr>
          <w:rFonts w:ascii="Arial" w:eastAsia="Times New Roman" w:hAnsi="Arial" w:cs="Arial"/>
          <w:sz w:val="24"/>
        </w:rPr>
        <w:t xml:space="preserve"> </w:t>
      </w:r>
    </w:p>
    <w:p w14:paraId="2FCB326B" w14:textId="1065AABF" w:rsidR="007476FE" w:rsidRPr="009202A2" w:rsidRDefault="00000000" w:rsidP="009202A2">
      <w:pPr>
        <w:numPr>
          <w:ilvl w:val="1"/>
          <w:numId w:val="5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>No passo 8, o Cidadão avalia a sugestão do sistema e fica insatisfeito com a mesma.</w:t>
      </w:r>
    </w:p>
    <w:p w14:paraId="2159F8EE" w14:textId="27541850" w:rsidR="007476FE" w:rsidRPr="009202A2" w:rsidRDefault="00000000" w:rsidP="009202A2">
      <w:pPr>
        <w:numPr>
          <w:ilvl w:val="1"/>
          <w:numId w:val="5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>O Cidadão seleciona a categoria manualmente a partir da lista disponível.</w:t>
      </w:r>
    </w:p>
    <w:p w14:paraId="13AF95EF" w14:textId="44C338C5" w:rsidR="007476FE" w:rsidRPr="009202A2" w:rsidRDefault="00000000" w:rsidP="009202A2">
      <w:pPr>
        <w:numPr>
          <w:ilvl w:val="1"/>
          <w:numId w:val="5"/>
        </w:numPr>
        <w:spacing w:after="298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>O fluxo junta-se novamente ao caminho principal no passo 9 (Confirmar submissão).</w:t>
      </w:r>
    </w:p>
    <w:p w14:paraId="5217B2A3" w14:textId="77777777" w:rsidR="007476FE" w:rsidRPr="009202A2" w:rsidRDefault="00000000" w:rsidP="009202A2">
      <w:pPr>
        <w:numPr>
          <w:ilvl w:val="0"/>
          <w:numId w:val="5"/>
        </w:numPr>
        <w:spacing w:after="219" w:line="240" w:lineRule="auto"/>
        <w:ind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b/>
          <w:sz w:val="24"/>
        </w:rPr>
        <w:t>10a. Cancelamento da Submissão:</w:t>
      </w:r>
      <w:r w:rsidRPr="009202A2">
        <w:rPr>
          <w:rFonts w:ascii="Arial" w:eastAsia="Times New Roman" w:hAnsi="Arial" w:cs="Arial"/>
          <w:sz w:val="24"/>
        </w:rPr>
        <w:t xml:space="preserve"> </w:t>
      </w:r>
    </w:p>
    <w:p w14:paraId="722CF59F" w14:textId="36D5D7C4" w:rsidR="007476FE" w:rsidRPr="009202A2" w:rsidRDefault="00000000" w:rsidP="009202A2">
      <w:pPr>
        <w:numPr>
          <w:ilvl w:val="1"/>
          <w:numId w:val="5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No passo 10, o Cidadão </w:t>
      </w:r>
      <w:r w:rsidR="00884C1D" w:rsidRPr="009202A2">
        <w:rPr>
          <w:rFonts w:ascii="Arial" w:eastAsia="Times New Roman" w:hAnsi="Arial" w:cs="Arial"/>
          <w:sz w:val="24"/>
        </w:rPr>
        <w:t>seleciona</w:t>
      </w:r>
      <w:r w:rsidRPr="009202A2">
        <w:rPr>
          <w:rFonts w:ascii="Arial" w:eastAsia="Times New Roman" w:hAnsi="Arial" w:cs="Arial"/>
          <w:sz w:val="24"/>
        </w:rPr>
        <w:t xml:space="preserve"> a opção </w:t>
      </w:r>
      <w:r w:rsidR="00884C1D" w:rsidRPr="009202A2">
        <w:rPr>
          <w:rFonts w:ascii="Arial" w:eastAsia="Times New Roman" w:hAnsi="Arial" w:cs="Arial"/>
          <w:sz w:val="24"/>
        </w:rPr>
        <w:t xml:space="preserve">de </w:t>
      </w:r>
      <w:r w:rsidRPr="009202A2">
        <w:rPr>
          <w:rFonts w:ascii="Arial" w:eastAsia="Times New Roman" w:hAnsi="Arial" w:cs="Arial"/>
          <w:sz w:val="24"/>
        </w:rPr>
        <w:t>Cancelar.</w:t>
      </w:r>
    </w:p>
    <w:p w14:paraId="41D7CFDE" w14:textId="74ECADD6" w:rsidR="007476FE" w:rsidRPr="009202A2" w:rsidRDefault="00000000" w:rsidP="009202A2">
      <w:pPr>
        <w:numPr>
          <w:ilvl w:val="1"/>
          <w:numId w:val="5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>O Sistema pede a confirmação de cancelamento.</w:t>
      </w:r>
    </w:p>
    <w:p w14:paraId="0F4E6246" w14:textId="60248AC6" w:rsidR="007476FE" w:rsidRPr="009202A2" w:rsidRDefault="00000000" w:rsidP="009202A2">
      <w:pPr>
        <w:numPr>
          <w:ilvl w:val="1"/>
          <w:numId w:val="5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Cidadão confirma </w:t>
      </w:r>
      <w:r w:rsidR="00884C1D" w:rsidRPr="009202A2">
        <w:rPr>
          <w:rFonts w:ascii="Arial" w:eastAsia="Times New Roman" w:hAnsi="Arial" w:cs="Arial"/>
          <w:sz w:val="24"/>
        </w:rPr>
        <w:t xml:space="preserve">que deseja </w:t>
      </w:r>
      <w:r w:rsidRPr="009202A2">
        <w:rPr>
          <w:rFonts w:ascii="Arial" w:eastAsia="Times New Roman" w:hAnsi="Arial" w:cs="Arial"/>
          <w:sz w:val="24"/>
        </w:rPr>
        <w:t>cancela</w:t>
      </w:r>
      <w:r w:rsidR="00884C1D" w:rsidRPr="009202A2">
        <w:rPr>
          <w:rFonts w:ascii="Arial" w:eastAsia="Times New Roman" w:hAnsi="Arial" w:cs="Arial"/>
          <w:sz w:val="24"/>
        </w:rPr>
        <w:t>r</w:t>
      </w:r>
      <w:r w:rsidRPr="009202A2">
        <w:rPr>
          <w:rFonts w:ascii="Arial" w:eastAsia="Times New Roman" w:hAnsi="Arial" w:cs="Arial"/>
          <w:sz w:val="24"/>
        </w:rPr>
        <w:t>.</w:t>
      </w:r>
    </w:p>
    <w:p w14:paraId="4D1CDD1D" w14:textId="2B9A7919" w:rsidR="007476FE" w:rsidRPr="009202A2" w:rsidRDefault="00000000" w:rsidP="009202A2">
      <w:pPr>
        <w:numPr>
          <w:ilvl w:val="1"/>
          <w:numId w:val="5"/>
        </w:numPr>
        <w:spacing w:after="347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sz w:val="24"/>
        </w:rPr>
        <w:t xml:space="preserve">O Sistema descarta os dados e o caso de uso </w:t>
      </w:r>
      <w:r w:rsidR="00884C1D" w:rsidRPr="009202A2">
        <w:rPr>
          <w:rFonts w:ascii="Arial" w:eastAsia="Times New Roman" w:hAnsi="Arial" w:cs="Arial"/>
          <w:sz w:val="24"/>
        </w:rPr>
        <w:t>termina/regressa ao ecrã principal</w:t>
      </w:r>
      <w:r w:rsidRPr="009202A2">
        <w:rPr>
          <w:rFonts w:ascii="Arial" w:eastAsia="Times New Roman" w:hAnsi="Arial" w:cs="Arial"/>
          <w:sz w:val="24"/>
        </w:rPr>
        <w:t>.</w:t>
      </w:r>
    </w:p>
    <w:p w14:paraId="675B7886" w14:textId="17A5939B" w:rsidR="007476FE" w:rsidRPr="009202A2" w:rsidRDefault="00000000" w:rsidP="009202A2">
      <w:pPr>
        <w:pStyle w:val="Ttulo3"/>
        <w:spacing w:line="240" w:lineRule="auto"/>
        <w:rPr>
          <w:rFonts w:ascii="Arial" w:hAnsi="Arial" w:cs="Arial"/>
          <w:sz w:val="28"/>
          <w:szCs w:val="22"/>
        </w:rPr>
      </w:pPr>
      <w:bookmarkStart w:id="15" w:name="_Toc229516128"/>
      <w:r w:rsidRPr="009202A2">
        <w:rPr>
          <w:rFonts w:ascii="Arial" w:hAnsi="Arial" w:cs="Arial"/>
          <w:sz w:val="28"/>
          <w:szCs w:val="22"/>
        </w:rPr>
        <w:t>4.</w:t>
      </w:r>
      <w:r w:rsidR="00F6749C" w:rsidRPr="009202A2">
        <w:rPr>
          <w:rFonts w:ascii="Arial" w:hAnsi="Arial" w:cs="Arial"/>
          <w:sz w:val="28"/>
          <w:szCs w:val="22"/>
        </w:rPr>
        <w:t>6.3</w:t>
      </w:r>
      <w:r w:rsidRPr="009202A2">
        <w:rPr>
          <w:rFonts w:ascii="Arial" w:hAnsi="Arial" w:cs="Arial"/>
          <w:sz w:val="28"/>
          <w:szCs w:val="22"/>
        </w:rPr>
        <w:t>. Casos de uso relacionados</w:t>
      </w:r>
      <w:bookmarkEnd w:id="15"/>
      <w:r w:rsidRPr="009202A2">
        <w:rPr>
          <w:rFonts w:ascii="Arial" w:hAnsi="Arial" w:cs="Arial"/>
          <w:sz w:val="28"/>
          <w:szCs w:val="22"/>
        </w:rPr>
        <w:t xml:space="preserve">  </w:t>
      </w:r>
    </w:p>
    <w:p w14:paraId="3B2BA876" w14:textId="77777777" w:rsidR="007476FE" w:rsidRPr="009202A2" w:rsidRDefault="00000000" w:rsidP="009202A2">
      <w:pPr>
        <w:numPr>
          <w:ilvl w:val="0"/>
          <w:numId w:val="6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b/>
          <w:sz w:val="24"/>
        </w:rPr>
        <w:t>Inclui (include):</w:t>
      </w:r>
      <w:r w:rsidRPr="009202A2">
        <w:rPr>
          <w:rFonts w:ascii="Arial" w:eastAsia="Times New Roman" w:hAnsi="Arial" w:cs="Arial"/>
          <w:sz w:val="24"/>
        </w:rPr>
        <w:t xml:space="preserve"> "Validar Autenticação" (é necessário saber quem é o cidadão). </w:t>
      </w:r>
    </w:p>
    <w:p w14:paraId="14EA9368" w14:textId="77777777" w:rsidR="007476FE" w:rsidRPr="009202A2" w:rsidRDefault="00000000" w:rsidP="009202A2">
      <w:pPr>
        <w:numPr>
          <w:ilvl w:val="0"/>
          <w:numId w:val="6"/>
        </w:numPr>
        <w:spacing w:after="1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b/>
          <w:sz w:val="24"/>
        </w:rPr>
        <w:t>Extensão (extend):</w:t>
      </w:r>
      <w:r w:rsidRPr="009202A2">
        <w:rPr>
          <w:rFonts w:ascii="Arial" w:eastAsia="Times New Roman" w:hAnsi="Arial" w:cs="Arial"/>
          <w:sz w:val="24"/>
        </w:rPr>
        <w:t xml:space="preserve"> "Notificar Entidade Competente" (ocorre logo após o registo bemsucedido). </w:t>
      </w:r>
    </w:p>
    <w:p w14:paraId="37B9BE70" w14:textId="2D0172B6" w:rsidR="007476FE" w:rsidRPr="009202A2" w:rsidRDefault="00000000" w:rsidP="009202A2">
      <w:pPr>
        <w:numPr>
          <w:ilvl w:val="0"/>
          <w:numId w:val="6"/>
        </w:numPr>
        <w:spacing w:after="273" w:line="240" w:lineRule="auto"/>
        <w:ind w:right="914" w:hanging="360"/>
        <w:rPr>
          <w:rFonts w:ascii="Arial" w:hAnsi="Arial" w:cs="Arial"/>
        </w:rPr>
      </w:pPr>
      <w:r w:rsidRPr="009202A2">
        <w:rPr>
          <w:rFonts w:ascii="Arial" w:eastAsia="Times New Roman" w:hAnsi="Arial" w:cs="Arial"/>
          <w:b/>
          <w:sz w:val="24"/>
        </w:rPr>
        <w:t>Generalização:</w:t>
      </w:r>
      <w:r w:rsidRPr="009202A2">
        <w:rPr>
          <w:rFonts w:ascii="Arial" w:eastAsia="Times New Roman" w:hAnsi="Arial" w:cs="Arial"/>
          <w:sz w:val="24"/>
        </w:rPr>
        <w:t xml:space="preserve"> Este caso de uso pode ser uma especialização de um caso de uso mais genérico "Gerir Ocorrências".</w:t>
      </w:r>
    </w:p>
    <w:p w14:paraId="7B304133" w14:textId="32430DB3" w:rsidR="007476FE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16" w:name="_Toc229516129"/>
      <w:r w:rsidRPr="009202A2">
        <w:rPr>
          <w:rFonts w:ascii="Arial" w:hAnsi="Arial" w:cs="Arial"/>
        </w:rPr>
        <w:lastRenderedPageBreak/>
        <w:t>5. Diagrama de atividades</w:t>
      </w:r>
      <w:bookmarkEnd w:id="16"/>
      <w:r w:rsidRPr="009202A2">
        <w:rPr>
          <w:rFonts w:ascii="Arial" w:hAnsi="Arial" w:cs="Arial"/>
        </w:rPr>
        <w:t xml:space="preserve"> </w:t>
      </w:r>
    </w:p>
    <w:p w14:paraId="05423FA3" w14:textId="49F66977" w:rsidR="007476FE" w:rsidRPr="009202A2" w:rsidRDefault="00AF7844" w:rsidP="009202A2">
      <w:pPr>
        <w:tabs>
          <w:tab w:val="right" w:pos="10399"/>
        </w:tabs>
        <w:spacing w:after="0" w:line="240" w:lineRule="auto"/>
        <w:rPr>
          <w:rFonts w:ascii="Arial" w:hAnsi="Arial" w:cs="Arial"/>
        </w:rPr>
      </w:pPr>
      <w:r w:rsidRPr="009202A2">
        <w:rPr>
          <w:rFonts w:ascii="Arial" w:hAnsi="Arial" w:cs="Arial"/>
          <w:noProof/>
        </w:rPr>
        <w:drawing>
          <wp:inline distT="0" distB="0" distL="0" distR="0" wp14:anchorId="0D38DABE" wp14:editId="48CA04B8">
            <wp:extent cx="6521860" cy="7526655"/>
            <wp:effectExtent l="0" t="0" r="0" b="0"/>
            <wp:docPr id="1218682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2763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6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202A2">
        <w:rPr>
          <w:rFonts w:ascii="Arial" w:eastAsia="Arial" w:hAnsi="Arial" w:cs="Arial"/>
          <w:sz w:val="24"/>
        </w:rPr>
        <w:t xml:space="preserve"> </w:t>
      </w:r>
      <w:r w:rsidR="00000000" w:rsidRPr="009202A2">
        <w:rPr>
          <w:rFonts w:ascii="Arial" w:eastAsia="Arial" w:hAnsi="Arial" w:cs="Arial"/>
          <w:sz w:val="24"/>
        </w:rPr>
        <w:tab/>
      </w:r>
      <w:r w:rsidR="00000000" w:rsidRPr="009202A2">
        <w:rPr>
          <w:rFonts w:ascii="Arial" w:hAnsi="Arial" w:cs="Arial"/>
          <w:sz w:val="24"/>
        </w:rPr>
        <w:t xml:space="preserve"> </w:t>
      </w:r>
    </w:p>
    <w:p w14:paraId="598FF84D" w14:textId="77777777" w:rsidR="007476FE" w:rsidRPr="009202A2" w:rsidRDefault="00000000" w:rsidP="009202A2">
      <w:pPr>
        <w:pStyle w:val="Ttulo1"/>
        <w:spacing w:line="240" w:lineRule="auto"/>
        <w:rPr>
          <w:rFonts w:ascii="Arial" w:hAnsi="Arial" w:cs="Arial"/>
        </w:rPr>
      </w:pPr>
      <w:bookmarkStart w:id="17" w:name="_Toc229516130"/>
      <w:r w:rsidRPr="009202A2">
        <w:rPr>
          <w:rFonts w:ascii="Arial" w:hAnsi="Arial" w:cs="Arial"/>
        </w:rPr>
        <w:lastRenderedPageBreak/>
        <w:t>6. Glossário</w:t>
      </w:r>
      <w:bookmarkEnd w:id="17"/>
      <w:r w:rsidRPr="009202A2">
        <w:rPr>
          <w:rFonts w:ascii="Arial" w:hAnsi="Arial" w:cs="Arial"/>
        </w:rPr>
        <w:t xml:space="preserve"> </w:t>
      </w:r>
    </w:p>
    <w:p w14:paraId="033582A2" w14:textId="77777777" w:rsidR="007476FE" w:rsidRPr="009202A2" w:rsidRDefault="00000000" w:rsidP="009202A2">
      <w:pPr>
        <w:spacing w:after="0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3116"/>
        <w:gridCol w:w="3118"/>
        <w:gridCol w:w="3118"/>
      </w:tblGrid>
      <w:tr w:rsidR="007476FE" w:rsidRPr="009202A2" w14:paraId="046E1A8A" w14:textId="77777777">
        <w:trPr>
          <w:trHeight w:val="312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12" w:space="0" w:color="45B0E1"/>
              <w:right w:val="single" w:sz="4" w:space="0" w:color="83CAEB"/>
            </w:tcBorders>
          </w:tcPr>
          <w:p w14:paraId="36E14077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Termo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12" w:space="0" w:color="45B0E1"/>
              <w:right w:val="single" w:sz="4" w:space="0" w:color="83CAEB"/>
            </w:tcBorders>
          </w:tcPr>
          <w:p w14:paraId="7A72F73C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Descrição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12" w:space="0" w:color="45B0E1"/>
              <w:right w:val="single" w:sz="4" w:space="0" w:color="83CAEB"/>
            </w:tcBorders>
          </w:tcPr>
          <w:p w14:paraId="2783C01F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Formato/Validação </w:t>
            </w:r>
          </w:p>
        </w:tc>
      </w:tr>
      <w:tr w:rsidR="007476FE" w:rsidRPr="009202A2" w14:paraId="575EBCDA" w14:textId="77777777">
        <w:trPr>
          <w:trHeight w:val="1193"/>
        </w:trPr>
        <w:tc>
          <w:tcPr>
            <w:tcW w:w="3116" w:type="dxa"/>
            <w:tcBorders>
              <w:top w:val="single" w:sz="12" w:space="0" w:color="45B0E1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0EFCD93B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Cidadão </w:t>
            </w:r>
          </w:p>
        </w:tc>
        <w:tc>
          <w:tcPr>
            <w:tcW w:w="3118" w:type="dxa"/>
            <w:tcBorders>
              <w:top w:val="single" w:sz="12" w:space="0" w:color="45B0E1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15266FA6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Indivíduo que interage com o sistema para reportar ou acompanhar problemas no espaço público. </w:t>
            </w:r>
          </w:p>
        </w:tc>
        <w:tc>
          <w:tcPr>
            <w:tcW w:w="3118" w:type="dxa"/>
            <w:tcBorders>
              <w:top w:val="single" w:sz="12" w:space="0" w:color="45B0E1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7E95E428" w14:textId="77777777" w:rsidR="007476FE" w:rsidRPr="009202A2" w:rsidRDefault="00000000" w:rsidP="009202A2">
            <w:pPr>
              <w:spacing w:after="0" w:line="240" w:lineRule="auto"/>
              <w:ind w:right="17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Deve estar autenticado para submeter ocorrências. </w:t>
            </w:r>
          </w:p>
        </w:tc>
      </w:tr>
      <w:tr w:rsidR="007476FE" w:rsidRPr="009202A2" w14:paraId="64DEA6A3" w14:textId="77777777">
        <w:trPr>
          <w:trHeight w:val="888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687FEDCE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Localização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0ED2E649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Coordenadas geográficas exatas onde o incidente ocorreu.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4BD927F4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Composto por Latitude e Longitude (decimais). </w:t>
            </w:r>
          </w:p>
        </w:tc>
      </w:tr>
      <w:tr w:rsidR="007476FE" w:rsidRPr="009202A2" w14:paraId="6AF17CB0" w14:textId="77777777">
        <w:trPr>
          <w:trHeight w:val="891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4CABA3BD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Evidência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6FB57268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Ficheiro digital que serve de prova visual para sustentar a queixa.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1EF2FD70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Formato: Fotografia ou Vídeo. Multiplicidade: 0 ou mais. </w:t>
            </w:r>
          </w:p>
        </w:tc>
      </w:tr>
      <w:tr w:rsidR="007476FE" w:rsidRPr="009202A2" w14:paraId="3DDDB9D9" w14:textId="77777777">
        <w:trPr>
          <w:trHeight w:val="888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4D496552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Categoria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13C0DE86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Classificação temática do incidente para fins de triagem.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69256516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Exemplos: Iluminação, </w:t>
            </w:r>
          </w:p>
          <w:p w14:paraId="5AA3F5DA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Pavimento, Saneamento. </w:t>
            </w:r>
          </w:p>
          <w:p w14:paraId="5F1B8582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7476FE" w:rsidRPr="009202A2" w14:paraId="31CCA366" w14:textId="77777777">
        <w:trPr>
          <w:trHeight w:val="1476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7E2F89B4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Entidade Competente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00C2B05C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Organismo ou </w:t>
            </w:r>
          </w:p>
          <w:p w14:paraId="47F4778A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departamento responsável pela resolução de uma determinada categoria de incidentes.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089AB2DE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Validação feita pelo administrador do sistema </w:t>
            </w:r>
          </w:p>
        </w:tc>
      </w:tr>
      <w:tr w:rsidR="007476FE" w:rsidRPr="009202A2" w14:paraId="624DD82B" w14:textId="77777777">
        <w:trPr>
          <w:trHeight w:val="1181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12A5551A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API de Mapas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6BBE8023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Sistema externo que fornece a interface cartográfica e conversão de coordenadas.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0646B9AD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Utilizado para confirmação de localização. </w:t>
            </w:r>
          </w:p>
        </w:tc>
      </w:tr>
      <w:tr w:rsidR="007476FE" w:rsidRPr="009202A2" w14:paraId="4A73D47B" w14:textId="77777777">
        <w:trPr>
          <w:trHeight w:val="1183"/>
        </w:trPr>
        <w:tc>
          <w:tcPr>
            <w:tcW w:w="3116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5F6ADDE9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b/>
                <w:sz w:val="24"/>
              </w:rPr>
              <w:t xml:space="preserve">Chave Móvel Digital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21D009E4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Sistema de autenticação externa utilizado para o registo e login de utilizadores. </w:t>
            </w:r>
          </w:p>
        </w:tc>
        <w:tc>
          <w:tcPr>
            <w:tcW w:w="3118" w:type="dxa"/>
            <w:tcBorders>
              <w:top w:val="single" w:sz="4" w:space="0" w:color="83CAEB"/>
              <w:left w:val="single" w:sz="4" w:space="0" w:color="83CAEB"/>
              <w:bottom w:val="single" w:sz="4" w:space="0" w:color="83CAEB"/>
              <w:right w:val="single" w:sz="4" w:space="0" w:color="83CAEB"/>
            </w:tcBorders>
          </w:tcPr>
          <w:p w14:paraId="451825ED" w14:textId="77777777" w:rsidR="007476FE" w:rsidRPr="009202A2" w:rsidRDefault="00000000" w:rsidP="009202A2">
            <w:pPr>
              <w:spacing w:after="0" w:line="240" w:lineRule="auto"/>
              <w:rPr>
                <w:rFonts w:ascii="Arial" w:hAnsi="Arial" w:cs="Arial"/>
              </w:rPr>
            </w:pPr>
            <w:r w:rsidRPr="009202A2">
              <w:rPr>
                <w:rFonts w:ascii="Arial" w:hAnsi="Arial" w:cs="Arial"/>
                <w:sz w:val="24"/>
              </w:rPr>
              <w:t xml:space="preserve">Utilizado para registo do cidadão </w:t>
            </w:r>
          </w:p>
        </w:tc>
      </w:tr>
    </w:tbl>
    <w:p w14:paraId="58AB554A" w14:textId="77777777" w:rsidR="007476FE" w:rsidRPr="009202A2" w:rsidRDefault="00000000" w:rsidP="009202A2">
      <w:pPr>
        <w:spacing w:after="0" w:line="240" w:lineRule="auto"/>
        <w:rPr>
          <w:rFonts w:ascii="Arial" w:hAnsi="Arial" w:cs="Arial"/>
        </w:rPr>
      </w:pPr>
      <w:r w:rsidRPr="009202A2">
        <w:rPr>
          <w:rFonts w:ascii="Arial" w:hAnsi="Arial" w:cs="Arial"/>
          <w:sz w:val="24"/>
        </w:rPr>
        <w:t xml:space="preserve"> </w:t>
      </w:r>
    </w:p>
    <w:sectPr w:rsidR="007476FE" w:rsidRPr="009202A2">
      <w:pgSz w:w="12240" w:h="15840"/>
      <w:pgMar w:top="1441" w:right="400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39B"/>
    <w:multiLevelType w:val="hybridMultilevel"/>
    <w:tmpl w:val="572A81A2"/>
    <w:lvl w:ilvl="0" w:tplc="B25860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22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A16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C60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6A5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429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BC49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5C65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AEE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765ED5"/>
    <w:multiLevelType w:val="hybridMultilevel"/>
    <w:tmpl w:val="A22E4E94"/>
    <w:lvl w:ilvl="0" w:tplc="E068A3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454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8AD1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880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DC7F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8A9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8F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C9E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000D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2C1422"/>
    <w:multiLevelType w:val="hybridMultilevel"/>
    <w:tmpl w:val="3334ABBA"/>
    <w:lvl w:ilvl="0" w:tplc="88AA8C8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808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CE4E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801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676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8B4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6ADF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A857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233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A349B"/>
    <w:multiLevelType w:val="hybridMultilevel"/>
    <w:tmpl w:val="CE3C617E"/>
    <w:lvl w:ilvl="0" w:tplc="B35A36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8A8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8AB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72D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DC4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0AF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CD5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0B9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609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244A9B"/>
    <w:multiLevelType w:val="hybridMultilevel"/>
    <w:tmpl w:val="9C04BE10"/>
    <w:lvl w:ilvl="0" w:tplc="DEF629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27C16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00D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4A5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CD7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A19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8AAF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8B5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0E0B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DD4FAF"/>
    <w:multiLevelType w:val="hybridMultilevel"/>
    <w:tmpl w:val="810ACA40"/>
    <w:lvl w:ilvl="0" w:tplc="A1D2775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B2C2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AA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E90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1C25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863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CB1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4F0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9EF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7452228">
    <w:abstractNumId w:val="3"/>
  </w:num>
  <w:num w:numId="2" w16cid:durableId="1567688762">
    <w:abstractNumId w:val="5"/>
  </w:num>
  <w:num w:numId="3" w16cid:durableId="1845705595">
    <w:abstractNumId w:val="0"/>
  </w:num>
  <w:num w:numId="4" w16cid:durableId="643511372">
    <w:abstractNumId w:val="2"/>
  </w:num>
  <w:num w:numId="5" w16cid:durableId="31729812">
    <w:abstractNumId w:val="4"/>
  </w:num>
  <w:num w:numId="6" w16cid:durableId="604732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6FE"/>
    <w:rsid w:val="000C477C"/>
    <w:rsid w:val="00576E2B"/>
    <w:rsid w:val="007476FE"/>
    <w:rsid w:val="00884C1D"/>
    <w:rsid w:val="009202A2"/>
    <w:rsid w:val="00AF7844"/>
    <w:rsid w:val="00B9653B"/>
    <w:rsid w:val="00C738E2"/>
    <w:rsid w:val="00D36CAD"/>
    <w:rsid w:val="00DB63DF"/>
    <w:rsid w:val="00E527C2"/>
    <w:rsid w:val="00E856E5"/>
    <w:rsid w:val="00F6749C"/>
    <w:rsid w:val="00F7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8D83"/>
  <w15:docId w15:val="{B29F58AF-B2C1-4168-A099-C94834A3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38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38" w:line="259" w:lineRule="auto"/>
      <w:ind w:left="10" w:hanging="10"/>
      <w:outlineLvl w:val="2"/>
    </w:pPr>
    <w:rPr>
      <w:rFonts w:ascii="Calibri" w:eastAsia="Calibri" w:hAnsi="Calibri" w:cs="Calibri"/>
      <w:color w:val="0F4761"/>
      <w:sz w:val="32"/>
    </w:rPr>
  </w:style>
  <w:style w:type="paragraph" w:styleId="Ttulo4">
    <w:name w:val="heading 4"/>
    <w:next w:val="Normal"/>
    <w:link w:val="Ttulo4Carter"/>
    <w:uiPriority w:val="9"/>
    <w:unhideWhenUsed/>
    <w:qFormat/>
    <w:pPr>
      <w:keepNext/>
      <w:keepLines/>
      <w:spacing w:after="87" w:line="259" w:lineRule="auto"/>
      <w:ind w:left="10" w:hanging="10"/>
      <w:outlineLvl w:val="3"/>
    </w:pPr>
    <w:rPr>
      <w:rFonts w:ascii="Calibri" w:eastAsia="Calibri" w:hAnsi="Calibri" w:cs="Calibri"/>
      <w:color w:val="0F4761"/>
      <w:sz w:val="2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arter">
    <w:name w:val="Título 4 Caráter"/>
    <w:link w:val="Ttulo4"/>
    <w:rPr>
      <w:rFonts w:ascii="Calibri" w:eastAsia="Calibri" w:hAnsi="Calibri" w:cs="Calibri"/>
      <w:color w:val="0F4761"/>
      <w:sz w:val="28"/>
    </w:rPr>
  </w:style>
  <w:style w:type="character" w:customStyle="1" w:styleId="Ttulo3Carter">
    <w:name w:val="Título 3 Caráter"/>
    <w:link w:val="Ttulo3"/>
    <w:rPr>
      <w:rFonts w:ascii="Calibri" w:eastAsia="Calibri" w:hAnsi="Calibri" w:cs="Calibri"/>
      <w:color w:val="0F4761"/>
      <w:sz w:val="32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color w:val="0F4761"/>
      <w:sz w:val="40"/>
    </w:rPr>
  </w:style>
  <w:style w:type="character" w:customStyle="1" w:styleId="Ttulo2Carter">
    <w:name w:val="Título 2 Caráter"/>
    <w:link w:val="Ttulo2"/>
    <w:rPr>
      <w:rFonts w:ascii="Calibri" w:eastAsia="Calibri" w:hAnsi="Calibri" w:cs="Calibri"/>
      <w:color w:val="0F4761"/>
      <w:sz w:val="32"/>
    </w:rPr>
  </w:style>
  <w:style w:type="paragraph" w:styleId="ndice1">
    <w:name w:val="toc 1"/>
    <w:hidden/>
    <w:uiPriority w:val="39"/>
    <w:pPr>
      <w:spacing w:after="123" w:line="259" w:lineRule="auto"/>
      <w:ind w:left="25" w:right="15" w:hanging="10"/>
    </w:pPr>
    <w:rPr>
      <w:rFonts w:ascii="Calibri" w:eastAsia="Calibri" w:hAnsi="Calibri" w:cs="Calibri"/>
      <w:color w:val="000000"/>
    </w:rPr>
  </w:style>
  <w:style w:type="paragraph" w:styleId="ndice2">
    <w:name w:val="toc 2"/>
    <w:hidden/>
    <w:uiPriority w:val="39"/>
    <w:pPr>
      <w:spacing w:after="123" w:line="259" w:lineRule="auto"/>
      <w:ind w:left="265" w:right="15" w:hanging="10"/>
    </w:pPr>
    <w:rPr>
      <w:rFonts w:ascii="Calibri" w:eastAsia="Calibri" w:hAnsi="Calibri" w:cs="Calibri"/>
      <w:color w:val="000000"/>
    </w:rPr>
  </w:style>
  <w:style w:type="paragraph" w:styleId="ndice3">
    <w:name w:val="toc 3"/>
    <w:hidden/>
    <w:uiPriority w:val="39"/>
    <w:pPr>
      <w:spacing w:after="123" w:line="259" w:lineRule="auto"/>
      <w:ind w:left="265" w:right="15" w:hanging="10"/>
    </w:pPr>
    <w:rPr>
      <w:rFonts w:ascii="Calibri" w:eastAsia="Calibri" w:hAnsi="Calibri" w:cs="Calibri"/>
      <w:color w:val="000000"/>
    </w:rPr>
  </w:style>
  <w:style w:type="paragraph" w:styleId="ndice4">
    <w:name w:val="toc 4"/>
    <w:hidden/>
    <w:pPr>
      <w:spacing w:after="124" w:line="259" w:lineRule="auto"/>
      <w:ind w:left="490" w:right="15" w:hanging="10"/>
      <w:jc w:val="right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ndice">
    <w:name w:val="TOC Heading"/>
    <w:basedOn w:val="Ttulo1"/>
    <w:next w:val="Normal"/>
    <w:uiPriority w:val="39"/>
    <w:unhideWhenUsed/>
    <w:qFormat/>
    <w:rsid w:val="00B9653B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B965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923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Diniz</dc:creator>
  <cp:keywords/>
  <cp:lastModifiedBy>Maria Ana da Cruz Candeias Matos Pontes</cp:lastModifiedBy>
  <cp:revision>17</cp:revision>
  <dcterms:created xsi:type="dcterms:W3CDTF">2026-05-12T20:47:00Z</dcterms:created>
  <dcterms:modified xsi:type="dcterms:W3CDTF">2026-05-12T21:10:00Z</dcterms:modified>
</cp:coreProperties>
</file>