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6B" w:rsidRDefault="0004175D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Лабораторная работа</w:t>
      </w:r>
      <w:r w:rsidR="008059A5" w:rsidRPr="008059A5">
        <w:rPr>
          <w:b/>
          <w:color w:val="000000"/>
          <w:szCs w:val="28"/>
          <w:shd w:val="clear" w:color="auto" w:fill="FFFFFF"/>
        </w:rPr>
        <w:t xml:space="preserve"> </w:t>
      </w:r>
      <w:r w:rsidR="00952907" w:rsidRPr="0067746B">
        <w:rPr>
          <w:b/>
          <w:color w:val="000000"/>
          <w:szCs w:val="28"/>
          <w:shd w:val="clear" w:color="auto" w:fill="FFFFFF"/>
        </w:rPr>
        <w:t>01</w:t>
      </w:r>
      <w:r w:rsidR="008059A5" w:rsidRPr="008059A5">
        <w:rPr>
          <w:b/>
          <w:color w:val="000000"/>
          <w:szCs w:val="28"/>
          <w:shd w:val="clear" w:color="auto" w:fill="FFFFFF"/>
        </w:rPr>
        <w:t>.</w:t>
      </w:r>
      <w:r w:rsidR="008059A5" w:rsidRPr="008059A5">
        <w:rPr>
          <w:color w:val="000000"/>
          <w:szCs w:val="28"/>
          <w:shd w:val="clear" w:color="auto" w:fill="FFFFFF"/>
        </w:rPr>
        <w:t xml:space="preserve"> </w:t>
      </w:r>
      <w:r w:rsidR="00F64C1E">
        <w:rPr>
          <w:color w:val="000000"/>
          <w:szCs w:val="28"/>
          <w:shd w:val="clear" w:color="auto" w:fill="FFFFFF"/>
        </w:rPr>
        <w:t>В</w:t>
      </w:r>
      <w:r w:rsidR="00E94C3B">
        <w:rPr>
          <w:color w:val="000000"/>
          <w:szCs w:val="28"/>
          <w:shd w:val="clear" w:color="auto" w:fill="FFFFFF"/>
        </w:rPr>
        <w:t xml:space="preserve"> среде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E94C3B">
        <w:rPr>
          <w:color w:val="000000"/>
          <w:szCs w:val="28"/>
          <w:shd w:val="clear" w:color="auto" w:fill="FFFFFF"/>
        </w:rPr>
        <w:t xml:space="preserve"> </w:t>
      </w:r>
      <w:r w:rsidR="00E94C3B">
        <w:rPr>
          <w:color w:val="000000"/>
          <w:szCs w:val="28"/>
          <w:shd w:val="clear" w:color="auto" w:fill="FFFFFF"/>
        </w:rPr>
        <w:t xml:space="preserve">на языке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E94C3B">
        <w:rPr>
          <w:i/>
          <w:color w:val="000000"/>
          <w:szCs w:val="28"/>
          <w:shd w:val="clear" w:color="auto" w:fill="FFFFFF"/>
        </w:rPr>
        <w:t>#</w:t>
      </w:r>
      <w:r w:rsidR="00F64C1E">
        <w:rPr>
          <w:i/>
          <w:color w:val="000000"/>
          <w:szCs w:val="28"/>
          <w:shd w:val="clear" w:color="auto" w:fill="FFFFFF"/>
        </w:rPr>
        <w:t xml:space="preserve"> </w:t>
      </w:r>
      <w:r w:rsidR="00F64C1E" w:rsidRPr="00F64C1E">
        <w:rPr>
          <w:color w:val="000000"/>
          <w:szCs w:val="28"/>
          <w:shd w:val="clear" w:color="auto" w:fill="FFFFFF"/>
        </w:rPr>
        <w:t>в</w:t>
      </w:r>
      <w:r w:rsidR="00F64C1E">
        <w:rPr>
          <w:color w:val="000000"/>
          <w:szCs w:val="28"/>
          <w:shd w:val="clear" w:color="auto" w:fill="FFFFFF"/>
        </w:rPr>
        <w:t xml:space="preserve"> консольном режиме составить программное обеспечение для исследования работы всех функций</w:t>
      </w:r>
      <w:r w:rsidR="00A1422F">
        <w:rPr>
          <w:color w:val="000000"/>
          <w:szCs w:val="28"/>
          <w:shd w:val="clear" w:color="auto" w:fill="FFFFFF"/>
        </w:rPr>
        <w:t xml:space="preserve">, входящих в состав </w:t>
      </w:r>
      <w:r w:rsidR="00076D7E">
        <w:rPr>
          <w:color w:val="000000"/>
          <w:szCs w:val="28"/>
          <w:shd w:val="clear" w:color="auto" w:fill="FFFFFF"/>
        </w:rPr>
        <w:t>модуля-</w:t>
      </w:r>
      <w:r w:rsidR="00A1422F">
        <w:rPr>
          <w:color w:val="000000"/>
          <w:szCs w:val="28"/>
          <w:shd w:val="clear" w:color="auto" w:fill="FFFFFF"/>
        </w:rPr>
        <w:t>класса «Математика» («</w:t>
      </w:r>
      <w:r w:rsidR="00A1422F" w:rsidRPr="004D5B1B">
        <w:rPr>
          <w:i/>
          <w:color w:val="000000"/>
          <w:szCs w:val="28"/>
          <w:shd w:val="clear" w:color="auto" w:fill="FFFFFF"/>
          <w:lang w:val="en-US"/>
        </w:rPr>
        <w:t>Math</w:t>
      </w:r>
      <w:r w:rsidR="00A1422F">
        <w:rPr>
          <w:color w:val="000000"/>
          <w:szCs w:val="28"/>
          <w:shd w:val="clear" w:color="auto" w:fill="FFFFFF"/>
        </w:rPr>
        <w:t>»)</w:t>
      </w:r>
      <w:r w:rsidR="008059A5" w:rsidRPr="008059A5">
        <w:rPr>
          <w:color w:val="000000"/>
          <w:szCs w:val="28"/>
          <w:shd w:val="clear" w:color="auto" w:fill="FFFFFF"/>
        </w:rPr>
        <w:t xml:space="preserve">. </w:t>
      </w: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</w:p>
    <w:p w:rsidR="00F64C1E" w:rsidRDefault="00F64C1E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Задание</w:t>
      </w:r>
      <w:r w:rsidR="00076D7E"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состоит из</w:t>
      </w:r>
      <w:r>
        <w:rPr>
          <w:color w:val="000000"/>
          <w:szCs w:val="28"/>
          <w:shd w:val="clear" w:color="auto" w:fill="FFFFFF"/>
        </w:rPr>
        <w:t xml:space="preserve"> </w:t>
      </w:r>
      <w:r w:rsidRPr="005C4231">
        <w:rPr>
          <w:color w:val="000000"/>
          <w:szCs w:val="28"/>
          <w:u w:val="single"/>
          <w:shd w:val="clear" w:color="auto" w:fill="FFFFFF"/>
        </w:rPr>
        <w:t>общ</w:t>
      </w:r>
      <w:r w:rsidR="0067746B" w:rsidRPr="005C4231">
        <w:rPr>
          <w:color w:val="000000"/>
          <w:szCs w:val="28"/>
          <w:u w:val="single"/>
          <w:shd w:val="clear" w:color="auto" w:fill="FFFFFF"/>
        </w:rPr>
        <w:t>ей</w:t>
      </w:r>
      <w:r w:rsidR="0067746B">
        <w:rPr>
          <w:color w:val="000000"/>
          <w:szCs w:val="28"/>
          <w:shd w:val="clear" w:color="auto" w:fill="FFFFFF"/>
        </w:rPr>
        <w:t xml:space="preserve"> и </w:t>
      </w:r>
      <w:r w:rsidR="0067746B" w:rsidRPr="005C4231">
        <w:rPr>
          <w:color w:val="000000"/>
          <w:szCs w:val="28"/>
          <w:u w:val="single"/>
          <w:shd w:val="clear" w:color="auto" w:fill="FFFFFF"/>
        </w:rPr>
        <w:t>индивидуальной</w:t>
      </w:r>
      <w:r w:rsidR="0067746B">
        <w:rPr>
          <w:color w:val="000000"/>
          <w:szCs w:val="28"/>
          <w:shd w:val="clear" w:color="auto" w:fill="FFFFFF"/>
        </w:rPr>
        <w:t xml:space="preserve"> частей,</w:t>
      </w:r>
      <w:r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каждая из которых должна в обязательном порядке войти в состав</w:t>
      </w:r>
      <w:r w:rsidR="005C4231">
        <w:rPr>
          <w:color w:val="000000"/>
          <w:szCs w:val="28"/>
          <w:shd w:val="clear" w:color="auto" w:fill="FFFFFF"/>
        </w:rPr>
        <w:t xml:space="preserve"> единого</w:t>
      </w:r>
      <w:r w:rsidR="0067746B">
        <w:rPr>
          <w:color w:val="000000"/>
          <w:szCs w:val="28"/>
          <w:shd w:val="clear" w:color="auto" w:fill="FFFFFF"/>
        </w:rPr>
        <w:t xml:space="preserve"> отчёта</w:t>
      </w:r>
      <w:r w:rsidR="005C4231">
        <w:rPr>
          <w:color w:val="000000"/>
          <w:szCs w:val="28"/>
          <w:shd w:val="clear" w:color="auto" w:fill="FFFFFF"/>
        </w:rPr>
        <w:t>, подготавливаемого обучающимися</w:t>
      </w:r>
      <w:r w:rsidR="008059A5" w:rsidRPr="008059A5">
        <w:rPr>
          <w:color w:val="000000"/>
          <w:szCs w:val="28"/>
          <w:shd w:val="clear" w:color="auto" w:fill="FFFFFF"/>
        </w:rPr>
        <w:t>.</w:t>
      </w: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</w:p>
    <w:p w:rsidR="0067746B" w:rsidRDefault="0067746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 выходе</w:t>
      </w:r>
      <w:r w:rsidR="005C4231">
        <w:rPr>
          <w:color w:val="000000"/>
          <w:szCs w:val="28"/>
          <w:shd w:val="clear" w:color="auto" w:fill="FFFFFF"/>
        </w:rPr>
        <w:t xml:space="preserve"> (в качестве конечного результата)</w:t>
      </w:r>
      <w:r>
        <w:rPr>
          <w:color w:val="000000"/>
          <w:szCs w:val="28"/>
          <w:shd w:val="clear" w:color="auto" w:fill="FFFFFF"/>
        </w:rPr>
        <w:t xml:space="preserve"> должен получиться один интегрированный программный проект, а не несколько решений.</w:t>
      </w:r>
    </w:p>
    <w:p w:rsidR="00F64C1E" w:rsidRDefault="00F64C1E" w:rsidP="00E94C3B">
      <w:pPr>
        <w:jc w:val="both"/>
        <w:rPr>
          <w:color w:val="000000"/>
          <w:szCs w:val="28"/>
          <w:shd w:val="clear" w:color="auto" w:fill="FFFFFF"/>
        </w:rPr>
      </w:pPr>
    </w:p>
    <w:p w:rsidR="00076D7E" w:rsidRDefault="005C4231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Составленный к</w:t>
      </w:r>
      <w:r w:rsidR="00F64C1E">
        <w:rPr>
          <w:color w:val="000000"/>
          <w:szCs w:val="28"/>
          <w:shd w:val="clear" w:color="auto" w:fill="FFFFFF"/>
        </w:rPr>
        <w:t>од сопроводить</w:t>
      </w:r>
      <w:r>
        <w:rPr>
          <w:color w:val="000000"/>
          <w:szCs w:val="28"/>
          <w:shd w:val="clear" w:color="auto" w:fill="FFFFFF"/>
        </w:rPr>
        <w:t xml:space="preserve"> содержательными</w:t>
      </w:r>
      <w:r w:rsidR="00F64C1E">
        <w:rPr>
          <w:color w:val="000000"/>
          <w:szCs w:val="28"/>
          <w:shd w:val="clear" w:color="auto" w:fill="FFFFFF"/>
        </w:rPr>
        <w:t xml:space="preserve"> комментариями. </w:t>
      </w:r>
    </w:p>
    <w:p w:rsidR="00076D7E" w:rsidRDefault="00076D7E" w:rsidP="00E94C3B">
      <w:pPr>
        <w:jc w:val="both"/>
        <w:rPr>
          <w:color w:val="000000"/>
          <w:szCs w:val="28"/>
          <w:shd w:val="clear" w:color="auto" w:fill="FFFFFF"/>
        </w:rPr>
      </w:pPr>
    </w:p>
    <w:p w:rsidR="00394244" w:rsidRDefault="005C4231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Функционал программного проекта: п</w:t>
      </w:r>
      <w:r w:rsidR="00F64C1E">
        <w:rPr>
          <w:color w:val="000000"/>
          <w:szCs w:val="28"/>
          <w:shd w:val="clear" w:color="auto" w:fill="FFFFFF"/>
        </w:rPr>
        <w:t xml:space="preserve">редлагать пользователю </w:t>
      </w:r>
      <w:r w:rsidR="00A1422F">
        <w:rPr>
          <w:color w:val="000000"/>
          <w:szCs w:val="28"/>
          <w:shd w:val="clear" w:color="auto" w:fill="FFFFFF"/>
        </w:rPr>
        <w:t xml:space="preserve">сначала ввести </w:t>
      </w:r>
      <w:r w:rsidR="00394244" w:rsidRPr="00394244">
        <w:rPr>
          <w:color w:val="000000"/>
          <w:szCs w:val="28"/>
          <w:u w:val="single"/>
          <w:shd w:val="clear" w:color="auto" w:fill="FFFFFF"/>
        </w:rPr>
        <w:t>ВСЕ</w:t>
      </w:r>
      <w:r w:rsidR="00A1422F">
        <w:rPr>
          <w:color w:val="000000"/>
          <w:szCs w:val="28"/>
          <w:shd w:val="clear" w:color="auto" w:fill="FFFFFF"/>
        </w:rPr>
        <w:t xml:space="preserve"> необходимые исходные</w:t>
      </w:r>
      <w:r w:rsidR="00F64C1E">
        <w:rPr>
          <w:color w:val="000000"/>
          <w:szCs w:val="28"/>
          <w:shd w:val="clear" w:color="auto" w:fill="FFFFFF"/>
        </w:rPr>
        <w:t xml:space="preserve"> данны</w:t>
      </w:r>
      <w:r w:rsidR="00A1422F">
        <w:rPr>
          <w:color w:val="000000"/>
          <w:szCs w:val="28"/>
          <w:shd w:val="clear" w:color="auto" w:fill="FFFFFF"/>
        </w:rPr>
        <w:t>е</w:t>
      </w:r>
      <w:r w:rsidR="00F64C1E">
        <w:rPr>
          <w:color w:val="000000"/>
          <w:szCs w:val="28"/>
          <w:shd w:val="clear" w:color="auto" w:fill="FFFFFF"/>
        </w:rPr>
        <w:t xml:space="preserve"> для</w:t>
      </w:r>
      <w:r w:rsidR="0067746B">
        <w:rPr>
          <w:color w:val="000000"/>
          <w:szCs w:val="28"/>
          <w:shd w:val="clear" w:color="auto" w:fill="FFFFFF"/>
        </w:rPr>
        <w:t xml:space="preserve"> всех рассматриваемых функций в рамках</w:t>
      </w:r>
      <w:r w:rsidR="00F64C1E">
        <w:rPr>
          <w:color w:val="000000"/>
          <w:szCs w:val="28"/>
          <w:shd w:val="clear" w:color="auto" w:fill="FFFFFF"/>
        </w:rPr>
        <w:t xml:space="preserve"> </w:t>
      </w:r>
      <w:r w:rsidR="0067746B">
        <w:rPr>
          <w:color w:val="000000"/>
          <w:szCs w:val="28"/>
          <w:shd w:val="clear" w:color="auto" w:fill="FFFFFF"/>
        </w:rPr>
        <w:t>выполняемого задания.</w:t>
      </w:r>
      <w:r w:rsidR="00394244">
        <w:rPr>
          <w:color w:val="000000"/>
          <w:szCs w:val="28"/>
          <w:shd w:val="clear" w:color="auto" w:fill="FFFFFF"/>
        </w:rPr>
        <w:t xml:space="preserve"> Если одни и те же данные разработчиком будет принято решение использовать для демонстрации работы одновременно нескольких функций – пользователя необходимо уведомить об этом. Он должен знать, для какого набора функций он вводит данные в тот или иной момент времени.</w:t>
      </w:r>
      <w:r w:rsidR="0067746B"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394244" w:rsidRDefault="0067746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Визуально разграничить момент окончания</w:t>
      </w:r>
      <w:r w:rsidR="00394244">
        <w:rPr>
          <w:color w:val="000000"/>
          <w:szCs w:val="28"/>
          <w:shd w:val="clear" w:color="auto" w:fill="FFFFFF"/>
        </w:rPr>
        <w:t xml:space="preserve"> пользовательского</w:t>
      </w:r>
      <w:r>
        <w:rPr>
          <w:color w:val="000000"/>
          <w:szCs w:val="28"/>
          <w:shd w:val="clear" w:color="auto" w:fill="FFFFFF"/>
        </w:rPr>
        <w:t xml:space="preserve"> ввода</w:t>
      </w:r>
      <w:r w:rsidR="00394244">
        <w:rPr>
          <w:color w:val="000000"/>
          <w:szCs w:val="28"/>
          <w:shd w:val="clear" w:color="auto" w:fill="FFFFFF"/>
        </w:rPr>
        <w:t xml:space="preserve"> исходных данных строкой из любых символьных заполнителей. Выполнить пригласительное к началу расчётов побуждающее сообщение – для начала расчёта пользователь должен нажать любую клавишу. Расчёт не должен начинаться мгновенно после ввода последнего элемента из перечня исходных данных.</w:t>
      </w:r>
      <w:r w:rsidR="00F64C1E"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Н</w:t>
      </w:r>
      <w:r w:rsidR="00A1422F">
        <w:rPr>
          <w:color w:val="000000"/>
          <w:szCs w:val="28"/>
          <w:shd w:val="clear" w:color="auto" w:fill="FFFFFF"/>
        </w:rPr>
        <w:t xml:space="preserve">а основе </w:t>
      </w:r>
      <w:r>
        <w:rPr>
          <w:color w:val="000000"/>
          <w:szCs w:val="28"/>
          <w:shd w:val="clear" w:color="auto" w:fill="FFFFFF"/>
        </w:rPr>
        <w:t>введённых</w:t>
      </w:r>
      <w:r w:rsidR="00A1422F">
        <w:rPr>
          <w:color w:val="000000"/>
          <w:szCs w:val="28"/>
          <w:shd w:val="clear" w:color="auto" w:fill="FFFFFF"/>
        </w:rPr>
        <w:t xml:space="preserve"> данных</w:t>
      </w:r>
      <w:r>
        <w:rPr>
          <w:color w:val="000000"/>
          <w:szCs w:val="28"/>
          <w:shd w:val="clear" w:color="auto" w:fill="FFFFFF"/>
        </w:rPr>
        <w:t xml:space="preserve"> должен быть выполнен расчёт с применением каждой функции, представленной в разделе «Приложение».</w:t>
      </w:r>
      <w:r w:rsidR="00F64C1E"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</w:t>
      </w:r>
      <w:r w:rsidR="00F64C1E">
        <w:rPr>
          <w:color w:val="000000"/>
          <w:szCs w:val="28"/>
          <w:shd w:val="clear" w:color="auto" w:fill="FFFFFF"/>
        </w:rPr>
        <w:t>ывести</w:t>
      </w:r>
      <w:r>
        <w:rPr>
          <w:color w:val="000000"/>
          <w:szCs w:val="28"/>
          <w:shd w:val="clear" w:color="auto" w:fill="FFFFFF"/>
        </w:rPr>
        <w:t xml:space="preserve"> </w:t>
      </w:r>
      <w:r w:rsidRPr="00394244">
        <w:rPr>
          <w:color w:val="000000"/>
          <w:szCs w:val="28"/>
          <w:u w:val="single"/>
          <w:shd w:val="clear" w:color="auto" w:fill="FFFFFF"/>
        </w:rPr>
        <w:t>ВСЕ</w:t>
      </w:r>
      <w:r>
        <w:rPr>
          <w:color w:val="000000"/>
          <w:szCs w:val="28"/>
          <w:shd w:val="clear" w:color="auto" w:fill="FFFFFF"/>
        </w:rPr>
        <w:t xml:space="preserve"> полученные</w:t>
      </w:r>
      <w:r w:rsidR="00F64C1E">
        <w:rPr>
          <w:color w:val="000000"/>
          <w:szCs w:val="28"/>
          <w:shd w:val="clear" w:color="auto" w:fill="FFFFFF"/>
        </w:rPr>
        <w:t xml:space="preserve"> </w:t>
      </w:r>
      <w:r w:rsidR="00A1422F">
        <w:rPr>
          <w:color w:val="000000"/>
          <w:szCs w:val="28"/>
          <w:shd w:val="clear" w:color="auto" w:fill="FFFFFF"/>
        </w:rPr>
        <w:t>значения</w:t>
      </w:r>
      <w:r>
        <w:rPr>
          <w:color w:val="000000"/>
          <w:szCs w:val="28"/>
          <w:shd w:val="clear" w:color="auto" w:fill="FFFFFF"/>
        </w:rPr>
        <w:t xml:space="preserve"> по итогам выполнения</w:t>
      </w:r>
      <w:r w:rsidR="00A1422F">
        <w:rPr>
          <w:color w:val="000000"/>
          <w:szCs w:val="28"/>
          <w:shd w:val="clear" w:color="auto" w:fill="FFFFFF"/>
        </w:rPr>
        <w:t xml:space="preserve"> </w:t>
      </w:r>
      <w:r w:rsidRPr="00394244">
        <w:rPr>
          <w:color w:val="000000"/>
          <w:szCs w:val="28"/>
          <w:u w:val="single"/>
          <w:shd w:val="clear" w:color="auto" w:fill="FFFFFF"/>
        </w:rPr>
        <w:t>ВСЕХ</w:t>
      </w:r>
      <w:r w:rsidR="00A1422F">
        <w:rPr>
          <w:color w:val="000000"/>
          <w:szCs w:val="28"/>
          <w:shd w:val="clear" w:color="auto" w:fill="FFFFFF"/>
        </w:rPr>
        <w:t xml:space="preserve"> функций, входящих в состав </w:t>
      </w:r>
      <w:r w:rsidR="00076D7E">
        <w:rPr>
          <w:color w:val="000000"/>
          <w:szCs w:val="28"/>
          <w:shd w:val="clear" w:color="auto" w:fill="FFFFFF"/>
        </w:rPr>
        <w:t>модуля-</w:t>
      </w:r>
      <w:r w:rsidR="00A1422F">
        <w:rPr>
          <w:color w:val="000000"/>
          <w:szCs w:val="28"/>
          <w:shd w:val="clear" w:color="auto" w:fill="FFFFFF"/>
        </w:rPr>
        <w:t>класса «Математика» («</w:t>
      </w:r>
      <w:r w:rsidR="00A1422F" w:rsidRPr="004D5B1B">
        <w:rPr>
          <w:i/>
          <w:color w:val="000000"/>
          <w:szCs w:val="28"/>
          <w:shd w:val="clear" w:color="auto" w:fill="FFFFFF"/>
          <w:lang w:val="en-US"/>
        </w:rPr>
        <w:t>Math</w:t>
      </w:r>
      <w:r>
        <w:rPr>
          <w:color w:val="000000"/>
          <w:szCs w:val="28"/>
          <w:shd w:val="clear" w:color="auto" w:fill="FFFFFF"/>
        </w:rPr>
        <w:t>»).</w:t>
      </w:r>
      <w:r w:rsidR="00A1422F">
        <w:rPr>
          <w:color w:val="000000"/>
          <w:szCs w:val="28"/>
          <w:shd w:val="clear" w:color="auto" w:fill="FFFFFF"/>
        </w:rPr>
        <w:t xml:space="preserve"> </w:t>
      </w:r>
    </w:p>
    <w:p w:rsidR="00394244" w:rsidRDefault="00394244" w:rsidP="00E94C3B">
      <w:pPr>
        <w:jc w:val="both"/>
        <w:rPr>
          <w:color w:val="000000"/>
          <w:szCs w:val="28"/>
          <w:shd w:val="clear" w:color="auto" w:fill="FFFFFF"/>
        </w:rPr>
      </w:pPr>
    </w:p>
    <w:p w:rsidR="00952907" w:rsidRDefault="00394244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Каждый результат должен быть </w:t>
      </w:r>
      <w:r w:rsidR="00A1422F">
        <w:rPr>
          <w:color w:val="000000"/>
          <w:szCs w:val="28"/>
          <w:shd w:val="clear" w:color="auto" w:fill="FFFFFF"/>
        </w:rPr>
        <w:t>обрамлён</w:t>
      </w:r>
      <w:r>
        <w:rPr>
          <w:color w:val="000000"/>
          <w:szCs w:val="28"/>
          <w:shd w:val="clear" w:color="auto" w:fill="FFFFFF"/>
        </w:rPr>
        <w:t xml:space="preserve"> побуждающим</w:t>
      </w:r>
      <w:r w:rsidR="00A1422F">
        <w:rPr>
          <w:color w:val="000000"/>
          <w:szCs w:val="28"/>
          <w:shd w:val="clear" w:color="auto" w:fill="FFFFFF"/>
        </w:rPr>
        <w:t xml:space="preserve"> сообщени</w:t>
      </w:r>
      <w:r>
        <w:rPr>
          <w:color w:val="000000"/>
          <w:szCs w:val="28"/>
          <w:shd w:val="clear" w:color="auto" w:fill="FFFFFF"/>
        </w:rPr>
        <w:t>ем</w:t>
      </w:r>
      <w:r w:rsidR="00A1422F">
        <w:rPr>
          <w:color w:val="000000"/>
          <w:szCs w:val="28"/>
          <w:shd w:val="clear" w:color="auto" w:fill="FFFFFF"/>
        </w:rPr>
        <w:t xml:space="preserve"> для пользователя в консоли. </w:t>
      </w:r>
    </w:p>
    <w:p w:rsidR="00952907" w:rsidRDefault="00952907" w:rsidP="00E94C3B">
      <w:pPr>
        <w:jc w:val="both"/>
        <w:rPr>
          <w:color w:val="000000"/>
          <w:szCs w:val="28"/>
          <w:shd w:val="clear" w:color="auto" w:fill="FFFFFF"/>
        </w:rPr>
      </w:pPr>
    </w:p>
    <w:p w:rsidR="00F64C1E" w:rsidRPr="00A1422F" w:rsidRDefault="00A1422F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Например: «Вычислено значение </w:t>
      </w:r>
      <w:r w:rsidRPr="00076D7E">
        <w:rPr>
          <w:i/>
          <w:color w:val="000000"/>
          <w:szCs w:val="28"/>
          <w:shd w:val="clear" w:color="auto" w:fill="FFFFFF"/>
          <w:lang w:val="en-US"/>
        </w:rPr>
        <w:t>sin</w:t>
      </w:r>
      <w:r w:rsidRPr="00076D7E">
        <w:rPr>
          <w:i/>
          <w:color w:val="000000"/>
          <w:szCs w:val="28"/>
          <w:shd w:val="clear" w:color="auto" w:fill="FFFFFF"/>
        </w:rPr>
        <w:t>(</w:t>
      </w:r>
      <w:r w:rsidRPr="00076D7E">
        <w:rPr>
          <w:i/>
          <w:color w:val="000000"/>
          <w:szCs w:val="28"/>
          <w:shd w:val="clear" w:color="auto" w:fill="FFFFFF"/>
          <w:lang w:val="en-US"/>
        </w:rPr>
        <w:t>x</w:t>
      </w:r>
      <w:r w:rsidRPr="00076D7E">
        <w:rPr>
          <w:i/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 xml:space="preserve">, где </w:t>
      </w:r>
      <w:r w:rsidRPr="00076D7E">
        <w:rPr>
          <w:i/>
          <w:color w:val="000000"/>
          <w:szCs w:val="28"/>
          <w:shd w:val="clear" w:color="auto" w:fill="FFFFFF"/>
          <w:lang w:val="en-US"/>
        </w:rPr>
        <w:t>x</w:t>
      </w:r>
      <w:r w:rsidRPr="00A1422F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 xml:space="preserve">величина в </w:t>
      </w:r>
      <w:r w:rsidR="0028069D">
        <w:rPr>
          <w:color w:val="000000"/>
          <w:szCs w:val="28"/>
          <w:shd w:val="clear" w:color="auto" w:fill="FFFFFF"/>
        </w:rPr>
        <w:t>градусах</w:t>
      </w:r>
      <w:r>
        <w:rPr>
          <w:color w:val="000000"/>
          <w:szCs w:val="28"/>
          <w:shd w:val="clear" w:color="auto" w:fill="FFFFFF"/>
        </w:rPr>
        <w:t xml:space="preserve"> (</w:t>
      </w:r>
      <w:r w:rsidR="0028069D">
        <w:rPr>
          <w:color w:val="000000"/>
          <w:szCs w:val="28"/>
          <w:shd w:val="clear" w:color="auto" w:fill="FFFFFF"/>
        </w:rPr>
        <w:t xml:space="preserve">или в радианах). </w:t>
      </w:r>
      <w:proofErr w:type="gramStart"/>
      <w:r w:rsidR="0028069D">
        <w:rPr>
          <w:color w:val="000000"/>
          <w:szCs w:val="28"/>
          <w:shd w:val="clear" w:color="auto" w:fill="FFFFFF"/>
          <w:lang w:val="en-US"/>
        </w:rPr>
        <w:t>sin</w:t>
      </w:r>
      <w:r w:rsidR="0028069D" w:rsidRPr="0028069D">
        <w:rPr>
          <w:color w:val="000000"/>
          <w:szCs w:val="28"/>
          <w:shd w:val="clear" w:color="auto" w:fill="FFFFFF"/>
        </w:rPr>
        <w:t>(</w:t>
      </w:r>
      <w:proofErr w:type="gramEnd"/>
      <w:r w:rsidR="0028069D" w:rsidRPr="0028069D">
        <w:rPr>
          <w:color w:val="000000"/>
          <w:szCs w:val="28"/>
          <w:shd w:val="clear" w:color="auto" w:fill="FFFFFF"/>
        </w:rPr>
        <w:t xml:space="preserve">30 </w:t>
      </w:r>
      <w:r w:rsidR="0028069D">
        <w:rPr>
          <w:color w:val="000000"/>
          <w:szCs w:val="28"/>
          <w:shd w:val="clear" w:color="auto" w:fill="FFFFFF"/>
        </w:rPr>
        <w:t>гр.) = 0.5</w:t>
      </w:r>
      <w:r>
        <w:rPr>
          <w:color w:val="000000"/>
          <w:szCs w:val="28"/>
          <w:shd w:val="clear" w:color="auto" w:fill="FFFFFF"/>
        </w:rPr>
        <w:t xml:space="preserve">» или «При </w:t>
      </w:r>
      <w:r w:rsidRPr="00076D7E">
        <w:rPr>
          <w:i/>
          <w:color w:val="000000"/>
          <w:szCs w:val="28"/>
          <w:shd w:val="clear" w:color="auto" w:fill="FFFFFF"/>
          <w:lang w:val="en-US"/>
        </w:rPr>
        <w:t>x</w:t>
      </w:r>
      <w:r w:rsidRPr="00076D7E">
        <w:rPr>
          <w:i/>
          <w:color w:val="000000"/>
          <w:szCs w:val="28"/>
          <w:shd w:val="clear" w:color="auto" w:fill="FFFFFF"/>
        </w:rPr>
        <w:t xml:space="preserve"> = 4</w:t>
      </w:r>
      <w:r w:rsidRPr="00A1422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значение квадратного корня </w:t>
      </w:r>
      <w:r w:rsidRPr="00076D7E">
        <w:rPr>
          <w:i/>
          <w:color w:val="000000"/>
          <w:szCs w:val="28"/>
          <w:shd w:val="clear" w:color="auto" w:fill="FFFFFF"/>
          <w:lang w:val="en-US"/>
        </w:rPr>
        <w:t>y</w:t>
      </w:r>
      <w:r w:rsidRPr="00076D7E">
        <w:rPr>
          <w:i/>
          <w:color w:val="000000"/>
          <w:szCs w:val="28"/>
          <w:shd w:val="clear" w:color="auto" w:fill="FFFFFF"/>
        </w:rPr>
        <w:t xml:space="preserve"> = 2</w:t>
      </w:r>
      <w:r>
        <w:rPr>
          <w:color w:val="000000"/>
          <w:szCs w:val="28"/>
          <w:shd w:val="clear" w:color="auto" w:fill="FFFFFF"/>
        </w:rPr>
        <w:t>»</w:t>
      </w:r>
      <w:r w:rsidRPr="00A1422F">
        <w:rPr>
          <w:color w:val="000000"/>
          <w:szCs w:val="28"/>
          <w:shd w:val="clear" w:color="auto" w:fill="FFFFFF"/>
        </w:rPr>
        <w:t>.</w:t>
      </w:r>
    </w:p>
    <w:p w:rsidR="008059A5" w:rsidRDefault="008059A5" w:rsidP="00E94C3B">
      <w:pPr>
        <w:jc w:val="both"/>
        <w:rPr>
          <w:color w:val="000000"/>
          <w:szCs w:val="28"/>
          <w:shd w:val="clear" w:color="auto" w:fill="FFFFFF"/>
        </w:rPr>
      </w:pPr>
      <w:r w:rsidRPr="008059A5">
        <w:rPr>
          <w:color w:val="000000"/>
          <w:szCs w:val="28"/>
          <w:shd w:val="clear" w:color="auto" w:fill="FFFFFF"/>
        </w:rPr>
        <w:t xml:space="preserve"> 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Отчёт по решённой задаче составить по схеме, изложенной в методических указаниях </w:t>
      </w:r>
      <w:r w:rsidRPr="008E13C3">
        <w:rPr>
          <w:color w:val="000000"/>
          <w:szCs w:val="28"/>
          <w:shd w:val="clear" w:color="auto" w:fill="FFFFFF"/>
        </w:rPr>
        <w:t>[</w:t>
      </w:r>
      <w:r>
        <w:t xml:space="preserve">Сафронов А.И., </w:t>
      </w:r>
      <w:proofErr w:type="spellStart"/>
      <w:r>
        <w:t>Зольникова</w:t>
      </w:r>
      <w:proofErr w:type="spellEnd"/>
      <w: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>
        <w:rPr>
          <w:color w:val="000000"/>
          <w:szCs w:val="28"/>
          <w:shd w:val="clear" w:color="auto" w:fill="FFFFFF"/>
        </w:rPr>
        <w:t>].</w:t>
      </w:r>
    </w:p>
    <w:p w:rsidR="0028069D" w:rsidRPr="008E13C3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Скачать можно на сайте </w:t>
      </w:r>
      <w:r>
        <w:rPr>
          <w:color w:val="000000"/>
          <w:szCs w:val="28"/>
          <w:shd w:val="clear" w:color="auto" w:fill="FFFFFF"/>
          <w:lang w:val="en-US"/>
        </w:rPr>
        <w:t>library</w:t>
      </w:r>
      <w:r w:rsidRPr="008E13C3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miit</w:t>
      </w:r>
      <w:proofErr w:type="spellEnd"/>
      <w:r w:rsidRPr="008E13C3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ru</w:t>
      </w:r>
      <w:proofErr w:type="spellEnd"/>
      <w:r w:rsidRPr="008E13C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 разделе «Электронные ресурсы», подразделе «Учебно-методическая литература».</w:t>
      </w:r>
    </w:p>
    <w:p w:rsidR="00E94C3B" w:rsidRDefault="00E94C3B" w:rsidP="00E94C3B">
      <w:pPr>
        <w:jc w:val="both"/>
        <w:rPr>
          <w:color w:val="000000"/>
          <w:szCs w:val="28"/>
          <w:shd w:val="clear" w:color="auto" w:fill="FFFFFF"/>
        </w:rPr>
      </w:pP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подготовки отчёта обучающимся выдаётся следующая памятка с указанием основных разделов, обязательно входящих в состав отчёта: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28069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28069D" w:rsidRPr="0004175D" w:rsidRDefault="0028069D" w:rsidP="0028069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7. Вывод по работе</w:t>
      </w:r>
    </w:p>
    <w:p w:rsidR="0028069D" w:rsidRDefault="0028069D" w:rsidP="00E94C3B">
      <w:pPr>
        <w:jc w:val="both"/>
        <w:rPr>
          <w:color w:val="000000"/>
          <w:szCs w:val="28"/>
          <w:shd w:val="clear" w:color="auto" w:fill="FFFFFF"/>
        </w:rPr>
      </w:pPr>
    </w:p>
    <w:p w:rsidR="004D5B1B" w:rsidRPr="004D5B1B" w:rsidRDefault="004D5B1B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4D5B1B">
        <w:rPr>
          <w:b/>
          <w:color w:val="000000"/>
          <w:szCs w:val="28"/>
          <w:shd w:val="clear" w:color="auto" w:fill="FFFFFF"/>
        </w:rPr>
        <w:t>Приложение:</w:t>
      </w:r>
    </w:p>
    <w:p w:rsidR="004D5B1B" w:rsidRPr="002D727A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Далее представлен перечень функций, </w:t>
      </w:r>
      <w:r w:rsidR="002D727A">
        <w:rPr>
          <w:color w:val="000000"/>
          <w:szCs w:val="28"/>
          <w:shd w:val="clear" w:color="auto" w:fill="FFFFFF"/>
        </w:rPr>
        <w:t>которые необходимо исследовать:</w:t>
      </w:r>
    </w:p>
    <w:p w:rsidR="004D5B1B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A95A559" wp14:editId="7A7F967D">
            <wp:extent cx="4733925" cy="15181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81" t="33950" r="57499" b="47299"/>
                    <a:stretch/>
                  </pic:blipFill>
                  <pic:spPr bwMode="auto">
                    <a:xfrm>
                      <a:off x="0" y="0"/>
                      <a:ext cx="4737058" cy="151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B1B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B0772D" wp14:editId="6C35B26E">
            <wp:extent cx="4425351" cy="174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59" t="33257" r="59717" b="45226"/>
                    <a:stretch/>
                  </pic:blipFill>
                  <pic:spPr bwMode="auto">
                    <a:xfrm>
                      <a:off x="0" y="0"/>
                      <a:ext cx="4426634" cy="17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B1B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5D2DBF" wp14:editId="2B66F3EB">
            <wp:extent cx="3940973" cy="16814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51" t="33794" r="62874" b="45438"/>
                    <a:stretch/>
                  </pic:blipFill>
                  <pic:spPr bwMode="auto">
                    <a:xfrm>
                      <a:off x="0" y="0"/>
                      <a:ext cx="3943460" cy="168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B1B" w:rsidRDefault="004D5B1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0152C2" wp14:editId="04118BD5">
            <wp:extent cx="3991955" cy="62097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59" t="46841" r="62335" b="45482"/>
                    <a:stretch/>
                  </pic:blipFill>
                  <pic:spPr bwMode="auto">
                    <a:xfrm>
                      <a:off x="0" y="0"/>
                      <a:ext cx="3994967" cy="62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617" w:rsidRDefault="00C16617" w:rsidP="00E94C3B">
      <w:pPr>
        <w:jc w:val="both"/>
        <w:rPr>
          <w:color w:val="000000"/>
          <w:szCs w:val="28"/>
          <w:shd w:val="clear" w:color="auto" w:fill="FFFFFF"/>
        </w:rPr>
      </w:pPr>
    </w:p>
    <w:p w:rsidR="0004175D" w:rsidRDefault="0004175D">
      <w:pPr>
        <w:spacing w:after="200" w:line="276" w:lineRule="auto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br w:type="page"/>
      </w:r>
    </w:p>
    <w:p w:rsidR="00C16617" w:rsidRPr="00952907" w:rsidRDefault="00C16617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952907">
        <w:rPr>
          <w:b/>
          <w:color w:val="000000"/>
          <w:szCs w:val="28"/>
          <w:shd w:val="clear" w:color="auto" w:fill="FFFFFF"/>
        </w:rPr>
        <w:lastRenderedPageBreak/>
        <w:t>Варианты</w:t>
      </w:r>
      <w:r w:rsidR="00952907" w:rsidRPr="0004175D">
        <w:rPr>
          <w:b/>
          <w:color w:val="000000"/>
          <w:szCs w:val="28"/>
          <w:shd w:val="clear" w:color="auto" w:fill="FFFFFF"/>
        </w:rPr>
        <w:t xml:space="preserve"> </w:t>
      </w:r>
      <w:r w:rsidR="00952907" w:rsidRPr="00952907">
        <w:rPr>
          <w:b/>
          <w:color w:val="000000"/>
          <w:szCs w:val="28"/>
          <w:shd w:val="clear" w:color="auto" w:fill="FFFFFF"/>
        </w:rPr>
        <w:t>индивидуального задания:</w:t>
      </w:r>
    </w:p>
    <w:p w:rsidR="00C16617" w:rsidRDefault="00C16617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</w:t>
      </w:r>
      <w:r w:rsidR="00E01352" w:rsidRPr="00E01352">
        <w:rPr>
          <w:color w:val="000000"/>
          <w:szCs w:val="28"/>
          <w:shd w:val="clear" w:color="auto" w:fill="FFFFFF"/>
        </w:rPr>
        <w:t xml:space="preserve"> </w:t>
      </w:r>
      <w:r w:rsidR="0085077F">
        <w:rPr>
          <w:color w:val="000000"/>
          <w:szCs w:val="28"/>
          <w:shd w:val="clear" w:color="auto" w:fill="FFFFFF"/>
        </w:rPr>
        <w:t xml:space="preserve">Вычислить гиперболический </w:t>
      </w:r>
      <w:r w:rsidR="00E01352">
        <w:rPr>
          <w:color w:val="000000"/>
          <w:szCs w:val="28"/>
          <w:shd w:val="clear" w:color="auto" w:fill="FFFFFF"/>
        </w:rPr>
        <w:t xml:space="preserve">синус двумя способами, зная следующее соотношение: </w:t>
      </w:r>
      <w:r w:rsidR="00E01352" w:rsidRPr="00E01352">
        <w:rPr>
          <w:color w:val="000000"/>
          <w:position w:val="-24"/>
          <w:szCs w:val="28"/>
          <w:shd w:val="clear" w:color="auto" w:fill="FFFFFF"/>
        </w:rPr>
        <w:object w:dxaOrig="1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3pt" o:ole="">
            <v:imagedata r:id="rId8" o:title=""/>
          </v:shape>
          <o:OLEObject Type="Embed" ProgID="Equation.3" ShapeID="_x0000_i1025" DrawAspect="Content" ObjectID="_1724442220" r:id="rId9"/>
        </w:object>
      </w:r>
      <w:r w:rsidR="00E027DB">
        <w:rPr>
          <w:color w:val="000000"/>
          <w:szCs w:val="28"/>
          <w:shd w:val="clear" w:color="auto" w:fill="FFFFFF"/>
        </w:rPr>
        <w:t>.</w:t>
      </w:r>
    </w:p>
    <w:p w:rsidR="00E01352" w:rsidRPr="00E027DB" w:rsidRDefault="00E01352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Вычислит</w:t>
      </w:r>
      <w:r w:rsidR="0028069D">
        <w:rPr>
          <w:color w:val="000000"/>
          <w:szCs w:val="28"/>
          <w:shd w:val="clear" w:color="auto" w:fill="FFFFFF"/>
        </w:rPr>
        <w:t>ь</w:t>
      </w:r>
      <w:r>
        <w:rPr>
          <w:color w:val="000000"/>
          <w:szCs w:val="28"/>
          <w:shd w:val="clear" w:color="auto" w:fill="FFFFFF"/>
        </w:rPr>
        <w:t xml:space="preserve"> значение выражения: </w:t>
      </w:r>
      <w:r w:rsidR="00E027DB" w:rsidRPr="00E027DB">
        <w:rPr>
          <w:color w:val="000000"/>
          <w:position w:val="-18"/>
          <w:szCs w:val="28"/>
          <w:shd w:val="clear" w:color="auto" w:fill="FFFFFF"/>
        </w:rPr>
        <w:object w:dxaOrig="3600" w:dyaOrig="560">
          <v:shape id="_x0000_i1026" type="#_x0000_t75" style="width:180pt;height:28.5pt" o:ole="">
            <v:imagedata r:id="rId10" o:title=""/>
          </v:shape>
          <o:OLEObject Type="Embed" ProgID="Equation.3" ShapeID="_x0000_i1026" DrawAspect="Content" ObjectID="_1724442221" r:id="rId11"/>
        </w:object>
      </w:r>
      <w:r w:rsidR="00E027DB" w:rsidRPr="00E027DB">
        <w:rPr>
          <w:color w:val="000000"/>
          <w:szCs w:val="28"/>
          <w:shd w:val="clear" w:color="auto" w:fill="FFFFFF"/>
        </w:rPr>
        <w:t>.</w:t>
      </w:r>
    </w:p>
    <w:p w:rsidR="00C16617" w:rsidRPr="00E027DB" w:rsidRDefault="00E027DB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3. </w:t>
      </w:r>
      <w:r w:rsidR="0028069D">
        <w:rPr>
          <w:color w:val="000000"/>
          <w:szCs w:val="28"/>
          <w:shd w:val="clear" w:color="auto" w:fill="FFFFFF"/>
        </w:rPr>
        <w:t>Рассчитать несколько характерных точек, необходимых для построения</w:t>
      </w:r>
      <w:r>
        <w:rPr>
          <w:color w:val="000000"/>
          <w:szCs w:val="28"/>
          <w:shd w:val="clear" w:color="auto" w:fill="FFFFFF"/>
        </w:rPr>
        <w:t xml:space="preserve"> график</w:t>
      </w:r>
      <w:r w:rsidR="0028069D">
        <w:rPr>
          <w:color w:val="000000"/>
          <w:szCs w:val="28"/>
          <w:shd w:val="clear" w:color="auto" w:fill="FFFFFF"/>
        </w:rPr>
        <w:t>а</w:t>
      </w:r>
      <w:r>
        <w:rPr>
          <w:color w:val="000000"/>
          <w:szCs w:val="28"/>
          <w:shd w:val="clear" w:color="auto" w:fill="FFFFFF"/>
        </w:rPr>
        <w:t xml:space="preserve"> на период колебаний: </w:t>
      </w:r>
      <w:r w:rsidRPr="00E027DB">
        <w:rPr>
          <w:color w:val="000000"/>
          <w:position w:val="-12"/>
          <w:szCs w:val="28"/>
          <w:shd w:val="clear" w:color="auto" w:fill="FFFFFF"/>
        </w:rPr>
        <w:object w:dxaOrig="1920" w:dyaOrig="360">
          <v:shape id="_x0000_i1027" type="#_x0000_t75" style="width:96pt;height:18pt" o:ole="">
            <v:imagedata r:id="rId12" o:title=""/>
          </v:shape>
          <o:OLEObject Type="Embed" ProgID="Equation.3" ShapeID="_x0000_i1027" DrawAspect="Content" ObjectID="_1724442222" r:id="rId13"/>
        </w:object>
      </w:r>
      <w:r w:rsidRPr="00E027DB">
        <w:rPr>
          <w:color w:val="000000"/>
          <w:szCs w:val="28"/>
          <w:shd w:val="clear" w:color="auto" w:fill="FFFFFF"/>
        </w:rPr>
        <w:t>.</w:t>
      </w:r>
      <w:r w:rsidR="0028069D">
        <w:rPr>
          <w:color w:val="000000"/>
          <w:szCs w:val="28"/>
          <w:shd w:val="clear" w:color="auto" w:fill="FFFFFF"/>
        </w:rPr>
        <w:t xml:space="preserve"> Циклические конструкции не использовать.</w:t>
      </w:r>
    </w:p>
    <w:p w:rsidR="00E027DB" w:rsidRPr="00952907" w:rsidRDefault="00E027DB" w:rsidP="00E94C3B">
      <w:pPr>
        <w:jc w:val="both"/>
        <w:rPr>
          <w:color w:val="000000"/>
          <w:szCs w:val="28"/>
          <w:shd w:val="clear" w:color="auto" w:fill="FFFFFF"/>
        </w:rPr>
      </w:pPr>
      <w:r w:rsidRPr="00E027DB">
        <w:rPr>
          <w:color w:val="000000"/>
          <w:szCs w:val="28"/>
          <w:shd w:val="clear" w:color="auto" w:fill="FFFFFF"/>
        </w:rPr>
        <w:t xml:space="preserve">4. </w:t>
      </w:r>
      <w:r>
        <w:rPr>
          <w:color w:val="000000"/>
          <w:szCs w:val="28"/>
          <w:shd w:val="clear" w:color="auto" w:fill="FFFFFF"/>
        </w:rPr>
        <w:t>Вычислить</w:t>
      </w:r>
      <w:r w:rsidR="0028069D">
        <w:rPr>
          <w:color w:val="000000"/>
          <w:szCs w:val="28"/>
          <w:shd w:val="clear" w:color="auto" w:fill="FFFFFF"/>
        </w:rPr>
        <w:t xml:space="preserve"> целочисленный</w:t>
      </w:r>
      <w:r>
        <w:rPr>
          <w:color w:val="000000"/>
          <w:szCs w:val="28"/>
          <w:shd w:val="clear" w:color="auto" w:fill="FFFFFF"/>
        </w:rPr>
        <w:t xml:space="preserve"> остаток от деления введённого значения на 8 двумя способами.</w:t>
      </w:r>
    </w:p>
    <w:p w:rsidR="007C7DF6" w:rsidRDefault="00E027DB" w:rsidP="00E94C3B">
      <w:pPr>
        <w:jc w:val="both"/>
        <w:rPr>
          <w:color w:val="000000"/>
          <w:szCs w:val="28"/>
          <w:shd w:val="clear" w:color="auto" w:fill="FFFFFF"/>
        </w:rPr>
      </w:pPr>
      <w:r w:rsidRPr="007C7DF6">
        <w:rPr>
          <w:color w:val="000000"/>
          <w:szCs w:val="28"/>
          <w:shd w:val="clear" w:color="auto" w:fill="FFFFFF"/>
        </w:rPr>
        <w:t xml:space="preserve">5. </w:t>
      </w:r>
      <w:r w:rsidR="007C7DF6">
        <w:rPr>
          <w:color w:val="000000"/>
          <w:szCs w:val="28"/>
          <w:shd w:val="clear" w:color="auto" w:fill="FFFFFF"/>
        </w:rPr>
        <w:t>Отладить следующий фрагмент кода, обосновать результаты:</w:t>
      </w:r>
    </w:p>
    <w:p w:rsidR="007C7DF6" w:rsidRPr="007C7DF6" w:rsidRDefault="007C7DF6" w:rsidP="007C7DF6">
      <w:pPr>
        <w:ind w:firstLine="708"/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… … …</w:t>
      </w:r>
    </w:p>
    <w:p w:rsidR="007C7DF6" w:rsidRPr="00952907" w:rsidRDefault="007C7DF6" w:rsidP="007C7DF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formula</w:t>
      </w:r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= $"{number1} / {number2} = ";</w:t>
      </w:r>
    </w:p>
    <w:p w:rsidR="007C7DF6" w:rsidRPr="00952907" w:rsidRDefault="007C7DF6" w:rsidP="007C7DF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ieeeRemainder</w:t>
      </w:r>
      <w:proofErr w:type="spellEnd"/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952907">
        <w:rPr>
          <w:i/>
          <w:color w:val="000000"/>
          <w:szCs w:val="28"/>
          <w:shd w:val="clear" w:color="auto" w:fill="FFFFFF"/>
          <w:lang w:val="en-US"/>
        </w:rPr>
        <w:t>Math.IEEERemainder</w:t>
      </w:r>
      <w:proofErr w:type="spellEnd"/>
      <w:r w:rsidRPr="00952907">
        <w:rPr>
          <w:i/>
          <w:color w:val="000000"/>
          <w:szCs w:val="28"/>
          <w:shd w:val="clear" w:color="auto" w:fill="FFFFFF"/>
          <w:lang w:val="en-US"/>
        </w:rPr>
        <w:t>(number1, number2);</w:t>
      </w:r>
    </w:p>
    <w:p w:rsidR="007C7DF6" w:rsidRPr="007C7DF6" w:rsidRDefault="007C7DF6" w:rsidP="007C7DF6">
      <w:pPr>
        <w:jc w:val="both"/>
        <w:rPr>
          <w:i/>
          <w:color w:val="000000"/>
          <w:szCs w:val="28"/>
          <w:shd w:val="clear" w:color="auto" w:fill="FFFFFF"/>
        </w:rPr>
      </w:pPr>
      <w:r w:rsidRPr="00952907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proofErr w:type="spellStart"/>
      <w:r w:rsidRPr="007C7DF6">
        <w:rPr>
          <w:i/>
          <w:color w:val="000000"/>
          <w:szCs w:val="28"/>
          <w:shd w:val="clear" w:color="auto" w:fill="FFFFFF"/>
        </w:rPr>
        <w:t>remainder</w:t>
      </w:r>
      <w:proofErr w:type="spellEnd"/>
      <w:r w:rsidRPr="007C7DF6">
        <w:rPr>
          <w:i/>
          <w:color w:val="000000"/>
          <w:szCs w:val="28"/>
          <w:shd w:val="clear" w:color="auto" w:fill="FFFFFF"/>
        </w:rPr>
        <w:t xml:space="preserve"> = number1 % number2;</w:t>
      </w:r>
    </w:p>
    <w:p w:rsidR="007C7DF6" w:rsidRPr="00952907" w:rsidRDefault="007C7DF6" w:rsidP="007C7DF6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85077F">
        <w:rPr>
          <w:i/>
          <w:color w:val="000000"/>
          <w:szCs w:val="28"/>
          <w:shd w:val="clear" w:color="auto" w:fill="FFFFFF"/>
        </w:rPr>
        <w:t xml:space="preserve">      </w:t>
      </w:r>
      <w:proofErr w:type="spellStart"/>
      <w:proofErr w:type="gramStart"/>
      <w:r w:rsidRPr="00952907">
        <w:rPr>
          <w:i/>
          <w:color w:val="000000"/>
          <w:szCs w:val="28"/>
          <w:shd w:val="clear" w:color="auto" w:fill="FFFFFF"/>
          <w:lang w:val="en-US"/>
        </w:rPr>
        <w:t>Console.WriteLine</w:t>
      </w:r>
      <w:proofErr w:type="spellEnd"/>
      <w:r w:rsidRPr="00952907">
        <w:rPr>
          <w:i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952907">
        <w:rPr>
          <w:i/>
          <w:color w:val="000000"/>
          <w:szCs w:val="28"/>
          <w:shd w:val="clear" w:color="auto" w:fill="FFFFFF"/>
          <w:lang w:val="en-US"/>
        </w:rPr>
        <w:t>$"{formula,-16} {ieeeRemainder,18} {remainder,20}");</w:t>
      </w:r>
    </w:p>
    <w:p w:rsidR="007C7DF6" w:rsidRPr="00952907" w:rsidRDefault="007C7DF6" w:rsidP="007A256A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52907">
        <w:rPr>
          <w:color w:val="000000"/>
          <w:szCs w:val="28"/>
          <w:shd w:val="clear" w:color="auto" w:fill="FFFFFF"/>
        </w:rPr>
        <w:t>… … …</w:t>
      </w:r>
    </w:p>
    <w:p w:rsidR="007C7DF6" w:rsidRPr="007C7DF6" w:rsidRDefault="007C7DF6" w:rsidP="007C7DF6">
      <w:pPr>
        <w:jc w:val="both"/>
        <w:rPr>
          <w:color w:val="000000"/>
          <w:szCs w:val="28"/>
          <w:shd w:val="clear" w:color="auto" w:fill="FFFFFF"/>
        </w:rPr>
      </w:pPr>
      <w:r w:rsidRPr="007C7DF6">
        <w:rPr>
          <w:color w:val="000000"/>
          <w:szCs w:val="28"/>
          <w:shd w:val="clear" w:color="auto" w:fill="FFFFFF"/>
        </w:rPr>
        <w:t xml:space="preserve">В качестве </w:t>
      </w:r>
      <w:r w:rsidRPr="0085077F">
        <w:rPr>
          <w:i/>
          <w:color w:val="000000"/>
          <w:szCs w:val="28"/>
          <w:shd w:val="clear" w:color="auto" w:fill="FFFFFF"/>
        </w:rPr>
        <w:t>num1</w:t>
      </w:r>
      <w:r w:rsidRPr="007C7DF6">
        <w:rPr>
          <w:color w:val="000000"/>
          <w:szCs w:val="28"/>
          <w:shd w:val="clear" w:color="auto" w:fill="FFFFFF"/>
        </w:rPr>
        <w:t xml:space="preserve"> и </w:t>
      </w:r>
      <w:r w:rsidRPr="0085077F">
        <w:rPr>
          <w:i/>
          <w:color w:val="000000"/>
          <w:szCs w:val="28"/>
          <w:shd w:val="clear" w:color="auto" w:fill="FFFFFF"/>
        </w:rPr>
        <w:t>num2</w:t>
      </w:r>
      <w:r w:rsidRPr="007C7DF6">
        <w:rPr>
          <w:color w:val="000000"/>
          <w:szCs w:val="28"/>
          <w:shd w:val="clear" w:color="auto" w:fill="FFFFFF"/>
        </w:rPr>
        <w:t xml:space="preserve"> последовательно принять следующие:</w:t>
      </w:r>
    </w:p>
    <w:p w:rsidR="0085077F" w:rsidRPr="00952907" w:rsidRDefault="007C7DF6" w:rsidP="007C7DF6">
      <w:pPr>
        <w:jc w:val="both"/>
        <w:rPr>
          <w:color w:val="000000"/>
          <w:szCs w:val="28"/>
          <w:shd w:val="clear" w:color="auto" w:fill="FFFFFF"/>
        </w:rPr>
      </w:pPr>
      <w:r w:rsidRPr="007C7DF6">
        <w:rPr>
          <w:color w:val="000000"/>
          <w:szCs w:val="28"/>
          <w:shd w:val="clear" w:color="auto" w:fill="FFFFFF"/>
        </w:rPr>
        <w:t xml:space="preserve">      (</w:t>
      </w:r>
      <w:r w:rsidRPr="0085077F">
        <w:rPr>
          <w:i/>
          <w:color w:val="000000"/>
          <w:szCs w:val="28"/>
          <w:shd w:val="clear" w:color="auto" w:fill="FFFFFF"/>
        </w:rPr>
        <w:t>num1</w:t>
      </w:r>
      <w:r w:rsidRPr="007C7DF6">
        <w:rPr>
          <w:color w:val="000000"/>
          <w:szCs w:val="28"/>
          <w:shd w:val="clear" w:color="auto" w:fill="FFFFFF"/>
        </w:rPr>
        <w:t xml:space="preserve">, </w:t>
      </w:r>
      <w:r w:rsidRPr="0085077F">
        <w:rPr>
          <w:i/>
          <w:color w:val="000000"/>
          <w:szCs w:val="28"/>
          <w:shd w:val="clear" w:color="auto" w:fill="FFFFFF"/>
        </w:rPr>
        <w:t>num2</w:t>
      </w:r>
      <w:r w:rsidRPr="007C7DF6">
        <w:rPr>
          <w:color w:val="000000"/>
          <w:szCs w:val="28"/>
          <w:shd w:val="clear" w:color="auto" w:fill="FFFFFF"/>
        </w:rPr>
        <w:t>); (3, 2); (4, 2); (10, 3); (11, 3); (27, 4); (28, 5); (17.8, 4); (17.8, 4.1); (-16.3, 4.1); (17.8, -4.1); (-17.8, -4.1</w:t>
      </w:r>
      <w:r w:rsidR="007A256A">
        <w:rPr>
          <w:color w:val="000000"/>
          <w:szCs w:val="28"/>
          <w:shd w:val="clear" w:color="auto" w:fill="FFFFFF"/>
        </w:rPr>
        <w:t>)</w:t>
      </w:r>
      <w:r w:rsidR="007A256A" w:rsidRPr="00952907">
        <w:rPr>
          <w:color w:val="000000"/>
          <w:szCs w:val="28"/>
          <w:shd w:val="clear" w:color="auto" w:fill="FFFFFF"/>
        </w:rPr>
        <w:t>.</w:t>
      </w:r>
    </w:p>
    <w:p w:rsidR="0085077F" w:rsidRDefault="0085077F" w:rsidP="007C7DF6">
      <w:pPr>
        <w:jc w:val="both"/>
        <w:rPr>
          <w:color w:val="000000"/>
          <w:szCs w:val="28"/>
          <w:shd w:val="clear" w:color="auto" w:fill="FFFFFF"/>
        </w:rPr>
      </w:pPr>
      <w:r w:rsidRPr="0085077F">
        <w:rPr>
          <w:color w:val="000000"/>
          <w:szCs w:val="28"/>
          <w:shd w:val="clear" w:color="auto" w:fill="FFFFFF"/>
        </w:rPr>
        <w:t xml:space="preserve">6. </w:t>
      </w:r>
      <w:r w:rsidR="007C5B63">
        <w:rPr>
          <w:color w:val="000000"/>
          <w:szCs w:val="28"/>
          <w:shd w:val="clear" w:color="auto" w:fill="FFFFFF"/>
        </w:rPr>
        <w:t>Последовательно вводятся пять значений</w:t>
      </w:r>
      <w:r>
        <w:rPr>
          <w:color w:val="000000"/>
          <w:szCs w:val="28"/>
          <w:shd w:val="clear" w:color="auto" w:fill="FFFFFF"/>
        </w:rPr>
        <w:t>.</w:t>
      </w:r>
      <w:r w:rsidR="00CD14F0">
        <w:rPr>
          <w:color w:val="000000"/>
          <w:szCs w:val="28"/>
          <w:shd w:val="clear" w:color="auto" w:fill="FFFFFF"/>
        </w:rPr>
        <w:t xml:space="preserve"> Определить максимальное</w:t>
      </w:r>
      <w:r w:rsidR="007C5B63">
        <w:rPr>
          <w:color w:val="000000"/>
          <w:szCs w:val="28"/>
          <w:shd w:val="clear" w:color="auto" w:fill="FFFFFF"/>
        </w:rPr>
        <w:t xml:space="preserve"> среди введённых. Циклическую конструкцию не использовать.</w:t>
      </w:r>
    </w:p>
    <w:p w:rsidR="0085077F" w:rsidRPr="0085077F" w:rsidRDefault="0085077F" w:rsidP="0085077F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</w:t>
      </w:r>
      <w:r w:rsidRPr="00E0135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Вычислить гиперболический косинус двумя способами, зная следующее соотношение: </w:t>
      </w:r>
      <w:r w:rsidR="00041C58" w:rsidRPr="00E01352">
        <w:rPr>
          <w:color w:val="000000"/>
          <w:position w:val="-24"/>
          <w:szCs w:val="28"/>
          <w:shd w:val="clear" w:color="auto" w:fill="FFFFFF"/>
        </w:rPr>
        <w:object w:dxaOrig="1840" w:dyaOrig="660">
          <v:shape id="_x0000_i1028" type="#_x0000_t75" style="width:91.5pt;height:33pt" o:ole="">
            <v:imagedata r:id="rId14" o:title=""/>
          </v:shape>
          <o:OLEObject Type="Embed" ProgID="Equation.3" ShapeID="_x0000_i1028" DrawAspect="Content" ObjectID="_1724442223" r:id="rId15"/>
        </w:object>
      </w:r>
      <w:r>
        <w:rPr>
          <w:color w:val="000000"/>
          <w:szCs w:val="28"/>
          <w:shd w:val="clear" w:color="auto" w:fill="FFFFFF"/>
        </w:rPr>
        <w:t>.</w:t>
      </w:r>
    </w:p>
    <w:p w:rsidR="00041C58" w:rsidRPr="00041C58" w:rsidRDefault="00041C58" w:rsidP="007C7DF6">
      <w:pPr>
        <w:jc w:val="both"/>
        <w:rPr>
          <w:color w:val="000000"/>
          <w:szCs w:val="28"/>
          <w:shd w:val="clear" w:color="auto" w:fill="FFFFFF"/>
        </w:rPr>
      </w:pPr>
      <w:r w:rsidRPr="00041C58">
        <w:rPr>
          <w:color w:val="000000"/>
          <w:szCs w:val="28"/>
          <w:shd w:val="clear" w:color="auto" w:fill="FFFFFF"/>
        </w:rPr>
        <w:t>8.</w:t>
      </w:r>
      <w:r>
        <w:rPr>
          <w:color w:val="000000"/>
          <w:szCs w:val="28"/>
          <w:shd w:val="clear" w:color="auto" w:fill="FFFFFF"/>
        </w:rPr>
        <w:t xml:space="preserve"> Вычислить площадь круга радиуса </w:t>
      </w:r>
      <w:r w:rsidRPr="00041C58">
        <w:rPr>
          <w:i/>
          <w:color w:val="000000"/>
          <w:szCs w:val="28"/>
          <w:shd w:val="clear" w:color="auto" w:fill="FFFFFF"/>
          <w:lang w:val="en-US"/>
        </w:rPr>
        <w:t>R</w:t>
      </w:r>
      <w:r w:rsidRPr="00041C58">
        <w:rPr>
          <w:color w:val="000000"/>
          <w:szCs w:val="28"/>
          <w:shd w:val="clear" w:color="auto" w:fill="FFFFFF"/>
        </w:rPr>
        <w:t>.</w:t>
      </w:r>
      <w:r w:rsidR="007C5B63">
        <w:rPr>
          <w:color w:val="000000"/>
          <w:szCs w:val="28"/>
          <w:shd w:val="clear" w:color="auto" w:fill="FFFFFF"/>
        </w:rPr>
        <w:t xml:space="preserve"> Максимально задействовать имеющиеся в распоряжении функции модуля «Математика».</w:t>
      </w:r>
    </w:p>
    <w:p w:rsidR="00041C58" w:rsidRPr="001D2EFE" w:rsidRDefault="007C5B63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9</w:t>
      </w:r>
      <w:r w:rsidR="00041C58" w:rsidRPr="00041C58">
        <w:rPr>
          <w:color w:val="000000"/>
          <w:szCs w:val="28"/>
          <w:shd w:val="clear" w:color="auto" w:fill="FFFFFF"/>
        </w:rPr>
        <w:t>.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Сравнить поведение всех </w:t>
      </w:r>
      <w:r>
        <w:rPr>
          <w:color w:val="000000"/>
          <w:szCs w:val="28"/>
          <w:shd w:val="clear" w:color="auto" w:fill="FFFFFF"/>
        </w:rPr>
        <w:t xml:space="preserve">имеющихся в наличии </w:t>
      </w:r>
      <w:r w:rsidR="001D2EFE">
        <w:rPr>
          <w:color w:val="000000"/>
          <w:szCs w:val="28"/>
          <w:shd w:val="clear" w:color="auto" w:fill="FFFFFF"/>
        </w:rPr>
        <w:t>функций округления при значениях аргумента 4.5 и -4.5.</w:t>
      </w:r>
    </w:p>
    <w:p w:rsidR="00041C58" w:rsidRPr="001D2EFE" w:rsidRDefault="00041C58" w:rsidP="007C7DF6">
      <w:pPr>
        <w:jc w:val="both"/>
        <w:rPr>
          <w:color w:val="000000"/>
          <w:szCs w:val="28"/>
          <w:shd w:val="clear" w:color="auto" w:fill="FFFFFF"/>
        </w:rPr>
      </w:pPr>
      <w:r w:rsidRPr="00041C58">
        <w:rPr>
          <w:color w:val="000000"/>
          <w:szCs w:val="28"/>
          <w:shd w:val="clear" w:color="auto" w:fill="FFFFFF"/>
        </w:rPr>
        <w:lastRenderedPageBreak/>
        <w:t>1</w:t>
      </w:r>
      <w:r w:rsidR="00CD14F0">
        <w:rPr>
          <w:color w:val="000000"/>
          <w:szCs w:val="28"/>
          <w:shd w:val="clear" w:color="auto" w:fill="FFFFFF"/>
        </w:rPr>
        <w:t>0</w:t>
      </w:r>
      <w:r w:rsidRPr="00041C58">
        <w:rPr>
          <w:color w:val="000000"/>
          <w:szCs w:val="28"/>
          <w:shd w:val="clear" w:color="auto" w:fill="FFFFFF"/>
        </w:rPr>
        <w:t>.</w:t>
      </w:r>
      <w:r w:rsidR="001D2EFE">
        <w:rPr>
          <w:color w:val="000000"/>
          <w:szCs w:val="28"/>
          <w:shd w:val="clear" w:color="auto" w:fill="FFFFFF"/>
        </w:rPr>
        <w:t xml:space="preserve"> Вывести результат</w:t>
      </w:r>
      <w:r w:rsidR="007C5B63">
        <w:rPr>
          <w:color w:val="000000"/>
          <w:szCs w:val="28"/>
          <w:shd w:val="clear" w:color="auto" w:fill="FFFFFF"/>
        </w:rPr>
        <w:t>ы</w:t>
      </w:r>
      <w:r w:rsidR="001D2EFE">
        <w:rPr>
          <w:color w:val="000000"/>
          <w:szCs w:val="28"/>
          <w:shd w:val="clear" w:color="auto" w:fill="FFFFFF"/>
        </w:rPr>
        <w:t xml:space="preserve"> точного соответствия </w:t>
      </w:r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Equals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для </w:t>
      </w:r>
      <w:proofErr w:type="gramStart"/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 w:rsidRPr="001D2EFE">
        <w:rPr>
          <w:i/>
          <w:color w:val="000000"/>
          <w:szCs w:val="28"/>
          <w:shd w:val="clear" w:color="auto" w:fill="FFFFFF"/>
        </w:rPr>
        <w:t>(</w:t>
      </w:r>
      <w:proofErr w:type="gramEnd"/>
      <w:r w:rsidR="001D2EFE" w:rsidRPr="001D2EFE">
        <w:rPr>
          <w:i/>
          <w:color w:val="000000"/>
          <w:szCs w:val="28"/>
          <w:shd w:val="clear" w:color="auto" w:fill="FFFFFF"/>
        </w:rPr>
        <w:t>3.14)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и </w:t>
      </w:r>
      <w:r w:rsidR="001D2EFE" w:rsidRPr="001D2EFE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 w:rsidRPr="001D2EFE">
        <w:rPr>
          <w:i/>
          <w:color w:val="000000"/>
          <w:szCs w:val="28"/>
          <w:shd w:val="clear" w:color="auto" w:fill="FFFFFF"/>
        </w:rPr>
        <w:t>(π)</w:t>
      </w:r>
      <w:r w:rsidR="001D2EFE" w:rsidRPr="001D2EFE">
        <w:rPr>
          <w:color w:val="000000"/>
          <w:szCs w:val="28"/>
          <w:shd w:val="clear" w:color="auto" w:fill="FFFFFF"/>
        </w:rPr>
        <w:t>.</w:t>
      </w:r>
      <w:r w:rsidR="001D2EFE">
        <w:rPr>
          <w:color w:val="000000"/>
          <w:szCs w:val="28"/>
          <w:shd w:val="clear" w:color="auto" w:fill="FFFFFF"/>
        </w:rPr>
        <w:t xml:space="preserve"> Обосновать его</w:t>
      </w:r>
      <w:r w:rsidR="007C5B63">
        <w:rPr>
          <w:color w:val="000000"/>
          <w:szCs w:val="28"/>
          <w:shd w:val="clear" w:color="auto" w:fill="FFFFFF"/>
        </w:rPr>
        <w:t xml:space="preserve"> дополнительным выводом результатов расчёта</w:t>
      </w:r>
      <w:r w:rsidR="007C5B63" w:rsidRPr="007C5B63">
        <w:rPr>
          <w:color w:val="000000"/>
          <w:szCs w:val="28"/>
          <w:shd w:val="clear" w:color="auto" w:fill="FFFFFF"/>
        </w:rPr>
        <w:t xml:space="preserve"> </w:t>
      </w:r>
      <w:r w:rsidR="007C5B63">
        <w:rPr>
          <w:color w:val="000000"/>
          <w:szCs w:val="28"/>
          <w:shd w:val="clear" w:color="auto" w:fill="FFFFFF"/>
        </w:rPr>
        <w:t xml:space="preserve">обеих указанных функций </w:t>
      </w:r>
      <w:r w:rsidR="007C5B63" w:rsidRPr="007C5B63">
        <w:rPr>
          <w:i/>
          <w:color w:val="000000"/>
          <w:szCs w:val="28"/>
          <w:shd w:val="clear" w:color="auto" w:fill="FFFFFF"/>
          <w:lang w:val="en-US"/>
        </w:rPr>
        <w:t>sin</w:t>
      </w:r>
      <w:r w:rsidR="001D2EFE">
        <w:rPr>
          <w:color w:val="000000"/>
          <w:szCs w:val="28"/>
          <w:shd w:val="clear" w:color="auto" w:fill="FFFFFF"/>
        </w:rPr>
        <w:t>.</w:t>
      </w:r>
    </w:p>
    <w:p w:rsidR="00041C58" w:rsidRPr="00041C58" w:rsidRDefault="00041C58" w:rsidP="007C7DF6">
      <w:pPr>
        <w:jc w:val="both"/>
        <w:rPr>
          <w:color w:val="000000"/>
          <w:szCs w:val="28"/>
          <w:shd w:val="clear" w:color="auto" w:fill="FFFFFF"/>
        </w:rPr>
      </w:pPr>
      <w:r w:rsidRPr="00041C58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1</w:t>
      </w:r>
      <w:r w:rsidRPr="00041C58">
        <w:rPr>
          <w:color w:val="000000"/>
          <w:szCs w:val="28"/>
          <w:shd w:val="clear" w:color="auto" w:fill="FFFFFF"/>
        </w:rPr>
        <w:t xml:space="preserve">. </w:t>
      </w:r>
      <w:r w:rsidR="00CD14F0">
        <w:rPr>
          <w:color w:val="000000"/>
          <w:szCs w:val="28"/>
          <w:shd w:val="clear" w:color="auto" w:fill="FFFFFF"/>
        </w:rPr>
        <w:t>Последовательно вводятся десять значений. Определить минимальное среди введённых. Циклическую конструкцию не использовать.</w:t>
      </w:r>
    </w:p>
    <w:p w:rsidR="00041C58" w:rsidRDefault="00041C58" w:rsidP="007C7DF6">
      <w:pPr>
        <w:jc w:val="both"/>
        <w:rPr>
          <w:color w:val="000000"/>
          <w:szCs w:val="28"/>
          <w:shd w:val="clear" w:color="auto" w:fill="FFFFFF"/>
        </w:rPr>
      </w:pPr>
      <w:r w:rsidRPr="00041C58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2</w:t>
      </w:r>
      <w:r w:rsidRPr="00041C58">
        <w:rPr>
          <w:color w:val="000000"/>
          <w:szCs w:val="28"/>
          <w:shd w:val="clear" w:color="auto" w:fill="FFFFFF"/>
        </w:rPr>
        <w:t>.</w:t>
      </w:r>
      <w:r w:rsidR="0067709D" w:rsidRPr="0067709D">
        <w:rPr>
          <w:color w:val="000000"/>
          <w:szCs w:val="28"/>
          <w:shd w:val="clear" w:color="auto" w:fill="FFFFFF"/>
        </w:rPr>
        <w:t xml:space="preserve"> </w:t>
      </w:r>
      <w:r w:rsidR="0067709D">
        <w:rPr>
          <w:color w:val="000000"/>
          <w:szCs w:val="28"/>
          <w:shd w:val="clear" w:color="auto" w:fill="FFFFFF"/>
        </w:rPr>
        <w:t xml:space="preserve">Вычислить гиперболический тангенс двумя способами, зная следующее соотношение: </w:t>
      </w:r>
      <w:r w:rsidR="0067709D" w:rsidRPr="00E01352">
        <w:rPr>
          <w:color w:val="000000"/>
          <w:position w:val="-24"/>
          <w:szCs w:val="28"/>
          <w:shd w:val="clear" w:color="auto" w:fill="FFFFFF"/>
        </w:rPr>
        <w:object w:dxaOrig="1820" w:dyaOrig="660">
          <v:shape id="_x0000_i1029" type="#_x0000_t75" style="width:91.5pt;height:33pt" o:ole="">
            <v:imagedata r:id="rId16" o:title=""/>
          </v:shape>
          <o:OLEObject Type="Embed" ProgID="Equation.3" ShapeID="_x0000_i1029" DrawAspect="Content" ObjectID="_1724442224" r:id="rId17"/>
        </w:object>
      </w:r>
      <w:r w:rsidR="0067709D">
        <w:rPr>
          <w:color w:val="000000"/>
          <w:szCs w:val="28"/>
          <w:shd w:val="clear" w:color="auto" w:fill="FFFFFF"/>
        </w:rPr>
        <w:t>.</w:t>
      </w:r>
    </w:p>
    <w:p w:rsidR="0067709D" w:rsidRPr="007A256A" w:rsidRDefault="0067709D" w:rsidP="007C7DF6">
      <w:pPr>
        <w:jc w:val="both"/>
        <w:rPr>
          <w:color w:val="000000"/>
          <w:szCs w:val="28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3</w:t>
      </w:r>
      <w:r w:rsidRPr="0067709D">
        <w:rPr>
          <w:color w:val="000000"/>
          <w:szCs w:val="28"/>
          <w:shd w:val="clear" w:color="auto" w:fill="FFFFFF"/>
        </w:rPr>
        <w:t>.</w:t>
      </w:r>
      <w:r w:rsidR="001D2EFE" w:rsidRPr="007A256A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>Проверить</w:t>
      </w:r>
      <w:r w:rsidR="001D2EFE" w:rsidRPr="007A256A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соотношение </w:t>
      </w:r>
      <w:r w:rsidR="001D2EFE" w:rsidRPr="001D2EFE">
        <w:rPr>
          <w:color w:val="000000"/>
          <w:position w:val="-28"/>
          <w:szCs w:val="28"/>
          <w:shd w:val="clear" w:color="auto" w:fill="FFFFFF"/>
        </w:rPr>
        <w:object w:dxaOrig="1620" w:dyaOrig="660">
          <v:shape id="_x0000_i1030" type="#_x0000_t75" style="width:81pt;height:33pt" o:ole="">
            <v:imagedata r:id="rId18" o:title=""/>
          </v:shape>
          <o:OLEObject Type="Embed" ProgID="Equation.3" ShapeID="_x0000_i1030" DrawAspect="Content" ObjectID="_1724442225" r:id="rId19"/>
        </w:object>
      </w:r>
      <w:r w:rsidR="001D2EFE" w:rsidRPr="007A256A">
        <w:rPr>
          <w:color w:val="000000"/>
          <w:szCs w:val="28"/>
          <w:shd w:val="clear" w:color="auto" w:fill="FFFFFF"/>
        </w:rPr>
        <w:t>.</w:t>
      </w:r>
    </w:p>
    <w:p w:rsidR="0067709D" w:rsidRPr="00952907" w:rsidRDefault="0067709D" w:rsidP="007C7DF6">
      <w:pPr>
        <w:jc w:val="both"/>
        <w:rPr>
          <w:color w:val="000000"/>
          <w:szCs w:val="28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4</w:t>
      </w:r>
      <w:r w:rsidRPr="0067709D">
        <w:rPr>
          <w:color w:val="000000"/>
          <w:szCs w:val="28"/>
          <w:shd w:val="clear" w:color="auto" w:fill="FFFFFF"/>
        </w:rPr>
        <w:t>.</w:t>
      </w:r>
      <w:r w:rsidR="007A256A" w:rsidRPr="00952907">
        <w:rPr>
          <w:color w:val="000000"/>
          <w:szCs w:val="28"/>
          <w:shd w:val="clear" w:color="auto" w:fill="FFFFFF"/>
        </w:rPr>
        <w:t xml:space="preserve"> 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04175D" w:rsidRPr="001D2EFE">
        <w:rPr>
          <w:color w:val="000000"/>
          <w:position w:val="-28"/>
          <w:szCs w:val="28"/>
          <w:shd w:val="clear" w:color="auto" w:fill="FFFFFF"/>
        </w:rPr>
        <w:object w:dxaOrig="1640" w:dyaOrig="680">
          <v:shape id="_x0000_i1031" type="#_x0000_t75" style="width:69pt;height:28.5pt" o:ole="">
            <v:imagedata r:id="rId20" o:title=""/>
          </v:shape>
          <o:OLEObject Type="Embed" ProgID="Equation.3" ShapeID="_x0000_i1031" DrawAspect="Content" ObjectID="_1724442226" r:id="rId21"/>
        </w:object>
      </w:r>
      <w:r w:rsidR="007A256A" w:rsidRPr="00952907">
        <w:rPr>
          <w:color w:val="000000"/>
          <w:szCs w:val="28"/>
          <w:shd w:val="clear" w:color="auto" w:fill="FFFFFF"/>
        </w:rPr>
        <w:t>.</w:t>
      </w:r>
    </w:p>
    <w:p w:rsidR="0067709D" w:rsidRPr="007A256A" w:rsidRDefault="0067709D" w:rsidP="007C7DF6">
      <w:pPr>
        <w:jc w:val="both"/>
        <w:rPr>
          <w:color w:val="000000"/>
          <w:szCs w:val="28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5</w:t>
      </w:r>
      <w:r w:rsidRPr="0067709D">
        <w:rPr>
          <w:color w:val="000000"/>
          <w:szCs w:val="28"/>
          <w:shd w:val="clear" w:color="auto" w:fill="FFFFFF"/>
        </w:rPr>
        <w:t>.</w:t>
      </w:r>
      <w:r w:rsidR="007A256A" w:rsidRPr="007A256A">
        <w:rPr>
          <w:color w:val="000000"/>
          <w:szCs w:val="28"/>
          <w:shd w:val="clear" w:color="auto" w:fill="FFFFFF"/>
        </w:rPr>
        <w:t xml:space="preserve"> </w:t>
      </w:r>
      <w:r w:rsidR="007A256A">
        <w:rPr>
          <w:color w:val="000000"/>
          <w:szCs w:val="28"/>
          <w:shd w:val="clear" w:color="auto" w:fill="FFFFFF"/>
        </w:rPr>
        <w:t xml:space="preserve">Выполнить перевод из радианов в градусы, зная соотношение: </w:t>
      </w:r>
      <w:r w:rsidR="0004175D" w:rsidRPr="007A256A">
        <w:rPr>
          <w:color w:val="000000"/>
          <w:position w:val="-24"/>
          <w:szCs w:val="28"/>
          <w:shd w:val="clear" w:color="auto" w:fill="FFFFFF"/>
        </w:rPr>
        <w:object w:dxaOrig="1120" w:dyaOrig="620">
          <v:shape id="_x0000_i1032" type="#_x0000_t75" style="width:43.5pt;height:24.75pt" o:ole="">
            <v:imagedata r:id="rId22" o:title=""/>
          </v:shape>
          <o:OLEObject Type="Embed" ProgID="Equation.3" ShapeID="_x0000_i1032" DrawAspect="Content" ObjectID="_1724442227" r:id="rId23"/>
        </w:object>
      </w:r>
      <w:r w:rsidR="007A256A">
        <w:rPr>
          <w:color w:val="000000"/>
          <w:szCs w:val="28"/>
          <w:shd w:val="clear" w:color="auto" w:fill="FFFFFF"/>
        </w:rPr>
        <w:t>.</w:t>
      </w:r>
    </w:p>
    <w:p w:rsidR="005E0492" w:rsidRPr="00952907" w:rsidRDefault="0067709D" w:rsidP="007C7DF6">
      <w:pPr>
        <w:jc w:val="both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6</w:t>
      </w:r>
      <w:r w:rsidRPr="0067709D">
        <w:rPr>
          <w:color w:val="000000"/>
          <w:szCs w:val="28"/>
          <w:shd w:val="clear" w:color="auto" w:fill="FFFFFF"/>
        </w:rPr>
        <w:t>.</w:t>
      </w:r>
      <w:r w:rsidR="005E0492">
        <w:rPr>
          <w:color w:val="000000"/>
          <w:szCs w:val="28"/>
          <w:shd w:val="clear" w:color="auto" w:fill="FFFFFF"/>
        </w:rPr>
        <w:t xml:space="preserve"> Проверить соотношение</w:t>
      </w:r>
      <w:r w:rsidR="005E0492" w:rsidRPr="00952907">
        <w:rPr>
          <w:color w:val="000000"/>
          <w:szCs w:val="28"/>
          <w:shd w:val="clear" w:color="auto" w:fill="FFFFFF"/>
        </w:rPr>
        <w:t>:</w: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5E0492" w:rsidRPr="005E0492">
        <w:rPr>
          <w:color w:val="000000"/>
          <w:position w:val="-10"/>
          <w:szCs w:val="28"/>
          <w:shd w:val="clear" w:color="auto" w:fill="FFFFFF"/>
        </w:rPr>
        <w:object w:dxaOrig="2980" w:dyaOrig="360">
          <v:shape id="_x0000_i1033" type="#_x0000_t75" style="width:148.5pt;height:18pt" o:ole="">
            <v:imagedata r:id="rId24" o:title=""/>
          </v:shape>
          <o:OLEObject Type="Embed" ProgID="Equation.3" ShapeID="_x0000_i1033" DrawAspect="Content" ObjectID="_1724442228" r:id="rId25"/>
        </w:objec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5E0492" w:rsidRPr="00952907">
        <w:rPr>
          <w:color w:val="000000"/>
          <w:szCs w:val="28"/>
          <w:shd w:val="clear" w:color="auto" w:fill="FFFFFF"/>
        </w:rPr>
        <w:t>.</w:t>
      </w:r>
    </w:p>
    <w:p w:rsidR="0067709D" w:rsidRPr="005E0492" w:rsidRDefault="0067709D" w:rsidP="007C7DF6">
      <w:pPr>
        <w:jc w:val="both"/>
        <w:rPr>
          <w:color w:val="000000"/>
          <w:szCs w:val="28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7</w:t>
      </w:r>
      <w:r w:rsidRPr="0067709D">
        <w:rPr>
          <w:color w:val="000000"/>
          <w:szCs w:val="28"/>
          <w:shd w:val="clear" w:color="auto" w:fill="FFFFFF"/>
        </w:rPr>
        <w:t>.</w:t>
      </w:r>
      <w:r w:rsidR="007A256A" w:rsidRPr="005E0492">
        <w:rPr>
          <w:color w:val="000000"/>
          <w:szCs w:val="28"/>
          <w:shd w:val="clear" w:color="auto" w:fill="FFFFFF"/>
        </w:rPr>
        <w:t xml:space="preserve"> </w:t>
      </w:r>
      <w:r w:rsidR="007A256A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7A256A" w:rsidRPr="007A256A">
        <w:rPr>
          <w:color w:val="000000"/>
          <w:position w:val="-24"/>
          <w:szCs w:val="28"/>
          <w:shd w:val="clear" w:color="auto" w:fill="FFFFFF"/>
        </w:rPr>
        <w:object w:dxaOrig="1260" w:dyaOrig="620">
          <v:shape id="_x0000_i1034" type="#_x0000_t75" style="width:63pt;height:31.5pt" o:ole="">
            <v:imagedata r:id="rId26" o:title=""/>
          </v:shape>
          <o:OLEObject Type="Embed" ProgID="Equation.3" ShapeID="_x0000_i1034" DrawAspect="Content" ObjectID="_1724442229" r:id="rId27"/>
        </w:object>
      </w:r>
      <w:r w:rsidR="007A256A" w:rsidRPr="007A256A">
        <w:rPr>
          <w:color w:val="000000"/>
          <w:szCs w:val="28"/>
          <w:shd w:val="clear" w:color="auto" w:fill="FFFFFF"/>
        </w:rPr>
        <w:t>.</w:t>
      </w:r>
    </w:p>
    <w:p w:rsidR="0067709D" w:rsidRPr="0067709D" w:rsidRDefault="0067709D" w:rsidP="007C7DF6">
      <w:pPr>
        <w:jc w:val="both"/>
        <w:rPr>
          <w:color w:val="000000"/>
          <w:szCs w:val="28"/>
          <w:shd w:val="clear" w:color="auto" w:fill="FFFFFF"/>
        </w:rPr>
      </w:pPr>
      <w:r w:rsidRPr="0067709D">
        <w:rPr>
          <w:color w:val="000000"/>
          <w:szCs w:val="28"/>
          <w:shd w:val="clear" w:color="auto" w:fill="FFFFFF"/>
        </w:rPr>
        <w:t>1</w:t>
      </w:r>
      <w:r w:rsidR="00CD14F0">
        <w:rPr>
          <w:color w:val="000000"/>
          <w:szCs w:val="28"/>
          <w:shd w:val="clear" w:color="auto" w:fill="FFFFFF"/>
        </w:rPr>
        <w:t>8</w:t>
      </w:r>
      <w:r w:rsidRPr="0067709D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Вычислить гиперболический котангенс двумя способами, зная следующее соотношение: </w:t>
      </w:r>
      <w:r w:rsidRPr="0067709D">
        <w:rPr>
          <w:color w:val="000000"/>
          <w:position w:val="-28"/>
          <w:szCs w:val="28"/>
          <w:shd w:val="clear" w:color="auto" w:fill="FFFFFF"/>
        </w:rPr>
        <w:object w:dxaOrig="2799" w:dyaOrig="700">
          <v:shape id="_x0000_i1035" type="#_x0000_t75" style="width:139.5pt;height:34.5pt" o:ole="">
            <v:imagedata r:id="rId28" o:title=""/>
          </v:shape>
          <o:OLEObject Type="Embed" ProgID="Equation.3" ShapeID="_x0000_i1035" DrawAspect="Content" ObjectID="_1724442230" r:id="rId29"/>
        </w:object>
      </w:r>
      <w:r>
        <w:rPr>
          <w:color w:val="000000"/>
          <w:szCs w:val="28"/>
          <w:shd w:val="clear" w:color="auto" w:fill="FFFFFF"/>
        </w:rPr>
        <w:t>.</w:t>
      </w:r>
      <w:bookmarkStart w:id="0" w:name="_GoBack"/>
      <w:bookmarkEnd w:id="0"/>
    </w:p>
    <w:p w:rsidR="0067709D" w:rsidRPr="00952907" w:rsidRDefault="00CD14F0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19</w:t>
      </w:r>
      <w:r w:rsidR="0067709D" w:rsidRPr="0067709D">
        <w:rPr>
          <w:color w:val="000000"/>
          <w:szCs w:val="28"/>
          <w:shd w:val="clear" w:color="auto" w:fill="FFFFFF"/>
        </w:rPr>
        <w:t>.</w:t>
      </w:r>
      <w:r w:rsidR="001D2EFE" w:rsidRPr="001D2EFE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>Проверить</w:t>
      </w:r>
      <w:r w:rsidR="001D2EFE" w:rsidRPr="00952907">
        <w:rPr>
          <w:color w:val="000000"/>
          <w:szCs w:val="28"/>
          <w:shd w:val="clear" w:color="auto" w:fill="FFFFFF"/>
        </w:rPr>
        <w:t xml:space="preserve"> </w:t>
      </w:r>
      <w:r w:rsidR="001D2EFE">
        <w:rPr>
          <w:color w:val="000000"/>
          <w:szCs w:val="28"/>
          <w:shd w:val="clear" w:color="auto" w:fill="FFFFFF"/>
        </w:rPr>
        <w:t xml:space="preserve">соотношение </w:t>
      </w:r>
      <w:r w:rsidR="007A256A" w:rsidRPr="001D2EFE">
        <w:rPr>
          <w:color w:val="000000"/>
          <w:position w:val="-28"/>
          <w:szCs w:val="28"/>
          <w:shd w:val="clear" w:color="auto" w:fill="FFFFFF"/>
        </w:rPr>
        <w:object w:dxaOrig="1380" w:dyaOrig="660">
          <v:shape id="_x0000_i1036" type="#_x0000_t75" style="width:69pt;height:33pt" o:ole="">
            <v:imagedata r:id="rId30" o:title=""/>
          </v:shape>
          <o:OLEObject Type="Embed" ProgID="Equation.3" ShapeID="_x0000_i1036" DrawAspect="Content" ObjectID="_1724442231" r:id="rId31"/>
        </w:object>
      </w:r>
      <w:r w:rsidR="001D2EFE" w:rsidRPr="00952907">
        <w:rPr>
          <w:color w:val="000000"/>
          <w:szCs w:val="28"/>
          <w:shd w:val="clear" w:color="auto" w:fill="FFFFFF"/>
        </w:rPr>
        <w:t>.</w:t>
      </w:r>
    </w:p>
    <w:p w:rsidR="007A256A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 xml:space="preserve">. Выполнить перевод из градусов в радианы, зная соотношение: </w:t>
      </w:r>
      <w:r w:rsidRPr="007A256A">
        <w:rPr>
          <w:color w:val="000000"/>
          <w:position w:val="-24"/>
          <w:szCs w:val="28"/>
          <w:shd w:val="clear" w:color="auto" w:fill="FFFFFF"/>
        </w:rPr>
        <w:object w:dxaOrig="900" w:dyaOrig="620">
          <v:shape id="_x0000_i1037" type="#_x0000_t75" style="width:45pt;height:31.5pt" o:ole="">
            <v:imagedata r:id="rId32" o:title=""/>
          </v:shape>
          <o:OLEObject Type="Embed" ProgID="Equation.3" ShapeID="_x0000_i1037" DrawAspect="Content" ObjectID="_1724442232" r:id="rId33"/>
        </w:object>
      </w:r>
      <w:r>
        <w:rPr>
          <w:color w:val="000000"/>
          <w:szCs w:val="28"/>
          <w:shd w:val="clear" w:color="auto" w:fill="FFFFFF"/>
        </w:rPr>
        <w:t>.</w:t>
      </w:r>
    </w:p>
    <w:p w:rsidR="007A256A" w:rsidRPr="00B56329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1</w:t>
      </w:r>
      <w:r w:rsidRPr="007A256A">
        <w:rPr>
          <w:color w:val="000000"/>
          <w:szCs w:val="28"/>
          <w:shd w:val="clear" w:color="auto" w:fill="FFFFFF"/>
        </w:rPr>
        <w:t>.</w:t>
      </w:r>
      <w:r w:rsidR="005E0492" w:rsidRPr="00B56329">
        <w:rPr>
          <w:color w:val="000000"/>
          <w:szCs w:val="28"/>
          <w:shd w:val="clear" w:color="auto" w:fill="FFFFFF"/>
        </w:rPr>
        <w:t xml:space="preserve"> </w:t>
      </w:r>
      <w:r w:rsidR="005E0492">
        <w:rPr>
          <w:color w:val="000000"/>
          <w:szCs w:val="28"/>
          <w:shd w:val="clear" w:color="auto" w:fill="FFFFFF"/>
        </w:rPr>
        <w:t>Проверить соотношение</w:t>
      </w:r>
      <w:r w:rsidR="005E0492" w:rsidRPr="00B56329">
        <w:rPr>
          <w:color w:val="000000"/>
          <w:szCs w:val="28"/>
          <w:shd w:val="clear" w:color="auto" w:fill="FFFFFF"/>
        </w:rPr>
        <w:t>:</w: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B56329" w:rsidRPr="005E0492">
        <w:rPr>
          <w:color w:val="000000"/>
          <w:position w:val="-32"/>
          <w:szCs w:val="28"/>
          <w:shd w:val="clear" w:color="auto" w:fill="FFFFFF"/>
        </w:rPr>
        <w:object w:dxaOrig="2140" w:dyaOrig="760">
          <v:shape id="_x0000_i1038" type="#_x0000_t75" style="width:106.5pt;height:37.5pt" o:ole="">
            <v:imagedata r:id="rId34" o:title=""/>
          </v:shape>
          <o:OLEObject Type="Embed" ProgID="Equation.3" ShapeID="_x0000_i1038" DrawAspect="Content" ObjectID="_1724442233" r:id="rId35"/>
        </w:object>
      </w:r>
      <w:r w:rsidR="005E0492">
        <w:rPr>
          <w:color w:val="000000"/>
          <w:szCs w:val="28"/>
          <w:shd w:val="clear" w:color="auto" w:fill="FFFFFF"/>
        </w:rPr>
        <w:t xml:space="preserve"> </w:t>
      </w:r>
      <w:r w:rsidR="005E0492" w:rsidRPr="00B56329">
        <w:rPr>
          <w:color w:val="000000"/>
          <w:szCs w:val="28"/>
          <w:shd w:val="clear" w:color="auto" w:fill="FFFFFF"/>
        </w:rPr>
        <w:t>.</w:t>
      </w:r>
    </w:p>
    <w:p w:rsidR="007A256A" w:rsidRPr="007A256A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2</w:t>
      </w:r>
      <w:r w:rsidRPr="007A256A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Pr="007A256A">
        <w:rPr>
          <w:color w:val="000000"/>
          <w:position w:val="-24"/>
          <w:szCs w:val="28"/>
          <w:shd w:val="clear" w:color="auto" w:fill="FFFFFF"/>
        </w:rPr>
        <w:object w:dxaOrig="1219" w:dyaOrig="620">
          <v:shape id="_x0000_i1039" type="#_x0000_t75" style="width:61.5pt;height:31.5pt" o:ole="">
            <v:imagedata r:id="rId36" o:title=""/>
          </v:shape>
          <o:OLEObject Type="Embed" ProgID="Equation.3" ShapeID="_x0000_i1039" DrawAspect="Content" ObjectID="_1724442234" r:id="rId37"/>
        </w:object>
      </w:r>
      <w:r w:rsidRPr="007A256A">
        <w:rPr>
          <w:color w:val="000000"/>
          <w:szCs w:val="28"/>
          <w:shd w:val="clear" w:color="auto" w:fill="FFFFFF"/>
        </w:rPr>
        <w:t>.</w:t>
      </w:r>
    </w:p>
    <w:p w:rsidR="007A256A" w:rsidRPr="007A256A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3</w:t>
      </w:r>
      <w:r w:rsidRPr="007A256A">
        <w:rPr>
          <w:color w:val="000000"/>
          <w:szCs w:val="28"/>
          <w:shd w:val="clear" w:color="auto" w:fill="FFFFFF"/>
        </w:rPr>
        <w:t>.</w:t>
      </w:r>
      <w:r w:rsidR="00B56329" w:rsidRPr="00B56329">
        <w:rPr>
          <w:color w:val="000000"/>
          <w:szCs w:val="28"/>
          <w:shd w:val="clear" w:color="auto" w:fill="FFFFFF"/>
        </w:rPr>
        <w:t xml:space="preserve"> </w:t>
      </w:r>
      <w:r w:rsidR="00B56329"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="00B56329" w:rsidRPr="00B56329">
        <w:rPr>
          <w:color w:val="000000"/>
          <w:position w:val="-28"/>
          <w:szCs w:val="28"/>
          <w:shd w:val="clear" w:color="auto" w:fill="FFFFFF"/>
        </w:rPr>
        <w:object w:dxaOrig="3200" w:dyaOrig="700">
          <v:shape id="_x0000_i1040" type="#_x0000_t75" style="width:160.5pt;height:34.5pt" o:ole="">
            <v:imagedata r:id="rId38" o:title=""/>
          </v:shape>
          <o:OLEObject Type="Embed" ProgID="Equation.3" ShapeID="_x0000_i1040" DrawAspect="Content" ObjectID="_1724442235" r:id="rId39"/>
        </w:object>
      </w:r>
      <w:r w:rsidR="00B56329" w:rsidRPr="007A256A">
        <w:rPr>
          <w:color w:val="000000"/>
          <w:szCs w:val="28"/>
          <w:shd w:val="clear" w:color="auto" w:fill="FFFFFF"/>
        </w:rPr>
        <w:t>.</w:t>
      </w:r>
    </w:p>
    <w:p w:rsidR="007A256A" w:rsidRPr="007A256A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4</w:t>
      </w:r>
      <w:r w:rsidRPr="007A256A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Pr="001D2EFE">
        <w:rPr>
          <w:color w:val="000000"/>
          <w:position w:val="-28"/>
          <w:szCs w:val="28"/>
          <w:shd w:val="clear" w:color="auto" w:fill="FFFFFF"/>
        </w:rPr>
        <w:object w:dxaOrig="1600" w:dyaOrig="680">
          <v:shape id="_x0000_i1041" type="#_x0000_t75" style="width:79.5pt;height:34.5pt" o:ole="">
            <v:imagedata r:id="rId40" o:title=""/>
          </v:shape>
          <o:OLEObject Type="Embed" ProgID="Equation.3" ShapeID="_x0000_i1041" DrawAspect="Content" ObjectID="_1724442236" r:id="rId41"/>
        </w:object>
      </w:r>
      <w:r w:rsidRPr="007A256A">
        <w:rPr>
          <w:color w:val="000000"/>
          <w:szCs w:val="28"/>
          <w:shd w:val="clear" w:color="auto" w:fill="FFFFFF"/>
        </w:rPr>
        <w:t>.</w:t>
      </w:r>
    </w:p>
    <w:p w:rsidR="007A256A" w:rsidRPr="007A256A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5</w:t>
      </w:r>
      <w:r w:rsidRPr="007A256A">
        <w:rPr>
          <w:color w:val="000000"/>
          <w:szCs w:val="28"/>
          <w:shd w:val="clear" w:color="auto" w:fill="FFFFFF"/>
        </w:rPr>
        <w:t>.</w:t>
      </w:r>
      <w:r w:rsidR="00B56329" w:rsidRPr="00952907">
        <w:rPr>
          <w:color w:val="000000"/>
          <w:szCs w:val="28"/>
          <w:shd w:val="clear" w:color="auto" w:fill="FFFFFF"/>
        </w:rPr>
        <w:t xml:space="preserve"> </w:t>
      </w:r>
      <w:r w:rsidR="00B56329">
        <w:rPr>
          <w:color w:val="000000"/>
          <w:szCs w:val="28"/>
          <w:shd w:val="clear" w:color="auto" w:fill="FFFFFF"/>
        </w:rPr>
        <w:t>Проверить соотношение:</w:t>
      </w:r>
      <w:r w:rsidR="00B56329" w:rsidRPr="00B56329">
        <w:rPr>
          <w:color w:val="000000"/>
          <w:szCs w:val="28"/>
          <w:shd w:val="clear" w:color="auto" w:fill="FFFFFF"/>
        </w:rPr>
        <w:t xml:space="preserve"> </w:t>
      </w:r>
      <w:r w:rsidR="007A0738" w:rsidRPr="005E0492">
        <w:rPr>
          <w:color w:val="000000"/>
          <w:position w:val="-10"/>
          <w:szCs w:val="28"/>
          <w:shd w:val="clear" w:color="auto" w:fill="FFFFFF"/>
        </w:rPr>
        <w:object w:dxaOrig="2700" w:dyaOrig="360">
          <v:shape id="_x0000_i1042" type="#_x0000_t75" style="width:135pt;height:18pt" o:ole="">
            <v:imagedata r:id="rId42" o:title=""/>
          </v:shape>
          <o:OLEObject Type="Embed" ProgID="Equation.3" ShapeID="_x0000_i1042" DrawAspect="Content" ObjectID="_1724442237" r:id="rId43"/>
        </w:object>
      </w:r>
      <w:r w:rsidR="00B56329">
        <w:rPr>
          <w:color w:val="000000"/>
          <w:szCs w:val="28"/>
          <w:shd w:val="clear" w:color="auto" w:fill="FFFFFF"/>
        </w:rPr>
        <w:t xml:space="preserve"> </w:t>
      </w:r>
      <w:r w:rsidR="00B56329" w:rsidRPr="00952907">
        <w:rPr>
          <w:color w:val="000000"/>
          <w:szCs w:val="28"/>
          <w:shd w:val="clear" w:color="auto" w:fill="FFFFFF"/>
        </w:rPr>
        <w:t>.</w:t>
      </w:r>
    </w:p>
    <w:p w:rsidR="007A256A" w:rsidRPr="00952907" w:rsidRDefault="007A256A" w:rsidP="007C7DF6">
      <w:pPr>
        <w:jc w:val="both"/>
        <w:rPr>
          <w:color w:val="000000"/>
          <w:szCs w:val="28"/>
          <w:shd w:val="clear" w:color="auto" w:fill="FFFFFF"/>
        </w:rPr>
      </w:pPr>
      <w:r w:rsidRPr="007A256A">
        <w:rPr>
          <w:color w:val="000000"/>
          <w:szCs w:val="28"/>
          <w:shd w:val="clear" w:color="auto" w:fill="FFFFFF"/>
        </w:rPr>
        <w:t>2</w:t>
      </w:r>
      <w:r w:rsidR="00CD14F0">
        <w:rPr>
          <w:color w:val="000000"/>
          <w:szCs w:val="28"/>
          <w:shd w:val="clear" w:color="auto" w:fill="FFFFFF"/>
        </w:rPr>
        <w:t>6</w:t>
      </w:r>
      <w:r w:rsidRPr="007A256A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Проверить</w:t>
      </w:r>
      <w:r w:rsidRPr="007A256A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соотношение</w:t>
      </w:r>
      <w:r w:rsidR="005E0492" w:rsidRPr="00952907">
        <w:rPr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</w:t>
      </w:r>
      <w:r w:rsidRPr="007A256A">
        <w:rPr>
          <w:color w:val="000000"/>
          <w:position w:val="-10"/>
          <w:szCs w:val="28"/>
          <w:shd w:val="clear" w:color="auto" w:fill="FFFFFF"/>
        </w:rPr>
        <w:object w:dxaOrig="840" w:dyaOrig="340">
          <v:shape id="_x0000_i1043" type="#_x0000_t75" style="width:42pt;height:16.5pt" o:ole="">
            <v:imagedata r:id="rId44" o:title=""/>
          </v:shape>
          <o:OLEObject Type="Embed" ProgID="Equation.3" ShapeID="_x0000_i1043" DrawAspect="Content" ObjectID="_1724442238" r:id="rId45"/>
        </w:object>
      </w:r>
      <w:r w:rsidR="005E0492" w:rsidRPr="00952907">
        <w:rPr>
          <w:color w:val="000000"/>
          <w:szCs w:val="28"/>
          <w:shd w:val="clear" w:color="auto" w:fill="FFFFFF"/>
        </w:rPr>
        <w:t>.</w:t>
      </w:r>
    </w:p>
    <w:sectPr w:rsidR="007A256A" w:rsidRPr="0095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250D4"/>
    <w:rsid w:val="0004175D"/>
    <w:rsid w:val="00041C58"/>
    <w:rsid w:val="00076D7E"/>
    <w:rsid w:val="00153312"/>
    <w:rsid w:val="001D2EFE"/>
    <w:rsid w:val="0028069D"/>
    <w:rsid w:val="002D727A"/>
    <w:rsid w:val="00317E15"/>
    <w:rsid w:val="00394244"/>
    <w:rsid w:val="004D5B1B"/>
    <w:rsid w:val="005C4231"/>
    <w:rsid w:val="005E0492"/>
    <w:rsid w:val="0067709D"/>
    <w:rsid w:val="0067746B"/>
    <w:rsid w:val="007A0738"/>
    <w:rsid w:val="007A256A"/>
    <w:rsid w:val="007C5B63"/>
    <w:rsid w:val="007C7DF6"/>
    <w:rsid w:val="008059A5"/>
    <w:rsid w:val="0085077F"/>
    <w:rsid w:val="00915D16"/>
    <w:rsid w:val="00933F36"/>
    <w:rsid w:val="00952907"/>
    <w:rsid w:val="00A1422F"/>
    <w:rsid w:val="00AC5986"/>
    <w:rsid w:val="00B56329"/>
    <w:rsid w:val="00C16617"/>
    <w:rsid w:val="00CD14F0"/>
    <w:rsid w:val="00E01352"/>
    <w:rsid w:val="00E027DB"/>
    <w:rsid w:val="00E22ED4"/>
    <w:rsid w:val="00E94C3B"/>
    <w:rsid w:val="00F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FDD5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01352"/>
    <w:pPr>
      <w:ind w:left="720"/>
      <w:contextualSpacing/>
    </w:pPr>
  </w:style>
  <w:style w:type="character" w:customStyle="1" w:styleId="hljs-keyword">
    <w:name w:val="hljs-keyword"/>
    <w:basedOn w:val="a0"/>
    <w:rsid w:val="007C7DF6"/>
  </w:style>
  <w:style w:type="character" w:customStyle="1" w:styleId="hljs-string">
    <w:name w:val="hljs-string"/>
    <w:basedOn w:val="a0"/>
    <w:rsid w:val="007C7DF6"/>
  </w:style>
  <w:style w:type="character" w:customStyle="1" w:styleId="hljs-subst">
    <w:name w:val="hljs-subst"/>
    <w:basedOn w:val="a0"/>
    <w:rsid w:val="007C7DF6"/>
  </w:style>
  <w:style w:type="character" w:customStyle="1" w:styleId="hljs-number">
    <w:name w:val="hljs-number"/>
    <w:basedOn w:val="a0"/>
    <w:rsid w:val="007C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19</cp:revision>
  <dcterms:created xsi:type="dcterms:W3CDTF">2015-04-01T21:01:00Z</dcterms:created>
  <dcterms:modified xsi:type="dcterms:W3CDTF">2022-09-11T19:57:00Z</dcterms:modified>
</cp:coreProperties>
</file>