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A1C" w:rsidRPr="008906B3" w:rsidRDefault="008906B3">
      <w:pPr>
        <w:rPr>
          <w:lang w:val="fr-FR"/>
        </w:rPr>
      </w:pPr>
      <w:proofErr w:type="spellStart"/>
      <w:r w:rsidRPr="008906B3">
        <w:rPr>
          <w:lang w:val="fr-FR"/>
        </w:rPr>
        <w:t>TreeMap</w:t>
      </w:r>
      <w:proofErr w:type="spellEnd"/>
    </w:p>
    <w:p w:rsidR="008906B3" w:rsidRDefault="008906B3">
      <w:pPr>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Aussi appelé « Carte Proportionnelle »</w:t>
      </w:r>
      <w:r w:rsidR="00C93840">
        <w:rPr>
          <w:rFonts w:ascii="Arial" w:hAnsi="Arial" w:cs="Arial"/>
          <w:color w:val="222222"/>
          <w:sz w:val="21"/>
          <w:szCs w:val="21"/>
          <w:shd w:val="clear" w:color="auto" w:fill="FFFFFF"/>
          <w:lang w:val="fr-FR"/>
        </w:rPr>
        <w:t>,</w:t>
      </w:r>
      <w:r>
        <w:rPr>
          <w:rFonts w:ascii="Arial" w:hAnsi="Arial" w:cs="Arial"/>
          <w:color w:val="222222"/>
          <w:sz w:val="21"/>
          <w:szCs w:val="21"/>
          <w:shd w:val="clear" w:color="auto" w:fill="FFFFFF"/>
          <w:lang w:val="fr-FR"/>
        </w:rPr>
        <w:t xml:space="preserve"> un </w:t>
      </w:r>
      <w:proofErr w:type="spellStart"/>
      <w:r>
        <w:rPr>
          <w:rFonts w:ascii="Arial" w:hAnsi="Arial" w:cs="Arial"/>
          <w:color w:val="222222"/>
          <w:sz w:val="21"/>
          <w:szCs w:val="21"/>
          <w:shd w:val="clear" w:color="auto" w:fill="FFFFFF"/>
          <w:lang w:val="fr-FR"/>
        </w:rPr>
        <w:t>TreeMap</w:t>
      </w:r>
      <w:proofErr w:type="spellEnd"/>
      <w:r>
        <w:rPr>
          <w:rFonts w:ascii="Arial" w:hAnsi="Arial" w:cs="Arial"/>
          <w:color w:val="222222"/>
          <w:sz w:val="21"/>
          <w:szCs w:val="21"/>
          <w:shd w:val="clear" w:color="auto" w:fill="FFFFFF"/>
          <w:lang w:val="fr-FR"/>
        </w:rPr>
        <w:t xml:space="preserve"> est la r</w:t>
      </w:r>
      <w:r w:rsidRPr="008906B3">
        <w:rPr>
          <w:rFonts w:ascii="Arial" w:hAnsi="Arial" w:cs="Arial"/>
          <w:color w:val="222222"/>
          <w:sz w:val="21"/>
          <w:szCs w:val="21"/>
          <w:shd w:val="clear" w:color="auto" w:fill="FFFFFF"/>
          <w:lang w:val="fr-FR"/>
        </w:rPr>
        <w:t>eprésentation de données hiérarchiques dans un espace limité</w:t>
      </w:r>
      <w:r w:rsidR="00C93840">
        <w:rPr>
          <w:rFonts w:ascii="Arial" w:hAnsi="Arial" w:cs="Arial"/>
          <w:color w:val="222222"/>
          <w:sz w:val="21"/>
          <w:szCs w:val="21"/>
          <w:shd w:val="clear" w:color="auto" w:fill="FFFFFF"/>
          <w:lang w:val="fr-FR"/>
        </w:rPr>
        <w:t xml:space="preserve"> divisé en rectangles auxquels une taille et un ordre sont assignés en fonction d’une variable quantitative</w:t>
      </w:r>
      <w:r w:rsidRPr="008906B3">
        <w:rPr>
          <w:rFonts w:ascii="Arial" w:hAnsi="Arial" w:cs="Arial"/>
          <w:color w:val="222222"/>
          <w:sz w:val="21"/>
          <w:szCs w:val="21"/>
          <w:shd w:val="clear" w:color="auto" w:fill="FFFFFF"/>
          <w:lang w:val="fr-FR"/>
        </w:rPr>
        <w:t xml:space="preserve">. Cette technique de visualisation d'information </w:t>
      </w:r>
      <w:r w:rsidR="00C24DE5">
        <w:rPr>
          <w:rFonts w:ascii="Arial" w:hAnsi="Arial" w:cs="Arial"/>
          <w:color w:val="222222"/>
          <w:sz w:val="21"/>
          <w:szCs w:val="21"/>
          <w:shd w:val="clear" w:color="auto" w:fill="FFFFFF"/>
          <w:lang w:val="fr-FR"/>
        </w:rPr>
        <w:t xml:space="preserve">est </w:t>
      </w:r>
      <w:r w:rsidR="00DF4409">
        <w:rPr>
          <w:rFonts w:ascii="Arial" w:hAnsi="Arial" w:cs="Arial"/>
          <w:color w:val="222222"/>
          <w:sz w:val="21"/>
          <w:szCs w:val="21"/>
          <w:shd w:val="clear" w:color="auto" w:fill="FFFFFF"/>
          <w:lang w:val="fr-FR"/>
        </w:rPr>
        <w:t>construite</w:t>
      </w:r>
      <w:r w:rsidR="00C24DE5">
        <w:rPr>
          <w:rFonts w:ascii="Arial" w:hAnsi="Arial" w:cs="Arial"/>
          <w:color w:val="222222"/>
          <w:sz w:val="21"/>
          <w:szCs w:val="21"/>
          <w:shd w:val="clear" w:color="auto" w:fill="FFFFFF"/>
          <w:lang w:val="fr-FR"/>
        </w:rPr>
        <w:t xml:space="preserve"> à partir d</w:t>
      </w:r>
      <w:r w:rsidR="00DF4409">
        <w:rPr>
          <w:rFonts w:ascii="Arial" w:hAnsi="Arial" w:cs="Arial"/>
          <w:color w:val="222222"/>
          <w:sz w:val="21"/>
          <w:szCs w:val="21"/>
          <w:shd w:val="clear" w:color="auto" w:fill="FFFFFF"/>
          <w:lang w:val="fr-FR"/>
        </w:rPr>
        <w:t>’un « </w:t>
      </w:r>
      <w:proofErr w:type="spellStart"/>
      <w:r w:rsidR="00DF4409">
        <w:rPr>
          <w:rFonts w:ascii="Arial" w:hAnsi="Arial" w:cs="Arial"/>
          <w:color w:val="222222"/>
          <w:sz w:val="21"/>
          <w:szCs w:val="21"/>
          <w:shd w:val="clear" w:color="auto" w:fill="FFFFFF"/>
          <w:lang w:val="fr-FR"/>
        </w:rPr>
        <w:t>Tree</w:t>
      </w:r>
      <w:proofErr w:type="spellEnd"/>
      <w:r w:rsidR="00DF4409">
        <w:rPr>
          <w:rFonts w:ascii="Arial" w:hAnsi="Arial" w:cs="Arial"/>
          <w:color w:val="222222"/>
          <w:sz w:val="21"/>
          <w:szCs w:val="21"/>
          <w:shd w:val="clear" w:color="auto" w:fill="FFFFFF"/>
          <w:lang w:val="fr-FR"/>
        </w:rPr>
        <w:t xml:space="preserve"> Diagram » et </w:t>
      </w:r>
      <w:r w:rsidRPr="008906B3">
        <w:rPr>
          <w:rFonts w:ascii="Arial" w:hAnsi="Arial" w:cs="Arial"/>
          <w:color w:val="222222"/>
          <w:sz w:val="21"/>
          <w:szCs w:val="21"/>
          <w:shd w:val="clear" w:color="auto" w:fill="FFFFFF"/>
          <w:lang w:val="fr-FR"/>
        </w:rPr>
        <w:t>permet à l'utilisateur final de reconnaître facilement des motifs graphiques pouvant traduire des relations complexes au sein des données, relations difficiles à déceler autrement.</w:t>
      </w:r>
    </w:p>
    <w:p w:rsidR="00A724EE" w:rsidRDefault="00C93840" w:rsidP="00C93840">
      <w:pPr>
        <w:rPr>
          <w:rFonts w:ascii="Arial" w:hAnsi="Arial" w:cs="Arial"/>
          <w:color w:val="3C3C3C"/>
          <w:sz w:val="20"/>
          <w:szCs w:val="20"/>
          <w:shd w:val="clear" w:color="auto" w:fill="FFFFFF"/>
          <w:lang w:val="fr-FR"/>
        </w:rPr>
      </w:pPr>
      <w:r>
        <w:rPr>
          <w:rFonts w:ascii="Arial" w:hAnsi="Arial" w:cs="Arial"/>
          <w:color w:val="222222"/>
          <w:sz w:val="21"/>
          <w:szCs w:val="21"/>
          <w:shd w:val="clear" w:color="auto" w:fill="FFFFFF"/>
          <w:lang w:val="fr-FR"/>
        </w:rPr>
        <w:t>Les différents niveaux hiérarchiques son visualisées comme rectangles dedans autres rectangles. Chaque conjoint représente soit une colonne soit une expression d’un tableau de données.</w:t>
      </w:r>
      <w:r w:rsidR="00DF4409">
        <w:rPr>
          <w:rFonts w:ascii="Arial" w:hAnsi="Arial" w:cs="Arial"/>
          <w:color w:val="222222"/>
          <w:sz w:val="21"/>
          <w:szCs w:val="21"/>
          <w:shd w:val="clear" w:color="auto" w:fill="FFFFFF"/>
          <w:lang w:val="fr-FR"/>
        </w:rPr>
        <w:t xml:space="preserve"> </w:t>
      </w:r>
      <w:r>
        <w:rPr>
          <w:rFonts w:ascii="Arial" w:hAnsi="Arial" w:cs="Arial"/>
          <w:color w:val="222222"/>
          <w:sz w:val="21"/>
          <w:szCs w:val="21"/>
          <w:shd w:val="clear" w:color="auto" w:fill="FFFFFF"/>
          <w:lang w:val="fr-FR"/>
        </w:rPr>
        <w:t>Chaque rectangle individuel d’un niveau hiérarchique représente une catégorie d’une colonne</w:t>
      </w:r>
      <w:r w:rsidR="00DF4409">
        <w:rPr>
          <w:rFonts w:ascii="Arial" w:hAnsi="Arial" w:cs="Arial"/>
          <w:color w:val="222222"/>
          <w:sz w:val="21"/>
          <w:szCs w:val="21"/>
          <w:shd w:val="clear" w:color="auto" w:fill="FFFFFF"/>
          <w:lang w:val="fr-FR"/>
        </w:rPr>
        <w:t xml:space="preserve"> et sa quantité fixe la taille de son are en proportion avec les autres quantités qui appartient au même père de l’arbre</w:t>
      </w:r>
      <w:r w:rsidR="00A724EE" w:rsidRPr="00C93840">
        <w:rPr>
          <w:rFonts w:ascii="Arial" w:hAnsi="Arial" w:cs="Arial"/>
          <w:color w:val="3C3C3C"/>
          <w:sz w:val="20"/>
          <w:szCs w:val="20"/>
          <w:shd w:val="clear" w:color="auto" w:fill="FFFFFF"/>
          <w:lang w:val="fr-FR"/>
        </w:rPr>
        <w:t>.</w:t>
      </w:r>
    </w:p>
    <w:p w:rsidR="00DF4409" w:rsidRDefault="00DF4409" w:rsidP="00DF4409">
      <w:pPr>
        <w:rPr>
          <w:rFonts w:ascii="Arial" w:hAnsi="Arial" w:cs="Arial"/>
          <w:color w:val="3C3C3C"/>
          <w:sz w:val="20"/>
          <w:szCs w:val="20"/>
          <w:shd w:val="clear" w:color="auto" w:fill="FFFFFF"/>
          <w:lang w:val="fr-FR"/>
        </w:rPr>
      </w:pPr>
      <w:r>
        <w:rPr>
          <w:rFonts w:ascii="Arial" w:hAnsi="Arial" w:cs="Arial"/>
          <w:color w:val="222222"/>
          <w:sz w:val="21"/>
          <w:szCs w:val="21"/>
          <w:shd w:val="clear" w:color="auto" w:fill="FFFFFF"/>
          <w:lang w:val="fr-FR"/>
        </w:rPr>
        <w:t>Quand une catégorie n’a pas une quantité assignée l’are est distribué de façon équitable entre toutes les catégories qui appartient au même père de l’arbre</w:t>
      </w:r>
      <w:r w:rsidRPr="00C93840">
        <w:rPr>
          <w:rFonts w:ascii="Arial" w:hAnsi="Arial" w:cs="Arial"/>
          <w:color w:val="3C3C3C"/>
          <w:sz w:val="20"/>
          <w:szCs w:val="20"/>
          <w:shd w:val="clear" w:color="auto" w:fill="FFFFFF"/>
          <w:lang w:val="fr-FR"/>
        </w:rPr>
        <w:t>.</w:t>
      </w:r>
    </w:p>
    <w:p w:rsidR="008906B3" w:rsidRPr="008906B3" w:rsidRDefault="008906B3" w:rsidP="008906B3">
      <w:pPr>
        <w:spacing w:before="120" w:after="12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Pour créer une carte proportionnelle, il faut définir un algorithme d’assemblage pour diviser un rectangle en sous-rectangles avec des surfaces définies. Dans l’idéal, un algorithme de carte proportionnelle devrait créer des rectangles de proportions similaires, tout en préservant la signification de l’ordre de données représentées, et toute modification devrait refléter les modifications de ces données.</w:t>
      </w:r>
    </w:p>
    <w:p w:rsidR="008906B3" w:rsidRPr="008906B3" w:rsidRDefault="008906B3" w:rsidP="008906B3">
      <w:pPr>
        <w:spacing w:before="120" w:after="12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Malheureusement ces propriétés s'opposent : tandis que les proportions sont optimisées, l’ordre de placement devient en moins prévisible. Tandis que l’ordre est préservé, les proportions entre les rectangles sont dégradées.</w:t>
      </w:r>
    </w:p>
    <w:p w:rsidR="008906B3" w:rsidRPr="008906B3" w:rsidRDefault="008906B3" w:rsidP="008906B3">
      <w:pPr>
        <w:spacing w:before="120" w:after="12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À ce jour six principaux algorithmes de carte proportionnelle rectangulaire ont été développés :</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124"/>
        <w:gridCol w:w="2129"/>
        <w:gridCol w:w="2092"/>
        <w:gridCol w:w="1159"/>
      </w:tblGrid>
      <w:tr w:rsidR="008906B3" w:rsidRPr="008906B3" w:rsidTr="008906B3">
        <w:trPr>
          <w:tblHeader/>
        </w:trPr>
        <w:tc>
          <w:tcPr>
            <w:tcW w:w="0" w:type="auto"/>
            <w:gridSpan w:val="4"/>
            <w:tcBorders>
              <w:top w:val="nil"/>
              <w:left w:val="nil"/>
              <w:bottom w:val="nil"/>
              <w:right w:val="nil"/>
            </w:tcBorders>
            <w:shd w:val="clear" w:color="auto" w:fill="EAECF0"/>
            <w:tcMar>
              <w:top w:w="48" w:type="dxa"/>
              <w:left w:w="96" w:type="dxa"/>
              <w:bottom w:w="48" w:type="dxa"/>
              <w:right w:w="315" w:type="dxa"/>
            </w:tcMar>
            <w:vAlign w:val="center"/>
            <w:hideMark/>
          </w:tcPr>
          <w:p w:rsidR="008906B3" w:rsidRPr="008906B3" w:rsidRDefault="008906B3" w:rsidP="008906B3">
            <w:pPr>
              <w:spacing w:before="240" w:after="240" w:line="240" w:lineRule="auto"/>
              <w:jc w:val="center"/>
              <w:rPr>
                <w:rFonts w:ascii="Arial" w:hAnsi="Arial" w:cs="Arial"/>
                <w:color w:val="222222"/>
                <w:sz w:val="21"/>
                <w:szCs w:val="21"/>
                <w:shd w:val="clear" w:color="auto" w:fill="FFFFFF"/>
                <w:lang w:val="fr-FR"/>
              </w:rPr>
            </w:pPr>
          </w:p>
        </w:tc>
      </w:tr>
      <w:tr w:rsidR="008906B3" w:rsidRPr="008906B3" w:rsidTr="008906B3">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8906B3" w:rsidRPr="008906B3" w:rsidRDefault="008906B3" w:rsidP="008906B3">
            <w:pPr>
              <w:spacing w:before="240" w:after="240" w:line="240" w:lineRule="auto"/>
              <w:jc w:val="center"/>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Algorithme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8906B3" w:rsidRPr="008906B3" w:rsidRDefault="008906B3" w:rsidP="008906B3">
            <w:pPr>
              <w:spacing w:before="240" w:after="240" w:line="240" w:lineRule="auto"/>
              <w:jc w:val="center"/>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Conservation de l’ordre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8906B3" w:rsidRPr="008906B3" w:rsidRDefault="008906B3" w:rsidP="008906B3">
            <w:pPr>
              <w:spacing w:before="240" w:after="240" w:line="240" w:lineRule="auto"/>
              <w:jc w:val="center"/>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Respect des proportions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8906B3" w:rsidRPr="008906B3" w:rsidRDefault="008906B3" w:rsidP="008906B3">
            <w:pPr>
              <w:spacing w:before="240" w:after="240" w:line="240" w:lineRule="auto"/>
              <w:jc w:val="center"/>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Stabilité</w:t>
            </w:r>
          </w:p>
        </w:tc>
      </w:tr>
      <w:tr w:rsidR="008906B3" w:rsidRPr="008906B3" w:rsidTr="008906B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06B3" w:rsidRPr="008906B3" w:rsidRDefault="008906B3" w:rsidP="008906B3">
            <w:pPr>
              <w:spacing w:before="240" w:after="24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Arbre Binaire (</w:t>
            </w:r>
            <w:proofErr w:type="spellStart"/>
            <w:r w:rsidRPr="008906B3">
              <w:rPr>
                <w:rFonts w:ascii="Arial" w:hAnsi="Arial" w:cs="Arial"/>
                <w:color w:val="222222"/>
                <w:sz w:val="21"/>
                <w:szCs w:val="21"/>
                <w:shd w:val="clear" w:color="auto" w:fill="FFFFFF"/>
                <w:lang w:val="fr-FR"/>
              </w:rPr>
              <w:t>BinaryTree</w:t>
            </w:r>
            <w:proofErr w:type="spellEnd"/>
            <w:r w:rsidRPr="008906B3">
              <w:rPr>
                <w:rFonts w:ascii="Arial" w:hAnsi="Arial" w:cs="Arial"/>
                <w:color w:val="222222"/>
                <w:sz w:val="21"/>
                <w:szCs w:val="21"/>
                <w:shd w:val="clear" w:color="auto" w:fill="FFFFFF"/>
                <w:lang w:val="fr-FR"/>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06B3" w:rsidRPr="008906B3" w:rsidRDefault="008906B3" w:rsidP="008906B3">
            <w:pPr>
              <w:spacing w:before="240" w:after="24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Partiel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06B3" w:rsidRPr="008906B3" w:rsidRDefault="008906B3" w:rsidP="008906B3">
            <w:pPr>
              <w:spacing w:before="240" w:after="24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Important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06B3" w:rsidRPr="008906B3" w:rsidRDefault="008906B3" w:rsidP="008906B3">
            <w:pPr>
              <w:spacing w:before="240" w:after="24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Stable</w:t>
            </w:r>
          </w:p>
        </w:tc>
      </w:tr>
      <w:tr w:rsidR="008906B3" w:rsidRPr="008906B3" w:rsidTr="008906B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06B3" w:rsidRPr="008906B3" w:rsidRDefault="008906B3" w:rsidP="008906B3">
            <w:pPr>
              <w:spacing w:before="240" w:after="24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 xml:space="preserve">Carte proportionnelle mixtes (Mixed </w:t>
            </w:r>
            <w:proofErr w:type="spellStart"/>
            <w:r w:rsidRPr="008906B3">
              <w:rPr>
                <w:rFonts w:ascii="Arial" w:hAnsi="Arial" w:cs="Arial"/>
                <w:color w:val="222222"/>
                <w:sz w:val="21"/>
                <w:szCs w:val="21"/>
                <w:shd w:val="clear" w:color="auto" w:fill="FFFFFF"/>
                <w:lang w:val="fr-FR"/>
              </w:rPr>
              <w:t>Treemaps</w:t>
            </w:r>
            <w:proofErr w:type="spellEnd"/>
            <w:r w:rsidRPr="008906B3">
              <w:rPr>
                <w:rFonts w:ascii="Arial" w:hAnsi="Arial" w:cs="Arial"/>
                <w:color w:val="222222"/>
                <w:sz w:val="21"/>
                <w:szCs w:val="21"/>
                <w:shd w:val="clear" w:color="auto" w:fill="FFFFFF"/>
                <w:lang w:val="fr-FR"/>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06B3" w:rsidRPr="008906B3" w:rsidRDefault="008906B3" w:rsidP="008906B3">
            <w:pPr>
              <w:spacing w:before="240" w:after="24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Conservé</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06B3" w:rsidRPr="008906B3" w:rsidRDefault="008906B3" w:rsidP="008906B3">
            <w:pPr>
              <w:spacing w:before="240" w:after="24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Faible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06B3" w:rsidRPr="008906B3" w:rsidRDefault="008906B3" w:rsidP="008906B3">
            <w:pPr>
              <w:spacing w:before="240" w:after="24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Stable</w:t>
            </w:r>
          </w:p>
        </w:tc>
      </w:tr>
      <w:tr w:rsidR="008906B3" w:rsidRPr="008906B3" w:rsidTr="008906B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06B3" w:rsidRPr="008906B3" w:rsidRDefault="008906B3" w:rsidP="008906B3">
            <w:pPr>
              <w:spacing w:before="240" w:after="24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Ordonnancé (</w:t>
            </w:r>
            <w:proofErr w:type="spellStart"/>
            <w:r w:rsidRPr="008906B3">
              <w:rPr>
                <w:rFonts w:ascii="Arial" w:hAnsi="Arial" w:cs="Arial"/>
                <w:color w:val="222222"/>
                <w:sz w:val="21"/>
                <w:szCs w:val="21"/>
                <w:shd w:val="clear" w:color="auto" w:fill="FFFFFF"/>
                <w:lang w:val="fr-FR"/>
              </w:rPr>
              <w:t>Ordered</w:t>
            </w:r>
            <w:proofErr w:type="spellEnd"/>
            <w:r w:rsidRPr="008906B3">
              <w:rPr>
                <w:rFonts w:ascii="Arial" w:hAnsi="Arial" w:cs="Arial"/>
                <w:color w:val="222222"/>
                <w:sz w:val="21"/>
                <w:szCs w:val="21"/>
                <w:shd w:val="clear" w:color="auto" w:fill="FFFFFF"/>
                <w:lang w:val="fr-FR"/>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06B3" w:rsidRPr="008906B3" w:rsidRDefault="008906B3" w:rsidP="008906B3">
            <w:pPr>
              <w:spacing w:before="240" w:after="24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Partiel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06B3" w:rsidRPr="008906B3" w:rsidRDefault="008906B3" w:rsidP="008906B3">
            <w:pPr>
              <w:spacing w:before="240" w:after="24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Moyen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06B3" w:rsidRPr="008906B3" w:rsidRDefault="008906B3" w:rsidP="008906B3">
            <w:pPr>
              <w:spacing w:before="240" w:after="24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Moyenne</w:t>
            </w:r>
          </w:p>
        </w:tc>
      </w:tr>
      <w:tr w:rsidR="008906B3" w:rsidRPr="008906B3" w:rsidTr="008906B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06B3" w:rsidRPr="008906B3" w:rsidRDefault="008906B3" w:rsidP="008906B3">
            <w:pPr>
              <w:spacing w:before="240" w:after="24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 xml:space="preserve">Par </w:t>
            </w:r>
            <w:proofErr w:type="spellStart"/>
            <w:r w:rsidRPr="008906B3">
              <w:rPr>
                <w:rFonts w:ascii="Arial" w:hAnsi="Arial" w:cs="Arial"/>
                <w:color w:val="222222"/>
                <w:sz w:val="21"/>
                <w:szCs w:val="21"/>
                <w:shd w:val="clear" w:color="auto" w:fill="FFFFFF"/>
                <w:lang w:val="fr-FR"/>
              </w:rPr>
              <w:t>eminçage</w:t>
            </w:r>
            <w:proofErr w:type="spellEnd"/>
            <w:r w:rsidRPr="008906B3">
              <w:rPr>
                <w:rFonts w:ascii="Arial" w:hAnsi="Arial" w:cs="Arial"/>
                <w:color w:val="222222"/>
                <w:sz w:val="21"/>
                <w:szCs w:val="21"/>
                <w:shd w:val="clear" w:color="auto" w:fill="FFFFFF"/>
                <w:lang w:val="fr-FR"/>
              </w:rPr>
              <w:t xml:space="preserve"> (Slice </w:t>
            </w:r>
            <w:proofErr w:type="gramStart"/>
            <w:r w:rsidRPr="008906B3">
              <w:rPr>
                <w:rFonts w:ascii="Arial" w:hAnsi="Arial" w:cs="Arial"/>
                <w:color w:val="222222"/>
                <w:sz w:val="21"/>
                <w:szCs w:val="21"/>
                <w:shd w:val="clear" w:color="auto" w:fill="FFFFFF"/>
                <w:lang w:val="fr-FR"/>
              </w:rPr>
              <w:t>And</w:t>
            </w:r>
            <w:proofErr w:type="gramEnd"/>
            <w:r w:rsidRPr="008906B3">
              <w:rPr>
                <w:rFonts w:ascii="Arial" w:hAnsi="Arial" w:cs="Arial"/>
                <w:color w:val="222222"/>
                <w:sz w:val="21"/>
                <w:szCs w:val="21"/>
                <w:shd w:val="clear" w:color="auto" w:fill="FFFFFF"/>
                <w:lang w:val="fr-FR"/>
              </w:rPr>
              <w:t xml:space="preserve"> Dice)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06B3" w:rsidRPr="008906B3" w:rsidRDefault="008906B3" w:rsidP="008906B3">
            <w:pPr>
              <w:spacing w:before="240" w:after="24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Conservé</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06B3" w:rsidRPr="008906B3" w:rsidRDefault="008906B3" w:rsidP="008906B3">
            <w:pPr>
              <w:spacing w:before="240" w:after="24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Très Important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06B3" w:rsidRPr="008906B3" w:rsidRDefault="008906B3" w:rsidP="008906B3">
            <w:pPr>
              <w:spacing w:before="240" w:after="24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Stable</w:t>
            </w:r>
          </w:p>
        </w:tc>
      </w:tr>
      <w:tr w:rsidR="008906B3" w:rsidRPr="008906B3" w:rsidTr="008906B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06B3" w:rsidRPr="008906B3" w:rsidRDefault="008906B3" w:rsidP="008906B3">
            <w:pPr>
              <w:spacing w:before="240" w:after="24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Mise au carré (</w:t>
            </w:r>
            <w:proofErr w:type="spellStart"/>
            <w:r w:rsidRPr="008906B3">
              <w:rPr>
                <w:rFonts w:ascii="Arial" w:hAnsi="Arial" w:cs="Arial"/>
                <w:color w:val="222222"/>
                <w:sz w:val="21"/>
                <w:szCs w:val="21"/>
                <w:shd w:val="clear" w:color="auto" w:fill="FFFFFF"/>
                <w:lang w:val="fr-FR"/>
              </w:rPr>
              <w:t>Squarified</w:t>
            </w:r>
            <w:proofErr w:type="spellEnd"/>
            <w:r w:rsidRPr="008906B3">
              <w:rPr>
                <w:rFonts w:ascii="Arial" w:hAnsi="Arial" w:cs="Arial"/>
                <w:color w:val="222222"/>
                <w:sz w:val="21"/>
                <w:szCs w:val="21"/>
                <w:shd w:val="clear" w:color="auto" w:fill="FFFFFF"/>
                <w:lang w:val="fr-FR"/>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06B3" w:rsidRPr="008906B3" w:rsidRDefault="008906B3" w:rsidP="008906B3">
            <w:pPr>
              <w:spacing w:before="240" w:after="24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Non conservé</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06B3" w:rsidRPr="008906B3" w:rsidRDefault="008906B3" w:rsidP="008906B3">
            <w:pPr>
              <w:spacing w:before="240" w:after="24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Faible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06B3" w:rsidRPr="008906B3" w:rsidRDefault="008906B3" w:rsidP="008906B3">
            <w:pPr>
              <w:spacing w:before="240" w:after="24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Moyen</w:t>
            </w:r>
          </w:p>
        </w:tc>
      </w:tr>
      <w:tr w:rsidR="008906B3" w:rsidRPr="008906B3" w:rsidTr="008906B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06B3" w:rsidRPr="008906B3" w:rsidRDefault="008906B3" w:rsidP="008906B3">
            <w:pPr>
              <w:spacing w:before="240" w:after="24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En Bandes (</w:t>
            </w:r>
            <w:proofErr w:type="spellStart"/>
            <w:r w:rsidRPr="008906B3">
              <w:rPr>
                <w:rFonts w:ascii="Arial" w:hAnsi="Arial" w:cs="Arial"/>
                <w:color w:val="222222"/>
                <w:sz w:val="21"/>
                <w:szCs w:val="21"/>
                <w:shd w:val="clear" w:color="auto" w:fill="FFFFFF"/>
                <w:lang w:val="fr-FR"/>
              </w:rPr>
              <w:t>Strip</w:t>
            </w:r>
            <w:proofErr w:type="spellEnd"/>
            <w:r w:rsidRPr="008906B3">
              <w:rPr>
                <w:rFonts w:ascii="Arial" w:hAnsi="Arial" w:cs="Arial"/>
                <w:color w:val="222222"/>
                <w:sz w:val="21"/>
                <w:szCs w:val="21"/>
                <w:shd w:val="clear" w:color="auto" w:fill="FFFFFF"/>
                <w:lang w:val="fr-FR"/>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06B3" w:rsidRPr="008906B3" w:rsidRDefault="008906B3" w:rsidP="008906B3">
            <w:pPr>
              <w:spacing w:before="240" w:after="24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Conservé</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06B3" w:rsidRPr="008906B3" w:rsidRDefault="008906B3" w:rsidP="008906B3">
            <w:pPr>
              <w:spacing w:before="240" w:after="24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Moyen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06B3" w:rsidRPr="008906B3" w:rsidRDefault="008906B3" w:rsidP="008906B3">
            <w:pPr>
              <w:spacing w:before="240" w:after="240" w:line="240" w:lineRule="auto"/>
              <w:rPr>
                <w:rFonts w:ascii="Arial" w:hAnsi="Arial" w:cs="Arial"/>
                <w:color w:val="222222"/>
                <w:sz w:val="21"/>
                <w:szCs w:val="21"/>
                <w:shd w:val="clear" w:color="auto" w:fill="FFFFFF"/>
                <w:lang w:val="fr-FR"/>
              </w:rPr>
            </w:pPr>
            <w:r w:rsidRPr="008906B3">
              <w:rPr>
                <w:rFonts w:ascii="Arial" w:hAnsi="Arial" w:cs="Arial"/>
                <w:color w:val="222222"/>
                <w:sz w:val="21"/>
                <w:szCs w:val="21"/>
                <w:shd w:val="clear" w:color="auto" w:fill="FFFFFF"/>
                <w:lang w:val="fr-FR"/>
              </w:rPr>
              <w:t>Moyen</w:t>
            </w:r>
          </w:p>
        </w:tc>
      </w:tr>
    </w:tbl>
    <w:p w:rsidR="00C42225" w:rsidRDefault="00230CF2" w:rsidP="00C93840">
      <w:pPr>
        <w:spacing w:before="100" w:beforeAutospacing="1" w:after="100" w:afterAutospacing="1" w:line="240" w:lineRule="auto"/>
        <w:outlineLvl w:val="1"/>
        <w:rPr>
          <w:lang w:val="en-GB"/>
        </w:rPr>
      </w:pPr>
      <w:r>
        <w:rPr>
          <w:lang w:val="en-GB"/>
        </w:rPr>
        <w:lastRenderedPageBreak/>
        <w:t xml:space="preserve">Applications d’un </w:t>
      </w:r>
      <w:proofErr w:type="spellStart"/>
      <w:r>
        <w:rPr>
          <w:lang w:val="en-GB"/>
        </w:rPr>
        <w:t>Treemap</w:t>
      </w:r>
      <w:proofErr w:type="spellEnd"/>
      <w:r>
        <w:rPr>
          <w:lang w:val="en-GB"/>
        </w:rPr>
        <w:t>:</w:t>
      </w:r>
    </w:p>
    <w:p w:rsidR="00244C36" w:rsidRDefault="00230CF2" w:rsidP="00244C36">
      <w:pPr>
        <w:spacing w:before="100" w:beforeAutospacing="1" w:after="100" w:afterAutospacing="1" w:line="240" w:lineRule="auto"/>
        <w:jc w:val="both"/>
        <w:outlineLvl w:val="1"/>
        <w:rPr>
          <w:lang w:val="fr-FR"/>
        </w:rPr>
      </w:pPr>
      <w:r w:rsidRPr="00230CF2">
        <w:rPr>
          <w:lang w:val="fr-FR"/>
        </w:rPr>
        <w:t xml:space="preserve">Un </w:t>
      </w:r>
      <w:proofErr w:type="spellStart"/>
      <w:r w:rsidRPr="00230CF2">
        <w:rPr>
          <w:lang w:val="fr-FR"/>
        </w:rPr>
        <w:t>Treemap</w:t>
      </w:r>
      <w:proofErr w:type="spellEnd"/>
      <w:r w:rsidRPr="00230CF2">
        <w:rPr>
          <w:lang w:val="fr-FR"/>
        </w:rPr>
        <w:t xml:space="preserve"> est princi</w:t>
      </w:r>
      <w:r>
        <w:rPr>
          <w:lang w:val="fr-FR"/>
        </w:rPr>
        <w:t xml:space="preserve">palement utilisé pour monter information hiérarchique laquelle put être </w:t>
      </w:r>
      <w:r w:rsidR="00027FDD">
        <w:rPr>
          <w:lang w:val="fr-FR"/>
        </w:rPr>
        <w:t>représenté</w:t>
      </w:r>
      <w:r>
        <w:rPr>
          <w:lang w:val="fr-FR"/>
        </w:rPr>
        <w:t xml:space="preserve"> en utilisant l’structure d’arbre. </w:t>
      </w:r>
      <w:r w:rsidRPr="00244C36">
        <w:rPr>
          <w:lang w:val="fr-FR"/>
        </w:rPr>
        <w:t xml:space="preserve">Il est souvent utilisé pour étudier </w:t>
      </w:r>
      <w:r w:rsidR="00244C36" w:rsidRPr="00244C36">
        <w:rPr>
          <w:lang w:val="fr-FR"/>
        </w:rPr>
        <w:t xml:space="preserve">les modèles et </w:t>
      </w:r>
      <w:r w:rsidR="00244C36">
        <w:rPr>
          <w:lang w:val="fr-FR"/>
        </w:rPr>
        <w:t>occurrences d’une large base de données en utilisant les couleurs et la taille de façon corrélé.</w:t>
      </w:r>
    </w:p>
    <w:p w:rsidR="00244C36" w:rsidRDefault="00244C36" w:rsidP="00244C36">
      <w:pPr>
        <w:spacing w:before="100" w:beforeAutospacing="1" w:after="100" w:afterAutospacing="1" w:line="240" w:lineRule="auto"/>
        <w:jc w:val="both"/>
        <w:outlineLvl w:val="1"/>
        <w:rPr>
          <w:lang w:val="fr-FR"/>
        </w:rPr>
      </w:pPr>
      <w:r>
        <w:rPr>
          <w:lang w:val="fr-FR"/>
        </w:rPr>
        <w:t xml:space="preserve">Pour pouvoir employer cette méthode l’information doit être structuré et avoir seulement une </w:t>
      </w:r>
      <w:r w:rsidR="00027FDD">
        <w:rPr>
          <w:lang w:val="fr-FR"/>
        </w:rPr>
        <w:t>élément</w:t>
      </w:r>
      <w:r>
        <w:rPr>
          <w:lang w:val="fr-FR"/>
        </w:rPr>
        <w:t xml:space="preserve"> raisin.</w:t>
      </w:r>
    </w:p>
    <w:p w:rsidR="00027FDD" w:rsidRDefault="00027FDD" w:rsidP="00244C36">
      <w:pPr>
        <w:spacing w:before="100" w:beforeAutospacing="1" w:after="100" w:afterAutospacing="1" w:line="240" w:lineRule="auto"/>
        <w:jc w:val="both"/>
        <w:outlineLvl w:val="1"/>
        <w:rPr>
          <w:lang w:val="fr-FR"/>
        </w:rPr>
      </w:pPr>
      <w:r>
        <w:rPr>
          <w:lang w:val="fr-FR"/>
        </w:rPr>
        <w:t>Aspects importants :</w:t>
      </w:r>
    </w:p>
    <w:p w:rsidR="00027FDD" w:rsidRDefault="00027FDD" w:rsidP="00244C36">
      <w:pPr>
        <w:spacing w:before="100" w:beforeAutospacing="1" w:after="100" w:afterAutospacing="1" w:line="240" w:lineRule="auto"/>
        <w:jc w:val="both"/>
        <w:outlineLvl w:val="1"/>
        <w:rPr>
          <w:lang w:val="fr-FR"/>
        </w:rPr>
      </w:pPr>
      <w:proofErr w:type="spellStart"/>
      <w:r>
        <w:rPr>
          <w:lang w:val="fr-FR"/>
        </w:rPr>
        <w:t>Tiling</w:t>
      </w:r>
      <w:proofErr w:type="spellEnd"/>
      <w:r>
        <w:rPr>
          <w:lang w:val="fr-FR"/>
        </w:rPr>
        <w:t xml:space="preserve"> : processus de diviser grands rectangles en rectangles plus petits. De façon idéale l’aspect ratio des rectangles sera proche à un. Mais, c’est aussi important </w:t>
      </w:r>
      <w:r w:rsidR="00C8207F">
        <w:rPr>
          <w:lang w:val="fr-FR"/>
        </w:rPr>
        <w:t>à</w:t>
      </w:r>
      <w:r>
        <w:rPr>
          <w:lang w:val="fr-FR"/>
        </w:rPr>
        <w:t xml:space="preserve"> tenir en compte la relation inverse entre l’ordre et l’aspect ratio.</w:t>
      </w:r>
    </w:p>
    <w:p w:rsidR="00027FDD" w:rsidRPr="00027FDD" w:rsidRDefault="00027FDD" w:rsidP="00244C36">
      <w:pPr>
        <w:spacing w:before="100" w:beforeAutospacing="1" w:after="100" w:afterAutospacing="1" w:line="240" w:lineRule="auto"/>
        <w:jc w:val="both"/>
        <w:outlineLvl w:val="1"/>
        <w:rPr>
          <w:lang w:val="fr-FR"/>
        </w:rPr>
      </w:pPr>
      <w:r w:rsidRPr="00027FDD">
        <w:rPr>
          <w:lang w:val="fr-FR"/>
        </w:rPr>
        <w:t xml:space="preserve">Aspect Ratio : quand il </w:t>
      </w:r>
      <w:r>
        <w:rPr>
          <w:lang w:val="fr-FR"/>
        </w:rPr>
        <w:t xml:space="preserve">a une valeur haute </w:t>
      </w:r>
      <w:r w:rsidR="00C8207F">
        <w:rPr>
          <w:lang w:val="fr-FR"/>
        </w:rPr>
        <w:t>les rectangles devient assez minces et difficiles à comparer. Pour cette raison on cherche à avoir une valeur proche à un.</w:t>
      </w:r>
    </w:p>
    <w:p w:rsidR="00DF4409" w:rsidRPr="00C42225" w:rsidRDefault="00DF4409" w:rsidP="00DF4409">
      <w:pPr>
        <w:spacing w:before="100" w:beforeAutospacing="1" w:after="100" w:afterAutospacing="1" w:line="300" w:lineRule="atLeast"/>
        <w:rPr>
          <w:rFonts w:ascii="Helvetica" w:eastAsia="Times New Roman" w:hAnsi="Helvetica" w:cs="Helvetica"/>
          <w:color w:val="5C5C5C"/>
          <w:sz w:val="20"/>
          <w:szCs w:val="20"/>
          <w:lang w:val="en-GB" w:eastAsia="es-ES"/>
        </w:rPr>
      </w:pPr>
      <w:proofErr w:type="spellStart"/>
      <w:r w:rsidRPr="00C42225">
        <w:rPr>
          <w:rFonts w:ascii="Helvetica" w:eastAsia="Times New Roman" w:hAnsi="Helvetica" w:cs="Helvetica"/>
          <w:color w:val="5C5C5C"/>
          <w:sz w:val="20"/>
          <w:szCs w:val="20"/>
          <w:lang w:val="en-GB" w:eastAsia="es-ES"/>
        </w:rPr>
        <w:t>Treemaps</w:t>
      </w:r>
      <w:proofErr w:type="spellEnd"/>
      <w:r w:rsidRPr="00C42225">
        <w:rPr>
          <w:rFonts w:ascii="Helvetica" w:eastAsia="Times New Roman" w:hAnsi="Helvetica" w:cs="Helvetica"/>
          <w:color w:val="5C5C5C"/>
          <w:sz w:val="20"/>
          <w:szCs w:val="20"/>
          <w:lang w:val="en-GB" w:eastAsia="es-ES"/>
        </w:rPr>
        <w:t xml:space="preserve"> are also great at comparing the proportions between categories via their area size.</w:t>
      </w:r>
    </w:p>
    <w:p w:rsidR="00A724EE" w:rsidRPr="00C42225" w:rsidRDefault="00A724EE">
      <w:pPr>
        <w:rPr>
          <w:lang w:val="en-GB"/>
        </w:rPr>
      </w:pPr>
    </w:p>
    <w:p w:rsidR="00A724EE" w:rsidRPr="00C42225" w:rsidRDefault="00A724EE">
      <w:pPr>
        <w:rPr>
          <w:lang w:val="en-GB"/>
        </w:rPr>
      </w:pPr>
    </w:p>
    <w:p w:rsidR="00A724EE" w:rsidRPr="00C42225" w:rsidRDefault="00A724EE">
      <w:pPr>
        <w:rPr>
          <w:lang w:val="en-GB"/>
        </w:rPr>
      </w:pPr>
    </w:p>
    <w:p w:rsidR="00A724EE" w:rsidRPr="00C42225" w:rsidRDefault="00A724EE">
      <w:pPr>
        <w:rPr>
          <w:lang w:val="en-GB"/>
        </w:rPr>
      </w:pPr>
    </w:p>
    <w:p w:rsidR="00A724EE" w:rsidRDefault="00A724EE">
      <w:pPr>
        <w:rPr>
          <w:lang w:val="fr-FR"/>
        </w:rPr>
      </w:pPr>
      <w:hyperlink r:id="rId5" w:history="1">
        <w:r w:rsidRPr="00F474A9">
          <w:rPr>
            <w:rStyle w:val="Hipervnculo"/>
            <w:lang w:val="fr-FR"/>
          </w:rPr>
          <w:t>https://fr.wikipedia.org/wiki/Treemap</w:t>
        </w:r>
      </w:hyperlink>
    </w:p>
    <w:p w:rsidR="00A724EE" w:rsidRDefault="00A724EE">
      <w:pPr>
        <w:rPr>
          <w:lang w:val="fr-FR"/>
        </w:rPr>
      </w:pPr>
      <w:hyperlink r:id="rId6" w:history="1">
        <w:r w:rsidRPr="00F474A9">
          <w:rPr>
            <w:rStyle w:val="Hipervnculo"/>
            <w:lang w:val="fr-FR"/>
          </w:rPr>
          <w:t>https://docs.tibco.com/pub/spotfire_web_player/6.0.0-november-2013/es-ES/WebHelp/GUID-F3F4ABDF-8418-42D3-A1C4-60B7A8121C75.html</w:t>
        </w:r>
      </w:hyperlink>
    </w:p>
    <w:p w:rsidR="00A724EE" w:rsidRDefault="00C42225">
      <w:pPr>
        <w:rPr>
          <w:lang w:val="fr-FR"/>
        </w:rPr>
      </w:pPr>
      <w:hyperlink r:id="rId7" w:history="1">
        <w:r w:rsidRPr="00F474A9">
          <w:rPr>
            <w:rStyle w:val="Hipervnculo"/>
            <w:lang w:val="fr-FR"/>
          </w:rPr>
          <w:t>https://datavizcatalogue.com/methods/treemap.html</w:t>
        </w:r>
      </w:hyperlink>
    </w:p>
    <w:p w:rsidR="00C42225" w:rsidRDefault="00C8207F">
      <w:pPr>
        <w:rPr>
          <w:lang w:val="fr-FR"/>
        </w:rPr>
      </w:pPr>
      <w:hyperlink r:id="rId8" w:history="1">
        <w:r w:rsidRPr="00F474A9">
          <w:rPr>
            <w:rStyle w:val="Hipervnculo"/>
            <w:lang w:val="fr-FR"/>
          </w:rPr>
          <w:t>https://www.fusioncharts.com/dev/chart-guide/treemap/introducing-the-treemap.html</w:t>
        </w:r>
      </w:hyperlink>
    </w:p>
    <w:p w:rsidR="00C8207F" w:rsidRDefault="00C8207F">
      <w:pPr>
        <w:rPr>
          <w:lang w:val="fr-FR"/>
        </w:rPr>
      </w:pPr>
      <w:hyperlink r:id="rId9" w:history="1">
        <w:r w:rsidRPr="00F474A9">
          <w:rPr>
            <w:rStyle w:val="Hipervnculo"/>
            <w:lang w:val="fr-FR"/>
          </w:rPr>
          <w:t>https://en.wikipedia.org/wiki/Treemapping#/media/File:Gradient_grouped_treemap.jpg</w:t>
        </w:r>
      </w:hyperlink>
    </w:p>
    <w:p w:rsidR="00C8207F" w:rsidRDefault="00C8207F">
      <w:pPr>
        <w:rPr>
          <w:lang w:val="fr-FR"/>
        </w:rPr>
      </w:pPr>
      <w:hyperlink r:id="rId10" w:history="1">
        <w:r w:rsidRPr="00F474A9">
          <w:rPr>
            <w:rStyle w:val="Hipervnculo"/>
            <w:lang w:val="fr-FR"/>
          </w:rPr>
          <w:t>http://www.datarevelations.com/2015</w:t>
        </w:r>
      </w:hyperlink>
    </w:p>
    <w:p w:rsidR="00C8207F" w:rsidRDefault="00C8207F">
      <w:pPr>
        <w:rPr>
          <w:lang w:val="fr-FR"/>
        </w:rPr>
      </w:pPr>
      <w:hyperlink r:id="rId11" w:history="1">
        <w:r w:rsidRPr="00F474A9">
          <w:rPr>
            <w:rStyle w:val="Hipervnculo"/>
            <w:lang w:val="fr-FR"/>
          </w:rPr>
          <w:t>https://www.kaushik.net/avinash/data-visualization-inspiration-analysis-insights-action-faster/</w:t>
        </w:r>
      </w:hyperlink>
    </w:p>
    <w:p w:rsidR="00C8207F" w:rsidRPr="008906B3" w:rsidRDefault="00C8207F">
      <w:pPr>
        <w:rPr>
          <w:lang w:val="fr-FR"/>
        </w:rPr>
      </w:pPr>
      <w:bookmarkStart w:id="0" w:name="_GoBack"/>
      <w:bookmarkEnd w:id="0"/>
    </w:p>
    <w:sectPr w:rsidR="00C8207F" w:rsidRPr="008906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62B04"/>
    <w:multiLevelType w:val="multilevel"/>
    <w:tmpl w:val="05A6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009B8"/>
    <w:multiLevelType w:val="multilevel"/>
    <w:tmpl w:val="2534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57F5B"/>
    <w:multiLevelType w:val="multilevel"/>
    <w:tmpl w:val="2330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B3"/>
    <w:rsid w:val="00027FDD"/>
    <w:rsid w:val="00141712"/>
    <w:rsid w:val="001E0BE3"/>
    <w:rsid w:val="00230CF2"/>
    <w:rsid w:val="00244C36"/>
    <w:rsid w:val="008906B3"/>
    <w:rsid w:val="008C6768"/>
    <w:rsid w:val="00A05A1C"/>
    <w:rsid w:val="00A724EE"/>
    <w:rsid w:val="00C24DE5"/>
    <w:rsid w:val="00C42225"/>
    <w:rsid w:val="00C8207F"/>
    <w:rsid w:val="00C93840"/>
    <w:rsid w:val="00CA4A31"/>
    <w:rsid w:val="00DF4409"/>
    <w:rsid w:val="00E114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51E93"/>
  <w15:chartTrackingRefBased/>
  <w15:docId w15:val="{7CBCC7A0-7C8A-4136-833E-8B91C1424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C4222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C422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906B3"/>
    <w:rPr>
      <w:color w:val="0000FF"/>
      <w:u w:val="single"/>
    </w:rPr>
  </w:style>
  <w:style w:type="paragraph" w:styleId="NormalWeb">
    <w:name w:val="Normal (Web)"/>
    <w:basedOn w:val="Normal"/>
    <w:uiPriority w:val="99"/>
    <w:unhideWhenUsed/>
    <w:rsid w:val="008906B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encinsinresolver">
    <w:name w:val="Unresolved Mention"/>
    <w:basedOn w:val="Fuentedeprrafopredeter"/>
    <w:uiPriority w:val="99"/>
    <w:semiHidden/>
    <w:unhideWhenUsed/>
    <w:rsid w:val="00A724EE"/>
    <w:rPr>
      <w:color w:val="808080"/>
      <w:shd w:val="clear" w:color="auto" w:fill="E6E6E6"/>
    </w:rPr>
  </w:style>
  <w:style w:type="character" w:customStyle="1" w:styleId="Ttulo2Car">
    <w:name w:val="Título 2 Car"/>
    <w:basedOn w:val="Fuentedeprrafopredeter"/>
    <w:link w:val="Ttulo2"/>
    <w:uiPriority w:val="9"/>
    <w:rsid w:val="00C42225"/>
    <w:rPr>
      <w:rFonts w:ascii="Times New Roman" w:eastAsia="Times New Roman" w:hAnsi="Times New Roman" w:cs="Times New Roman"/>
      <w:b/>
      <w:bCs/>
      <w:sz w:val="36"/>
      <w:szCs w:val="36"/>
      <w:lang w:eastAsia="es-ES"/>
    </w:rPr>
  </w:style>
  <w:style w:type="paragraph" w:customStyle="1" w:styleId="description">
    <w:name w:val="description"/>
    <w:basedOn w:val="Normal"/>
    <w:rsid w:val="00C4222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C42225"/>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C42225"/>
    <w:rPr>
      <w:i/>
      <w:iCs/>
    </w:rPr>
  </w:style>
  <w:style w:type="paragraph" w:customStyle="1" w:styleId="text-info">
    <w:name w:val="text-info"/>
    <w:basedOn w:val="Normal"/>
    <w:rsid w:val="00C4222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422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220702">
      <w:bodyDiv w:val="1"/>
      <w:marLeft w:val="0"/>
      <w:marRight w:val="0"/>
      <w:marTop w:val="0"/>
      <w:marBottom w:val="0"/>
      <w:divBdr>
        <w:top w:val="none" w:sz="0" w:space="0" w:color="auto"/>
        <w:left w:val="none" w:sz="0" w:space="0" w:color="auto"/>
        <w:bottom w:val="none" w:sz="0" w:space="0" w:color="auto"/>
        <w:right w:val="none" w:sz="0" w:space="0" w:color="auto"/>
      </w:divBdr>
    </w:div>
    <w:div w:id="535582917">
      <w:bodyDiv w:val="1"/>
      <w:marLeft w:val="0"/>
      <w:marRight w:val="0"/>
      <w:marTop w:val="0"/>
      <w:marBottom w:val="0"/>
      <w:divBdr>
        <w:top w:val="none" w:sz="0" w:space="0" w:color="auto"/>
        <w:left w:val="none" w:sz="0" w:space="0" w:color="auto"/>
        <w:bottom w:val="none" w:sz="0" w:space="0" w:color="auto"/>
        <w:right w:val="none" w:sz="0" w:space="0" w:color="auto"/>
      </w:divBdr>
    </w:div>
    <w:div w:id="552617888">
      <w:bodyDiv w:val="1"/>
      <w:marLeft w:val="0"/>
      <w:marRight w:val="0"/>
      <w:marTop w:val="0"/>
      <w:marBottom w:val="0"/>
      <w:divBdr>
        <w:top w:val="none" w:sz="0" w:space="0" w:color="auto"/>
        <w:left w:val="none" w:sz="0" w:space="0" w:color="auto"/>
        <w:bottom w:val="none" w:sz="0" w:space="0" w:color="auto"/>
        <w:right w:val="none" w:sz="0" w:space="0" w:color="auto"/>
      </w:divBdr>
    </w:div>
    <w:div w:id="80682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sioncharts.com/dev/chart-guide/treemap/introducing-the-treemap.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vizcatalogue.com/methods/treemap.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tibco.com/pub/spotfire_web_player/6.0.0-november-2013/es-ES/WebHelp/GUID-F3F4ABDF-8418-42D3-A1C4-60B7A8121C75.html" TargetMode="External"/><Relationship Id="rId11" Type="http://schemas.openxmlformats.org/officeDocument/2006/relationships/hyperlink" Target="https://www.kaushik.net/avinash/data-visualization-inspiration-analysis-insights-action-faster/" TargetMode="External"/><Relationship Id="rId5" Type="http://schemas.openxmlformats.org/officeDocument/2006/relationships/hyperlink" Target="https://fr.wikipedia.org/wiki/Treemap" TargetMode="External"/><Relationship Id="rId10" Type="http://schemas.openxmlformats.org/officeDocument/2006/relationships/hyperlink" Target="http://www.datarevelations.com/2015" TargetMode="External"/><Relationship Id="rId4" Type="http://schemas.openxmlformats.org/officeDocument/2006/relationships/webSettings" Target="webSettings.xml"/><Relationship Id="rId9" Type="http://schemas.openxmlformats.org/officeDocument/2006/relationships/hyperlink" Target="https://en.wikipedia.org/wiki/Treemapping#/media/File:Gradient_grouped_treemap.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1</Pages>
  <Words>657</Words>
  <Characters>3618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maria.ramirez.mateo@alumnos.upm.es</dc:creator>
  <cp:keywords/>
  <dc:description/>
  <cp:lastModifiedBy>maria.ramirez.mateo@alumnos.upm.es </cp:lastModifiedBy>
  <cp:revision>4</cp:revision>
  <dcterms:created xsi:type="dcterms:W3CDTF">2018-01-17T06:30:00Z</dcterms:created>
  <dcterms:modified xsi:type="dcterms:W3CDTF">2018-01-17T20:46:00Z</dcterms:modified>
</cp:coreProperties>
</file>