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801" w:type="dxa"/>
        <w:tblInd w:w="-892" w:type="dxa"/>
        <w:tblLook w:val="04A0" w:firstRow="1" w:lastRow="0" w:firstColumn="1" w:lastColumn="0" w:noHBand="0" w:noVBand="1"/>
      </w:tblPr>
      <w:tblGrid>
        <w:gridCol w:w="1555"/>
        <w:gridCol w:w="9246"/>
      </w:tblGrid>
      <w:tr w:rsidR="00D75967" w:rsidRPr="00D75967" w14:paraId="154DDD9D" w14:textId="68065185" w:rsidTr="00EB4F83">
        <w:tc>
          <w:tcPr>
            <w:tcW w:w="1555" w:type="dxa"/>
          </w:tcPr>
          <w:p w14:paraId="00B405C4" w14:textId="4B11D083" w:rsidR="00D75967" w:rsidRPr="00D75967" w:rsidRDefault="00EA143F" w:rsidP="00436CBB">
            <w:pPr>
              <w:rPr>
                <w:lang w:val="en-GB"/>
              </w:rPr>
            </w:pPr>
            <w:r>
              <w:rPr>
                <w:lang w:val="en-GB"/>
              </w:rPr>
              <w:t>A</w:t>
            </w:r>
            <w:r w:rsidR="00D75967" w:rsidRPr="00D75967">
              <w:rPr>
                <w:lang w:val="en-GB"/>
              </w:rPr>
              <w:t xml:space="preserve"> short description of the assignment</w:t>
            </w:r>
          </w:p>
        </w:tc>
        <w:tc>
          <w:tcPr>
            <w:tcW w:w="9246" w:type="dxa"/>
          </w:tcPr>
          <w:p w14:paraId="746A2068" w14:textId="77777777" w:rsidR="00D75967" w:rsidRDefault="00F950AC" w:rsidP="00436CBB">
            <w:pPr>
              <w:rPr>
                <w:lang w:val="en-GB"/>
              </w:rPr>
            </w:pPr>
            <w:r w:rsidRPr="00F950AC">
              <w:rPr>
                <w:lang w:val="en-GB"/>
              </w:rPr>
              <w:t>The "Unit Converter" application is a tool enabling users to convert units of measurement in various categories such as Distance, Weight, and Volume. It provides an interface for selecting a category, giving input values, choosing conversion type (units), and displaying the converted result. The application utilizes Angular 17 to build a modular and responsive front-end.</w:t>
            </w:r>
          </w:p>
          <w:p w14:paraId="4D35A6AD" w14:textId="77777777" w:rsidR="00F950AC" w:rsidRDefault="00F950AC" w:rsidP="00436CBB">
            <w:pPr>
              <w:rPr>
                <w:lang w:val="en-GB"/>
              </w:rPr>
            </w:pPr>
          </w:p>
          <w:p w14:paraId="587E5D5E" w14:textId="77777777" w:rsidR="00F950AC" w:rsidRPr="00F950AC" w:rsidRDefault="00F950AC" w:rsidP="00F950AC">
            <w:pPr>
              <w:spacing w:after="0" w:line="240" w:lineRule="auto"/>
              <w:rPr>
                <w:lang w:val="en-GB"/>
              </w:rPr>
            </w:pPr>
            <w:r w:rsidRPr="00F950AC">
              <w:rPr>
                <w:lang w:val="en-GB"/>
              </w:rPr>
              <w:t>User starts on the home page where they can user Unit Converter tool.</w:t>
            </w:r>
          </w:p>
          <w:p w14:paraId="02D0BBD7" w14:textId="77777777" w:rsidR="00F950AC" w:rsidRPr="00F950AC" w:rsidRDefault="00F950AC" w:rsidP="00F950AC">
            <w:pPr>
              <w:spacing w:after="0" w:line="240" w:lineRule="auto"/>
              <w:rPr>
                <w:lang w:val="en-GB"/>
              </w:rPr>
            </w:pPr>
            <w:r w:rsidRPr="00F950AC">
              <w:rPr>
                <w:lang w:val="en-GB"/>
              </w:rPr>
              <w:t>User can select a conversion category (e.g., Distance, Weight, Volume), then the corresponding icon is shown.</w:t>
            </w:r>
          </w:p>
          <w:p w14:paraId="1CC2CEAC" w14:textId="77777777" w:rsidR="00F950AC" w:rsidRPr="00F950AC" w:rsidRDefault="00F950AC" w:rsidP="00F950AC">
            <w:pPr>
              <w:spacing w:after="0" w:line="240" w:lineRule="auto"/>
              <w:rPr>
                <w:lang w:val="en-GB"/>
              </w:rPr>
            </w:pPr>
            <w:r w:rsidRPr="00F950AC">
              <w:rPr>
                <w:lang w:val="en-GB"/>
              </w:rPr>
              <w:t>After selecting a category, users enter the value they want to convert and choose the conversion type (e.g., meters to miles).</w:t>
            </w:r>
          </w:p>
          <w:p w14:paraId="787F4C5D" w14:textId="77777777" w:rsidR="00F950AC" w:rsidRPr="00F950AC" w:rsidRDefault="00F950AC" w:rsidP="00F950AC">
            <w:pPr>
              <w:spacing w:after="0" w:line="240" w:lineRule="auto"/>
              <w:rPr>
                <w:lang w:val="en-GB"/>
              </w:rPr>
            </w:pPr>
            <w:r w:rsidRPr="00F950AC">
              <w:rPr>
                <w:lang w:val="en-GB"/>
              </w:rPr>
              <w:t>Conversion happens automatically without pressing a button (however, it can also be implemented without difficulty) and the result is displayed.</w:t>
            </w:r>
          </w:p>
          <w:p w14:paraId="46A17F40" w14:textId="77777777" w:rsidR="00F950AC" w:rsidRPr="00F950AC" w:rsidRDefault="00F950AC" w:rsidP="00F950AC">
            <w:pPr>
              <w:spacing w:after="0" w:line="240" w:lineRule="auto"/>
              <w:rPr>
                <w:lang w:val="en-GB"/>
              </w:rPr>
            </w:pPr>
            <w:r w:rsidRPr="00F950AC">
              <w:rPr>
                <w:lang w:val="en-GB"/>
              </w:rPr>
              <w:t>Each of the 3 categories contains 4 conversion types.</w:t>
            </w:r>
          </w:p>
          <w:p w14:paraId="4FC9E48A" w14:textId="3C9B90A5" w:rsidR="00F950AC" w:rsidRDefault="00F950AC" w:rsidP="00F950AC">
            <w:pPr>
              <w:rPr>
                <w:lang w:val="en-GB"/>
              </w:rPr>
            </w:pPr>
            <w:r w:rsidRPr="00F950AC">
              <w:rPr>
                <w:lang w:val="en-GB"/>
              </w:rPr>
              <w:t>There is also an about page that can be accessed via navigation bar icon. Then user can return  to home page clicking a "Back" button without reloading browser window.</w:t>
            </w:r>
          </w:p>
          <w:p w14:paraId="557258F8" w14:textId="4757F3AC" w:rsidR="00F950AC" w:rsidRPr="00D75967" w:rsidRDefault="00F950AC" w:rsidP="00436CBB">
            <w:pPr>
              <w:rPr>
                <w:lang w:val="en-GB"/>
              </w:rPr>
            </w:pPr>
          </w:p>
        </w:tc>
      </w:tr>
      <w:tr w:rsidR="00D75967" w:rsidRPr="00D75967" w14:paraId="719E50D9" w14:textId="1ECC1363" w:rsidTr="00EB4F83">
        <w:tc>
          <w:tcPr>
            <w:tcW w:w="1555" w:type="dxa"/>
          </w:tcPr>
          <w:p w14:paraId="673B865B" w14:textId="104AE60A" w:rsidR="00D75967" w:rsidRPr="00D75967" w:rsidRDefault="00EA143F" w:rsidP="00436CBB">
            <w:pPr>
              <w:rPr>
                <w:lang w:val="en-GB"/>
              </w:rPr>
            </w:pPr>
            <w:r>
              <w:rPr>
                <w:lang w:val="en-GB"/>
              </w:rPr>
              <w:t>G</w:t>
            </w:r>
            <w:r w:rsidR="00D75967" w:rsidRPr="00D75967">
              <w:rPr>
                <w:lang w:val="en-GB"/>
              </w:rPr>
              <w:t>rade level your are aiming to</w:t>
            </w:r>
          </w:p>
        </w:tc>
        <w:tc>
          <w:tcPr>
            <w:tcW w:w="9246" w:type="dxa"/>
          </w:tcPr>
          <w:p w14:paraId="16108905" w14:textId="02B920A9" w:rsidR="00F950AC" w:rsidRPr="00F950AC" w:rsidRDefault="00E3439F" w:rsidP="00F950AC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</w:tr>
      <w:tr w:rsidR="00D75967" w:rsidRPr="00D75967" w14:paraId="7E991B4B" w14:textId="1365464F" w:rsidTr="00EB4F83">
        <w:tc>
          <w:tcPr>
            <w:tcW w:w="1555" w:type="dxa"/>
          </w:tcPr>
          <w:p w14:paraId="619079AF" w14:textId="3E565F17" w:rsidR="00D75967" w:rsidRPr="00D75967" w:rsidRDefault="00EA143F" w:rsidP="00436CBB">
            <w:pPr>
              <w:rPr>
                <w:lang w:val="en-GB"/>
              </w:rPr>
            </w:pPr>
            <w:r>
              <w:rPr>
                <w:lang w:val="en-GB"/>
              </w:rPr>
              <w:t>F</w:t>
            </w:r>
            <w:r w:rsidR="00D75967" w:rsidRPr="00D75967">
              <w:rPr>
                <w:lang w:val="en-GB"/>
              </w:rPr>
              <w:t>eatures implemented</w:t>
            </w:r>
          </w:p>
        </w:tc>
        <w:tc>
          <w:tcPr>
            <w:tcW w:w="9246" w:type="dxa"/>
          </w:tcPr>
          <w:p w14:paraId="30937562" w14:textId="77777777" w:rsidR="00E3439F" w:rsidRPr="00E3439F" w:rsidRDefault="00E3439F" w:rsidP="00E3439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lang w:val="en-GB"/>
              </w:rPr>
            </w:pPr>
            <w:r w:rsidRPr="00E3439F">
              <w:rPr>
                <w:lang w:val="en-GB"/>
              </w:rPr>
              <w:t>Used components in the implementation</w:t>
            </w:r>
          </w:p>
          <w:p w14:paraId="240B0220" w14:textId="442C325D" w:rsidR="00E3439F" w:rsidRPr="00E3439F" w:rsidRDefault="00E3439F" w:rsidP="00E3439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lang w:val="en-GB"/>
              </w:rPr>
            </w:pPr>
            <w:r w:rsidRPr="00E3439F">
              <w:rPr>
                <w:lang w:val="en-GB"/>
              </w:rPr>
              <w:t xml:space="preserve">Designed the component structure </w:t>
            </w:r>
          </w:p>
          <w:p w14:paraId="555D5114" w14:textId="64CE81B9" w:rsidR="00E3439F" w:rsidRPr="00E3439F" w:rsidRDefault="00E3439F" w:rsidP="00E3439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lang w:val="en-GB"/>
              </w:rPr>
            </w:pPr>
            <w:r w:rsidRPr="00E3439F">
              <w:rPr>
                <w:lang w:val="en-GB"/>
              </w:rPr>
              <w:t xml:space="preserve">Conversion result is displayed </w:t>
            </w:r>
            <w:r w:rsidR="00F950AC" w:rsidRPr="00E3439F">
              <w:rPr>
                <w:lang w:val="en-GB"/>
              </w:rPr>
              <w:t>automatically</w:t>
            </w:r>
            <w:r w:rsidRPr="00E3439F">
              <w:rPr>
                <w:lang w:val="en-GB"/>
              </w:rPr>
              <w:t xml:space="preserve"> (=no convert button)</w:t>
            </w:r>
          </w:p>
          <w:p w14:paraId="77FC42BB" w14:textId="61538F37" w:rsidR="00E3439F" w:rsidRPr="00E3439F" w:rsidRDefault="00E3439F" w:rsidP="00E3439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lang w:val="en-GB"/>
              </w:rPr>
            </w:pPr>
            <w:r w:rsidRPr="00E3439F">
              <w:rPr>
                <w:lang w:val="en-GB"/>
              </w:rPr>
              <w:t>Angular data binding is used in implementation</w:t>
            </w:r>
          </w:p>
          <w:p w14:paraId="2398F14D" w14:textId="5DAA183B" w:rsidR="00E3439F" w:rsidRPr="00E3439F" w:rsidRDefault="00E3439F" w:rsidP="00E3439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lang w:val="en-GB"/>
              </w:rPr>
            </w:pPr>
            <w:r w:rsidRPr="00E3439F">
              <w:rPr>
                <w:lang w:val="en-GB"/>
              </w:rPr>
              <w:t xml:space="preserve">Implemented three conversion categories and </w:t>
            </w:r>
            <w:r w:rsidR="00EB073F">
              <w:rPr>
                <w:lang w:val="en-GB"/>
              </w:rPr>
              <w:t>12</w:t>
            </w:r>
            <w:r w:rsidRPr="00E3439F">
              <w:rPr>
                <w:lang w:val="en-GB"/>
              </w:rPr>
              <w:t xml:space="preserve"> converters (e.g. </w:t>
            </w:r>
            <w:r w:rsidR="00EB073F">
              <w:rPr>
                <w:lang w:val="en-GB"/>
              </w:rPr>
              <w:t>4</w:t>
            </w:r>
            <w:r w:rsidRPr="00E3439F">
              <w:rPr>
                <w:lang w:val="en-GB"/>
              </w:rPr>
              <w:t xml:space="preserve"> converters per category).</w:t>
            </w:r>
          </w:p>
          <w:p w14:paraId="3D6DEA12" w14:textId="617074CF" w:rsidR="00E3439F" w:rsidRPr="00E3439F" w:rsidRDefault="00E3439F" w:rsidP="00E3439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lang w:val="en-GB"/>
              </w:rPr>
            </w:pPr>
            <w:r w:rsidRPr="00E3439F">
              <w:rPr>
                <w:lang w:val="en-GB"/>
              </w:rPr>
              <w:t>Automatic icon display of the selected conversion category is implemented.</w:t>
            </w:r>
          </w:p>
          <w:p w14:paraId="3CB978E0" w14:textId="323E2030" w:rsidR="00E3439F" w:rsidRPr="00E3439F" w:rsidRDefault="00E3439F" w:rsidP="00E3439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lang w:val="en-GB"/>
              </w:rPr>
            </w:pPr>
            <w:r w:rsidRPr="00E3439F">
              <w:rPr>
                <w:lang w:val="en-GB"/>
              </w:rPr>
              <w:t>Angular service is used to implement the conversion operation.</w:t>
            </w:r>
          </w:p>
          <w:p w14:paraId="325EF607" w14:textId="18383932" w:rsidR="00E3439F" w:rsidRPr="00E3439F" w:rsidRDefault="00E3439F" w:rsidP="00E3439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lang w:val="en-GB"/>
              </w:rPr>
            </w:pPr>
            <w:r w:rsidRPr="00E3439F">
              <w:rPr>
                <w:lang w:val="en-GB"/>
              </w:rPr>
              <w:t>Dependency injection is used to inject service into the components needing the service</w:t>
            </w:r>
          </w:p>
          <w:p w14:paraId="00113D6B" w14:textId="00D51268" w:rsidR="00E3439F" w:rsidRPr="00E3439F" w:rsidRDefault="00E3439F" w:rsidP="00E3439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lang w:val="en-GB"/>
              </w:rPr>
            </w:pPr>
            <w:r w:rsidRPr="00E3439F">
              <w:rPr>
                <w:lang w:val="en-GB"/>
              </w:rPr>
              <w:t>Angular material is used in the UI</w:t>
            </w:r>
          </w:p>
          <w:p w14:paraId="306DE14D" w14:textId="092FC7DF" w:rsidR="00E3439F" w:rsidRPr="00E3439F" w:rsidRDefault="00E3439F" w:rsidP="00E3439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lang w:val="en-GB"/>
              </w:rPr>
            </w:pPr>
            <w:r w:rsidRPr="00E3439F">
              <w:rPr>
                <w:lang w:val="en-GB"/>
              </w:rPr>
              <w:t>Source code is readable and clean</w:t>
            </w:r>
          </w:p>
          <w:p w14:paraId="2F46EEBC" w14:textId="1B53D3A8" w:rsidR="00D75967" w:rsidRPr="00E3439F" w:rsidRDefault="00477216" w:rsidP="00E3439F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>
              <w:rPr>
                <w:lang w:val="en-GB"/>
              </w:rPr>
              <w:t>R</w:t>
            </w:r>
            <w:r w:rsidR="00E3439F" w:rsidRPr="00E3439F">
              <w:rPr>
                <w:lang w:val="en-GB"/>
              </w:rPr>
              <w:t xml:space="preserve">outing implementation e.g. the toolbar icon </w:t>
            </w:r>
            <w:r>
              <w:rPr>
                <w:lang w:val="en-GB"/>
              </w:rPr>
              <w:t>has</w:t>
            </w:r>
            <w:r w:rsidR="00E3439F" w:rsidRPr="00E3439F">
              <w:rPr>
                <w:lang w:val="en-GB"/>
              </w:rPr>
              <w:t xml:space="preserve"> a link to about screen and </w:t>
            </w:r>
            <w:r>
              <w:rPr>
                <w:lang w:val="en-GB"/>
              </w:rPr>
              <w:t>a</w:t>
            </w:r>
            <w:r w:rsidR="00E3439F" w:rsidRPr="00E3439F">
              <w:rPr>
                <w:lang w:val="en-GB"/>
              </w:rPr>
              <w:t xml:space="preserve"> way </w:t>
            </w:r>
            <w:r>
              <w:rPr>
                <w:lang w:val="en-GB"/>
              </w:rPr>
              <w:t>to</w:t>
            </w:r>
            <w:r w:rsidR="00E3439F" w:rsidRPr="00E3439F">
              <w:rPr>
                <w:lang w:val="en-GB"/>
              </w:rPr>
              <w:t xml:space="preserve"> get back to the home screen without browser reload operation</w:t>
            </w:r>
            <w:r>
              <w:rPr>
                <w:lang w:val="en-GB"/>
              </w:rPr>
              <w:t xml:space="preserve"> (button)</w:t>
            </w:r>
          </w:p>
        </w:tc>
      </w:tr>
      <w:tr w:rsidR="00D75967" w:rsidRPr="00D75967" w14:paraId="1D98A6B3" w14:textId="4F417850" w:rsidTr="00EB4F83">
        <w:tc>
          <w:tcPr>
            <w:tcW w:w="1555" w:type="dxa"/>
          </w:tcPr>
          <w:p w14:paraId="52B8FB97" w14:textId="71F3A611" w:rsidR="00D75967" w:rsidRPr="00D75967" w:rsidRDefault="00EA143F" w:rsidP="00436CBB">
            <w:pPr>
              <w:rPr>
                <w:lang w:val="en-GB"/>
              </w:rPr>
            </w:pPr>
            <w:r>
              <w:rPr>
                <w:lang w:val="en-GB"/>
              </w:rPr>
              <w:t>F</w:t>
            </w:r>
            <w:r w:rsidR="00D75967" w:rsidRPr="00D75967">
              <w:rPr>
                <w:lang w:val="en-GB"/>
              </w:rPr>
              <w:t>eatures not implemented</w:t>
            </w:r>
          </w:p>
        </w:tc>
        <w:tc>
          <w:tcPr>
            <w:tcW w:w="9246" w:type="dxa"/>
          </w:tcPr>
          <w:p w14:paraId="6E31BB68" w14:textId="77777777" w:rsidR="00E3439F" w:rsidRPr="00E3439F" w:rsidRDefault="00E3439F" w:rsidP="00E3439F">
            <w:pPr>
              <w:spacing w:after="0" w:line="240" w:lineRule="auto"/>
              <w:rPr>
                <w:lang w:val="en-GB"/>
              </w:rPr>
            </w:pPr>
            <w:r w:rsidRPr="00E3439F">
              <w:rPr>
                <w:lang w:val="en-GB"/>
              </w:rPr>
              <w:t>The converter category and conversion selection box</w:t>
            </w:r>
          </w:p>
          <w:p w14:paraId="1DB182FC" w14:textId="04EF6884" w:rsidR="00D75967" w:rsidRPr="00D75967" w:rsidRDefault="00E3439F" w:rsidP="00E3439F">
            <w:pPr>
              <w:rPr>
                <w:lang w:val="en-GB"/>
              </w:rPr>
            </w:pPr>
            <w:r w:rsidRPr="00E3439F">
              <w:rPr>
                <w:lang w:val="en-GB"/>
              </w:rPr>
              <w:t>values are filled programmatically</w:t>
            </w:r>
          </w:p>
        </w:tc>
      </w:tr>
      <w:tr w:rsidR="00D75967" w:rsidRPr="00D75967" w14:paraId="22C7A802" w14:textId="3DFAC2EE" w:rsidTr="00EB4F83">
        <w:tc>
          <w:tcPr>
            <w:tcW w:w="1555" w:type="dxa"/>
          </w:tcPr>
          <w:p w14:paraId="043FE883" w14:textId="4650C810" w:rsidR="00D75967" w:rsidRPr="00D75967" w:rsidRDefault="0054366E" w:rsidP="00436CBB">
            <w:pPr>
              <w:rPr>
                <w:lang w:val="en-GB"/>
              </w:rPr>
            </w:pPr>
            <w:r>
              <w:rPr>
                <w:lang w:val="en-GB"/>
              </w:rPr>
              <w:t>A</w:t>
            </w:r>
            <w:r w:rsidR="00D75967" w:rsidRPr="00D75967">
              <w:rPr>
                <w:lang w:val="en-GB"/>
              </w:rPr>
              <w:t xml:space="preserve"> short description of components and their responsibilit</w:t>
            </w:r>
            <w:r w:rsidR="00E3439F">
              <w:rPr>
                <w:lang w:val="en-GB"/>
              </w:rPr>
              <w:t>ie</w:t>
            </w:r>
            <w:r w:rsidR="00D75967" w:rsidRPr="00D75967">
              <w:rPr>
                <w:lang w:val="en-GB"/>
              </w:rPr>
              <w:t>s</w:t>
            </w:r>
          </w:p>
        </w:tc>
        <w:tc>
          <w:tcPr>
            <w:tcW w:w="9246" w:type="dxa"/>
          </w:tcPr>
          <w:p w14:paraId="461CA0E9" w14:textId="2417EA5A" w:rsidR="00C53EF9" w:rsidRPr="00EA143F" w:rsidRDefault="00C53EF9" w:rsidP="00C53EF9">
            <w:pPr>
              <w:spacing w:after="0" w:line="240" w:lineRule="auto"/>
              <w:rPr>
                <w:b/>
                <w:bCs/>
                <w:lang w:val="en-GB"/>
              </w:rPr>
            </w:pPr>
            <w:r w:rsidRPr="00EA143F">
              <w:rPr>
                <w:b/>
                <w:bCs/>
                <w:lang w:val="en-GB"/>
              </w:rPr>
              <w:t>AppComponent:</w:t>
            </w:r>
          </w:p>
          <w:p w14:paraId="5355F0EC" w14:textId="77777777" w:rsidR="00C53EF9" w:rsidRPr="00C53EF9" w:rsidRDefault="00C53EF9" w:rsidP="00C53EF9">
            <w:pPr>
              <w:spacing w:after="0" w:line="240" w:lineRule="auto"/>
              <w:rPr>
                <w:lang w:val="en-GB"/>
              </w:rPr>
            </w:pPr>
            <w:r w:rsidRPr="00C53EF9">
              <w:rPr>
                <w:lang w:val="en-GB"/>
              </w:rPr>
              <w:t>Serves as the root component of the application.</w:t>
            </w:r>
          </w:p>
          <w:p w14:paraId="23086541" w14:textId="77777777" w:rsidR="00C53EF9" w:rsidRPr="00C53EF9" w:rsidRDefault="00C53EF9" w:rsidP="00C53EF9">
            <w:pPr>
              <w:spacing w:after="0" w:line="240" w:lineRule="auto"/>
              <w:rPr>
                <w:lang w:val="en-GB"/>
              </w:rPr>
            </w:pPr>
            <w:r w:rsidRPr="00C53EF9">
              <w:rPr>
                <w:lang w:val="en-GB"/>
              </w:rPr>
              <w:t>Responsible for the overall layout and structure of the application.</w:t>
            </w:r>
          </w:p>
          <w:p w14:paraId="14212816" w14:textId="74CF2040" w:rsidR="00C53EF9" w:rsidRPr="00C53EF9" w:rsidRDefault="00C53EF9" w:rsidP="00C53EF9">
            <w:pPr>
              <w:spacing w:after="0" w:line="240" w:lineRule="auto"/>
              <w:rPr>
                <w:lang w:val="en-GB"/>
              </w:rPr>
            </w:pPr>
            <w:r w:rsidRPr="00C53EF9">
              <w:rPr>
                <w:lang w:val="en-GB"/>
              </w:rPr>
              <w:t>Acts as the main container for other components</w:t>
            </w:r>
            <w:r w:rsidR="00EA143F">
              <w:rPr>
                <w:lang w:val="en-GB"/>
              </w:rPr>
              <w:t xml:space="preserve"> that are included into HomeComponent or AboutComponent</w:t>
            </w:r>
            <w:r w:rsidRPr="00C53EF9">
              <w:rPr>
                <w:lang w:val="en-GB"/>
              </w:rPr>
              <w:t xml:space="preserve"> and hosts navigation.</w:t>
            </w:r>
          </w:p>
          <w:p w14:paraId="570B93AE" w14:textId="77777777" w:rsidR="00C53EF9" w:rsidRPr="00C53EF9" w:rsidRDefault="00C53EF9" w:rsidP="00C53EF9">
            <w:pPr>
              <w:spacing w:after="0" w:line="240" w:lineRule="auto"/>
              <w:rPr>
                <w:lang w:val="en-GB"/>
              </w:rPr>
            </w:pPr>
          </w:p>
          <w:p w14:paraId="0214FC87" w14:textId="77777777" w:rsidR="00EA143F" w:rsidRPr="00EA143F" w:rsidRDefault="00EA143F" w:rsidP="00EA143F">
            <w:pPr>
              <w:spacing w:after="0" w:line="240" w:lineRule="auto"/>
              <w:rPr>
                <w:b/>
                <w:bCs/>
                <w:lang w:val="en-GB"/>
              </w:rPr>
            </w:pPr>
            <w:r w:rsidRPr="00EA143F">
              <w:rPr>
                <w:b/>
                <w:bCs/>
                <w:lang w:val="en-GB"/>
              </w:rPr>
              <w:t>HomeComponent</w:t>
            </w:r>
          </w:p>
          <w:p w14:paraId="7A2881DC" w14:textId="77777777" w:rsidR="00EA143F" w:rsidRPr="00C53EF9" w:rsidRDefault="00EA143F" w:rsidP="00EA143F">
            <w:pPr>
              <w:spacing w:after="0" w:line="240" w:lineRule="auto"/>
              <w:rPr>
                <w:lang w:val="en-GB"/>
              </w:rPr>
            </w:pPr>
            <w:r w:rsidRPr="00C53EF9">
              <w:rPr>
                <w:lang w:val="en-GB"/>
              </w:rPr>
              <w:t>Represents the homepage or initial view of the application.</w:t>
            </w:r>
          </w:p>
          <w:p w14:paraId="7F0AC550" w14:textId="0AA61942" w:rsidR="00EA143F" w:rsidRDefault="00EA143F" w:rsidP="00EA143F">
            <w:pPr>
              <w:rPr>
                <w:lang w:val="en-GB"/>
              </w:rPr>
            </w:pPr>
            <w:r>
              <w:rPr>
                <w:lang w:val="en-GB"/>
              </w:rPr>
              <w:t>Incapsulates inside its HTML file all the components to</w:t>
            </w:r>
            <w:r>
              <w:rPr>
                <w:lang w:val="en-GB"/>
              </w:rPr>
              <w:t xml:space="preserve"> be</w:t>
            </w:r>
            <w:r>
              <w:rPr>
                <w:lang w:val="en-GB"/>
              </w:rPr>
              <w:t xml:space="preserve"> show</w:t>
            </w:r>
            <w:r>
              <w:rPr>
                <w:lang w:val="en-GB"/>
              </w:rPr>
              <w:t>b</w:t>
            </w:r>
            <w:r>
              <w:rPr>
                <w:lang w:val="en-GB"/>
              </w:rPr>
              <w:t xml:space="preserve"> on the main page</w:t>
            </w:r>
            <w:r>
              <w:rPr>
                <w:lang w:val="en-GB"/>
              </w:rPr>
              <w:t xml:space="preserve"> besides</w:t>
            </w:r>
            <w:r>
              <w:rPr>
                <w:lang w:val="en-GB"/>
              </w:rPr>
              <w:t xml:space="preserve"> navigation</w:t>
            </w:r>
            <w:r>
              <w:rPr>
                <w:lang w:val="en-GB"/>
              </w:rPr>
              <w:t>.</w:t>
            </w:r>
          </w:p>
          <w:p w14:paraId="0F311900" w14:textId="77777777" w:rsidR="00C53EF9" w:rsidRPr="00EA143F" w:rsidRDefault="00C53EF9" w:rsidP="00C53EF9">
            <w:pPr>
              <w:spacing w:after="0" w:line="240" w:lineRule="auto"/>
              <w:rPr>
                <w:b/>
                <w:bCs/>
                <w:lang w:val="en-GB"/>
              </w:rPr>
            </w:pPr>
          </w:p>
          <w:p w14:paraId="283B205F" w14:textId="6D1F9E0E" w:rsidR="00C53EF9" w:rsidRPr="00EA143F" w:rsidRDefault="00C53EF9" w:rsidP="00C53EF9">
            <w:pPr>
              <w:spacing w:after="0" w:line="240" w:lineRule="auto"/>
              <w:rPr>
                <w:b/>
                <w:bCs/>
                <w:lang w:val="en-GB"/>
              </w:rPr>
            </w:pPr>
            <w:r w:rsidRPr="00EA143F">
              <w:rPr>
                <w:b/>
                <w:bCs/>
                <w:lang w:val="en-GB"/>
              </w:rPr>
              <w:t xml:space="preserve">CategorySelectorComponent </w:t>
            </w:r>
          </w:p>
          <w:p w14:paraId="7F55923B" w14:textId="6E49DED2" w:rsidR="00C53EF9" w:rsidRPr="00C53EF9" w:rsidRDefault="00C53EF9" w:rsidP="00C53EF9">
            <w:pPr>
              <w:spacing w:after="0" w:line="240" w:lineRule="auto"/>
              <w:rPr>
                <w:lang w:val="en-GB"/>
              </w:rPr>
            </w:pPr>
            <w:r w:rsidRPr="00C53EF9">
              <w:rPr>
                <w:lang w:val="en-GB"/>
              </w:rPr>
              <w:t xml:space="preserve">Responsible for enabling the user to select a specific </w:t>
            </w:r>
            <w:r w:rsidR="00EB4F83">
              <w:rPr>
                <w:lang w:val="en-GB"/>
              </w:rPr>
              <w:t>category and display a corresponding icon</w:t>
            </w:r>
            <w:r w:rsidRPr="00C53EF9">
              <w:rPr>
                <w:lang w:val="en-GB"/>
              </w:rPr>
              <w:t>.</w:t>
            </w:r>
          </w:p>
          <w:p w14:paraId="4653CC3D" w14:textId="019CB995" w:rsidR="00C53EF9" w:rsidRPr="00C53EF9" w:rsidRDefault="00EB4F83" w:rsidP="00EB4F83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Offers</w:t>
            </w:r>
            <w:r w:rsidR="00C53EF9" w:rsidRPr="00C53EF9">
              <w:rPr>
                <w:lang w:val="en-GB"/>
              </w:rPr>
              <w:t xml:space="preserve"> dropdown</w:t>
            </w:r>
            <w:r>
              <w:rPr>
                <w:lang w:val="en-GB"/>
              </w:rPr>
              <w:t>s</w:t>
            </w:r>
            <w:r w:rsidR="00C53EF9" w:rsidRPr="00C53EF9">
              <w:rPr>
                <w:lang w:val="en-GB"/>
              </w:rPr>
              <w:t xml:space="preserve"> for choosing a category.</w:t>
            </w:r>
          </w:p>
          <w:p w14:paraId="17CF19A1" w14:textId="77777777" w:rsidR="00C53EF9" w:rsidRPr="00C53EF9" w:rsidRDefault="00C53EF9" w:rsidP="00C53EF9">
            <w:pPr>
              <w:spacing w:after="0" w:line="240" w:lineRule="auto"/>
              <w:rPr>
                <w:lang w:val="en-GB"/>
              </w:rPr>
            </w:pPr>
          </w:p>
          <w:p w14:paraId="2C41E56C" w14:textId="70FF8129" w:rsidR="00C53EF9" w:rsidRPr="00EA143F" w:rsidRDefault="00C53EF9" w:rsidP="00C53EF9">
            <w:pPr>
              <w:spacing w:after="0" w:line="240" w:lineRule="auto"/>
              <w:rPr>
                <w:b/>
                <w:bCs/>
                <w:lang w:val="en-GB"/>
              </w:rPr>
            </w:pPr>
            <w:r w:rsidRPr="00EA143F">
              <w:rPr>
                <w:b/>
                <w:bCs/>
                <w:lang w:val="en-GB"/>
              </w:rPr>
              <w:t xml:space="preserve">ConverterComponent </w:t>
            </w:r>
          </w:p>
          <w:p w14:paraId="770B2C95" w14:textId="0752769A" w:rsidR="00C53EF9" w:rsidRPr="00C53EF9" w:rsidRDefault="00C53EF9" w:rsidP="00C53EF9">
            <w:pPr>
              <w:spacing w:after="0" w:line="240" w:lineRule="auto"/>
              <w:rPr>
                <w:lang w:val="en-GB"/>
              </w:rPr>
            </w:pPr>
            <w:r w:rsidRPr="00C53EF9">
              <w:rPr>
                <w:lang w:val="en-GB"/>
              </w:rPr>
              <w:t xml:space="preserve">Central component for handling conversions </w:t>
            </w:r>
          </w:p>
          <w:p w14:paraId="02BA53DB" w14:textId="28255E46" w:rsidR="00C53EF9" w:rsidRPr="00C53EF9" w:rsidRDefault="00C53EF9" w:rsidP="00C53EF9">
            <w:pPr>
              <w:spacing w:after="0" w:line="240" w:lineRule="auto"/>
              <w:rPr>
                <w:lang w:val="en-GB"/>
              </w:rPr>
            </w:pPr>
            <w:r w:rsidRPr="00C53EF9">
              <w:rPr>
                <w:lang w:val="en-GB"/>
              </w:rPr>
              <w:lastRenderedPageBreak/>
              <w:t xml:space="preserve">Allows users to input values, choose </w:t>
            </w:r>
            <w:r w:rsidR="00EB4F83">
              <w:rPr>
                <w:lang w:val="en-GB"/>
              </w:rPr>
              <w:t>types</w:t>
            </w:r>
            <w:r w:rsidRPr="00C53EF9">
              <w:rPr>
                <w:lang w:val="en-GB"/>
              </w:rPr>
              <w:t xml:space="preserve"> </w:t>
            </w:r>
            <w:r w:rsidR="00EB4F83">
              <w:rPr>
                <w:lang w:val="en-GB"/>
              </w:rPr>
              <w:t>of</w:t>
            </w:r>
            <w:r w:rsidRPr="00C53EF9">
              <w:rPr>
                <w:lang w:val="en-GB"/>
              </w:rPr>
              <w:t xml:space="preserve"> conversion</w:t>
            </w:r>
            <w:r w:rsidR="00EB4F83">
              <w:rPr>
                <w:lang w:val="en-GB"/>
              </w:rPr>
              <w:t xml:space="preserve"> (units to units) via dropdown menu</w:t>
            </w:r>
            <w:r w:rsidRPr="00C53EF9">
              <w:rPr>
                <w:lang w:val="en-GB"/>
              </w:rPr>
              <w:t>, and trigger the conversion process.</w:t>
            </w:r>
          </w:p>
          <w:p w14:paraId="412FB89F" w14:textId="77777777" w:rsidR="00C53EF9" w:rsidRPr="00C53EF9" w:rsidRDefault="00C53EF9" w:rsidP="00C53EF9">
            <w:pPr>
              <w:spacing w:after="0" w:line="240" w:lineRule="auto"/>
              <w:rPr>
                <w:lang w:val="en-GB"/>
              </w:rPr>
            </w:pPr>
            <w:r w:rsidRPr="00C53EF9">
              <w:rPr>
                <w:lang w:val="en-GB"/>
              </w:rPr>
              <w:t>Communicates with services like ConversionService to carry out the conversion.</w:t>
            </w:r>
          </w:p>
          <w:p w14:paraId="5ECA9137" w14:textId="0E472490" w:rsidR="00C53EF9" w:rsidRPr="00C53EF9" w:rsidRDefault="00EB4F83" w:rsidP="00C53EF9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Emits</w:t>
            </w:r>
            <w:r w:rsidR="00C53EF9" w:rsidRPr="00C53EF9">
              <w:rPr>
                <w:lang w:val="en-GB"/>
              </w:rPr>
              <w:t xml:space="preserve"> the results of the conversion for display in ConversionResultComponent.</w:t>
            </w:r>
          </w:p>
          <w:p w14:paraId="1C31D994" w14:textId="77777777" w:rsidR="00C53EF9" w:rsidRPr="00C53EF9" w:rsidRDefault="00C53EF9" w:rsidP="00C53EF9">
            <w:pPr>
              <w:spacing w:after="0" w:line="240" w:lineRule="auto"/>
              <w:rPr>
                <w:lang w:val="en-GB"/>
              </w:rPr>
            </w:pPr>
          </w:p>
          <w:p w14:paraId="7C15B378" w14:textId="150AE853" w:rsidR="00C53EF9" w:rsidRPr="00EA143F" w:rsidRDefault="00C53EF9" w:rsidP="00C53EF9">
            <w:pPr>
              <w:spacing w:after="0" w:line="240" w:lineRule="auto"/>
              <w:rPr>
                <w:b/>
                <w:bCs/>
                <w:lang w:val="en-GB"/>
              </w:rPr>
            </w:pPr>
            <w:r w:rsidRPr="00EA143F">
              <w:rPr>
                <w:b/>
                <w:bCs/>
                <w:lang w:val="en-GB"/>
              </w:rPr>
              <w:t>ConversionResultComponent</w:t>
            </w:r>
          </w:p>
          <w:p w14:paraId="6792EBDE" w14:textId="77777777" w:rsidR="00C53EF9" w:rsidRPr="00C53EF9" w:rsidRDefault="00C53EF9" w:rsidP="00C53EF9">
            <w:pPr>
              <w:spacing w:after="0" w:line="240" w:lineRule="auto"/>
              <w:rPr>
                <w:lang w:val="en-GB"/>
              </w:rPr>
            </w:pPr>
            <w:r w:rsidRPr="00C53EF9">
              <w:rPr>
                <w:lang w:val="en-GB"/>
              </w:rPr>
              <w:t>Responsible for displaying the results of conversions performed by the ConverterComponent.</w:t>
            </w:r>
          </w:p>
          <w:p w14:paraId="0A6F856F" w14:textId="38B677E6" w:rsidR="00C53EF9" w:rsidRPr="00C53EF9" w:rsidRDefault="00C53EF9" w:rsidP="00C53EF9">
            <w:pPr>
              <w:spacing w:after="0" w:line="240" w:lineRule="auto"/>
              <w:rPr>
                <w:lang w:val="en-GB"/>
              </w:rPr>
            </w:pPr>
            <w:r w:rsidRPr="00C53EF9">
              <w:rPr>
                <w:lang w:val="en-GB"/>
              </w:rPr>
              <w:t xml:space="preserve">Receives and presents conversion </w:t>
            </w:r>
            <w:r w:rsidR="00EB4F83">
              <w:rPr>
                <w:lang w:val="en-GB"/>
              </w:rPr>
              <w:t>results</w:t>
            </w:r>
            <w:r w:rsidRPr="00C53EF9">
              <w:rPr>
                <w:lang w:val="en-GB"/>
              </w:rPr>
              <w:t>.</w:t>
            </w:r>
          </w:p>
          <w:p w14:paraId="735EA85F" w14:textId="77777777" w:rsidR="00C53EF9" w:rsidRPr="00C53EF9" w:rsidRDefault="00C53EF9" w:rsidP="00C53EF9">
            <w:pPr>
              <w:spacing w:after="0" w:line="240" w:lineRule="auto"/>
              <w:rPr>
                <w:lang w:val="en-GB"/>
              </w:rPr>
            </w:pPr>
            <w:r w:rsidRPr="00C53EF9">
              <w:rPr>
                <w:lang w:val="en-GB"/>
              </w:rPr>
              <w:t>Appears or updates its content when a new conversion result is available.</w:t>
            </w:r>
          </w:p>
          <w:p w14:paraId="1CCA22A0" w14:textId="77777777" w:rsidR="00EA143F" w:rsidRDefault="00EA143F" w:rsidP="00C53EF9">
            <w:pPr>
              <w:rPr>
                <w:lang w:val="en-GB"/>
              </w:rPr>
            </w:pPr>
          </w:p>
          <w:p w14:paraId="119F21FB" w14:textId="77777777" w:rsidR="00EA143F" w:rsidRPr="00EA143F" w:rsidRDefault="00EA143F" w:rsidP="00EA143F">
            <w:pPr>
              <w:spacing w:after="0" w:line="240" w:lineRule="auto"/>
              <w:rPr>
                <w:b/>
                <w:bCs/>
                <w:lang w:val="en-GB"/>
              </w:rPr>
            </w:pPr>
            <w:r w:rsidRPr="00EA143F">
              <w:rPr>
                <w:b/>
                <w:bCs/>
                <w:lang w:val="en-GB"/>
              </w:rPr>
              <w:t xml:space="preserve">AboutComponent </w:t>
            </w:r>
          </w:p>
          <w:p w14:paraId="20E74319" w14:textId="77777777" w:rsidR="00EA143F" w:rsidRPr="00C53EF9" w:rsidRDefault="00EA143F" w:rsidP="00EA143F">
            <w:pPr>
              <w:spacing w:after="0" w:line="240" w:lineRule="auto"/>
              <w:rPr>
                <w:lang w:val="en-GB"/>
              </w:rPr>
            </w:pPr>
            <w:r w:rsidRPr="00C53EF9">
              <w:rPr>
                <w:lang w:val="en-GB"/>
              </w:rPr>
              <w:t>Provides information about the application, its purpose</w:t>
            </w:r>
          </w:p>
          <w:p w14:paraId="6305D04D" w14:textId="09137050" w:rsidR="00EA143F" w:rsidRPr="00C53EF9" w:rsidRDefault="00EA143F" w:rsidP="00EA143F">
            <w:pPr>
              <w:spacing w:after="0" w:line="240" w:lineRule="auto"/>
              <w:rPr>
                <w:lang w:val="en-GB"/>
              </w:rPr>
            </w:pPr>
            <w:r w:rsidRPr="00C53EF9">
              <w:rPr>
                <w:lang w:val="en-GB"/>
              </w:rPr>
              <w:t>Acts as a standalone page within the application accessed through navigation.</w:t>
            </w:r>
          </w:p>
          <w:p w14:paraId="581505F1" w14:textId="42A223D3" w:rsidR="00EA143F" w:rsidRPr="00EA143F" w:rsidRDefault="00EA143F" w:rsidP="00C53EF9">
            <w:pPr>
              <w:rPr>
                <w:b/>
                <w:bCs/>
                <w:lang w:val="en-GB"/>
              </w:rPr>
            </w:pPr>
          </w:p>
        </w:tc>
      </w:tr>
      <w:tr w:rsidR="00D75967" w:rsidRPr="00D75967" w14:paraId="6C5BD042" w14:textId="3991D474" w:rsidTr="00EB4F83">
        <w:tc>
          <w:tcPr>
            <w:tcW w:w="1555" w:type="dxa"/>
          </w:tcPr>
          <w:p w14:paraId="608513F7" w14:textId="01D247D8" w:rsidR="00D75967" w:rsidRPr="00D75967" w:rsidRDefault="00023060" w:rsidP="00436CBB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S</w:t>
            </w:r>
            <w:r w:rsidR="00D75967" w:rsidRPr="00D75967">
              <w:rPr>
                <w:lang w:val="en-GB"/>
              </w:rPr>
              <w:t>creenshots from the ui in operation</w:t>
            </w:r>
          </w:p>
        </w:tc>
        <w:tc>
          <w:tcPr>
            <w:tcW w:w="9246" w:type="dxa"/>
          </w:tcPr>
          <w:p w14:paraId="1EA8DA2E" w14:textId="77777777" w:rsidR="00D75967" w:rsidRDefault="00C53EF9" w:rsidP="00436CBB">
            <w:pPr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345C21D3" wp14:editId="1BD69456">
                  <wp:extent cx="5731510" cy="2792095"/>
                  <wp:effectExtent l="0" t="0" r="2540" b="8255"/>
                  <wp:docPr id="1001033840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33840" name="Picture 1" descr="A screenshot of a computer&#10;&#10;Description automatically generated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92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GB"/>
              </w:rPr>
              <w:drawing>
                <wp:inline distT="0" distB="0" distL="0" distR="0" wp14:anchorId="376592E6" wp14:editId="4E39D614">
                  <wp:extent cx="5731510" cy="2764155"/>
                  <wp:effectExtent l="0" t="0" r="2540" b="0"/>
                  <wp:docPr id="1412204153" name="Picture 2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204153" name="Picture 2" descr="A screenshot of a computer&#10;&#10;Description automatically generated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64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GB"/>
              </w:rPr>
              <w:lastRenderedPageBreak/>
              <w:drawing>
                <wp:inline distT="0" distB="0" distL="0" distR="0" wp14:anchorId="4CACA3AC" wp14:editId="2C36D298">
                  <wp:extent cx="5731510" cy="2740025"/>
                  <wp:effectExtent l="0" t="0" r="2540" b="3175"/>
                  <wp:docPr id="1907975357" name="Picture 3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975357" name="Picture 3" descr="A screenshot of a computer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4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GB"/>
              </w:rPr>
              <w:drawing>
                <wp:inline distT="0" distB="0" distL="0" distR="0" wp14:anchorId="7C596080" wp14:editId="6086BE13">
                  <wp:extent cx="5731510" cy="2830195"/>
                  <wp:effectExtent l="0" t="0" r="2540" b="8255"/>
                  <wp:docPr id="1445194531" name="Picture 4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194531" name="Picture 4" descr="A screenshot of a computer&#10;&#10;Description automatically generated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30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GB"/>
              </w:rPr>
              <w:drawing>
                <wp:inline distT="0" distB="0" distL="0" distR="0" wp14:anchorId="6CD27110" wp14:editId="20CC813D">
                  <wp:extent cx="5731510" cy="3004820"/>
                  <wp:effectExtent l="0" t="0" r="2540" b="5080"/>
                  <wp:docPr id="851545823" name="Picture 5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545823" name="Picture 5" descr="A screenshot of a computer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0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90412E" w14:textId="2511F2FE" w:rsidR="00DA65B3" w:rsidRPr="00D75967" w:rsidRDefault="00DA65B3" w:rsidP="00436CBB">
            <w:pPr>
              <w:rPr>
                <w:lang w:val="en-GB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CA3B35F" wp14:editId="6F2506B8">
                  <wp:extent cx="5731510" cy="2605405"/>
                  <wp:effectExtent l="0" t="0" r="2540" b="4445"/>
                  <wp:docPr id="5274217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42179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05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5967" w:rsidRPr="00D75967" w14:paraId="5FD83499" w14:textId="7B214FC8" w:rsidTr="00EB4F83">
        <w:tc>
          <w:tcPr>
            <w:tcW w:w="1555" w:type="dxa"/>
          </w:tcPr>
          <w:p w14:paraId="1951528A" w14:textId="0996DC6C" w:rsidR="00D75967" w:rsidRPr="00D75967" w:rsidRDefault="002343A9" w:rsidP="00436CBB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S</w:t>
            </w:r>
            <w:r w:rsidR="00D75967" w:rsidRPr="00D75967">
              <w:rPr>
                <w:lang w:val="en-GB"/>
              </w:rPr>
              <w:t>creenshots from source code</w:t>
            </w:r>
          </w:p>
        </w:tc>
        <w:tc>
          <w:tcPr>
            <w:tcW w:w="9246" w:type="dxa"/>
          </w:tcPr>
          <w:p w14:paraId="5B50AC96" w14:textId="77777777" w:rsidR="00FD4931" w:rsidRDefault="00FD4931" w:rsidP="00436CBB">
            <w:pPr>
              <w:rPr>
                <w:noProof/>
              </w:rPr>
            </w:pPr>
          </w:p>
          <w:p w14:paraId="67969FF3" w14:textId="09A7D002" w:rsidR="00FD4931" w:rsidRDefault="00FD4931" w:rsidP="00436CBB">
            <w:pPr>
              <w:rPr>
                <w:noProof/>
              </w:rPr>
            </w:pPr>
            <w:r>
              <w:rPr>
                <w:noProof/>
              </w:rPr>
              <w:t>AboutComponent:</w:t>
            </w:r>
          </w:p>
          <w:p w14:paraId="6FAA5FB4" w14:textId="279A08CF" w:rsidR="00D75967" w:rsidRDefault="001068CF" w:rsidP="00436CBB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487A9687" wp14:editId="0D75E027">
                  <wp:extent cx="4159250" cy="3515953"/>
                  <wp:effectExtent l="0" t="0" r="0" b="8890"/>
                  <wp:docPr id="16426684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668442" name=""/>
                          <pic:cNvPicPr/>
                        </pic:nvPicPr>
                        <pic:blipFill rotWithShape="1">
                          <a:blip r:embed="rId11"/>
                          <a:srcRect t="1248" r="3859" b="10806"/>
                          <a:stretch/>
                        </pic:blipFill>
                        <pic:spPr bwMode="auto">
                          <a:xfrm>
                            <a:off x="0" y="0"/>
                            <a:ext cx="4166034" cy="35216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1C18E0A" w14:textId="04E94C35" w:rsidR="008F1315" w:rsidRDefault="008F1315" w:rsidP="00436CBB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051D398A" wp14:editId="3589D3FE">
                  <wp:extent cx="5283200" cy="1821551"/>
                  <wp:effectExtent l="0" t="0" r="0" b="7620"/>
                  <wp:docPr id="652086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08640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941" cy="182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BDEAD4" w14:textId="77777777" w:rsidR="001068CF" w:rsidRDefault="001068CF" w:rsidP="00436CBB">
            <w:pPr>
              <w:rPr>
                <w:lang w:val="en-GB"/>
              </w:rPr>
            </w:pPr>
          </w:p>
          <w:p w14:paraId="6FA05E84" w14:textId="77777777" w:rsidR="00FD4931" w:rsidRDefault="00FD4931" w:rsidP="00436CBB">
            <w:pPr>
              <w:rPr>
                <w:noProof/>
              </w:rPr>
            </w:pPr>
          </w:p>
          <w:p w14:paraId="7B525BDF" w14:textId="6585AC81" w:rsidR="00FD4931" w:rsidRDefault="00FD4931" w:rsidP="00436CBB">
            <w:pPr>
              <w:rPr>
                <w:noProof/>
              </w:rPr>
            </w:pPr>
            <w:r>
              <w:rPr>
                <w:noProof/>
              </w:rPr>
              <w:t>CategorySelectorComponent:</w:t>
            </w:r>
          </w:p>
          <w:p w14:paraId="0C7A3689" w14:textId="498432DF" w:rsidR="001068CF" w:rsidRDefault="001068CF" w:rsidP="00436CBB">
            <w:r>
              <w:rPr>
                <w:noProof/>
              </w:rPr>
              <w:lastRenderedPageBreak/>
              <w:drawing>
                <wp:inline distT="0" distB="0" distL="0" distR="0" wp14:anchorId="56D98D23" wp14:editId="5F4086E7">
                  <wp:extent cx="5111750" cy="4451150"/>
                  <wp:effectExtent l="0" t="0" r="0" b="6985"/>
                  <wp:docPr id="498847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847230" name=""/>
                          <pic:cNvPicPr/>
                        </pic:nvPicPr>
                        <pic:blipFill rotWithShape="1">
                          <a:blip r:embed="rId13"/>
                          <a:srcRect t="708" r="4847" b="-1"/>
                          <a:stretch/>
                        </pic:blipFill>
                        <pic:spPr bwMode="auto">
                          <a:xfrm>
                            <a:off x="0" y="0"/>
                            <a:ext cx="5116587" cy="4455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3FF6018" w14:textId="77777777" w:rsidR="001068CF" w:rsidRDefault="001068CF" w:rsidP="00436CBB"/>
          <w:p w14:paraId="10B24A6C" w14:textId="24C2D05C" w:rsidR="008F1315" w:rsidRDefault="008F1315" w:rsidP="00436CBB">
            <w:r>
              <w:rPr>
                <w:noProof/>
              </w:rPr>
              <w:drawing>
                <wp:inline distT="0" distB="0" distL="0" distR="0" wp14:anchorId="60C0112B" wp14:editId="389BCD63">
                  <wp:extent cx="5276850" cy="2201708"/>
                  <wp:effectExtent l="0" t="0" r="0" b="8255"/>
                  <wp:docPr id="1556467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46700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5110" cy="2205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D0B435" w14:textId="435B25CE" w:rsidR="00FD4931" w:rsidRDefault="00FD4931" w:rsidP="00436CBB">
            <w:r>
              <w:t>ConversionResultComponent:</w:t>
            </w:r>
          </w:p>
          <w:p w14:paraId="62CF3130" w14:textId="77777777" w:rsidR="001068CF" w:rsidRDefault="001068CF" w:rsidP="00436CBB">
            <w:r>
              <w:rPr>
                <w:noProof/>
              </w:rPr>
              <w:lastRenderedPageBreak/>
              <w:drawing>
                <wp:inline distT="0" distB="0" distL="0" distR="0" wp14:anchorId="1C0FC948" wp14:editId="66A19683">
                  <wp:extent cx="4021282" cy="2159000"/>
                  <wp:effectExtent l="0" t="0" r="0" b="0"/>
                  <wp:docPr id="1790481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48182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8992" cy="2163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10DC53" w14:textId="77777777" w:rsidR="008F1315" w:rsidRDefault="008F1315" w:rsidP="00436CBB"/>
          <w:p w14:paraId="5F3C57BF" w14:textId="6198BAF0" w:rsidR="008F1315" w:rsidRDefault="008F1315" w:rsidP="00436CBB">
            <w:r>
              <w:rPr>
                <w:noProof/>
              </w:rPr>
              <w:drawing>
                <wp:inline distT="0" distB="0" distL="0" distR="0" wp14:anchorId="3B4883D9" wp14:editId="28D92676">
                  <wp:extent cx="3702050" cy="1528301"/>
                  <wp:effectExtent l="0" t="0" r="0" b="0"/>
                  <wp:docPr id="1056787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78724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7367" cy="1542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FB6089" w14:textId="77777777" w:rsidR="001068CF" w:rsidRDefault="001068CF" w:rsidP="00436CBB"/>
          <w:p w14:paraId="0D4B96AD" w14:textId="71BC9DE0" w:rsidR="00FD4931" w:rsidRDefault="00FD4931" w:rsidP="00436CBB">
            <w:r>
              <w:t>ConverterComponent:</w:t>
            </w:r>
          </w:p>
          <w:p w14:paraId="45CCD4E7" w14:textId="77777777" w:rsidR="00EB4F83" w:rsidRDefault="00EB4F83" w:rsidP="00436CBB">
            <w:pPr>
              <w:rPr>
                <w:noProof/>
              </w:rPr>
            </w:pPr>
          </w:p>
          <w:p w14:paraId="0F308F66" w14:textId="78731369" w:rsidR="001068CF" w:rsidRDefault="001068CF" w:rsidP="00436CBB">
            <w:r>
              <w:rPr>
                <w:noProof/>
              </w:rPr>
              <w:lastRenderedPageBreak/>
              <w:drawing>
                <wp:inline distT="0" distB="0" distL="0" distR="0" wp14:anchorId="378B066F" wp14:editId="0748AE8D">
                  <wp:extent cx="4324350" cy="5323550"/>
                  <wp:effectExtent l="0" t="0" r="0" b="0"/>
                  <wp:docPr id="967519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519595" name=""/>
                          <pic:cNvPicPr/>
                        </pic:nvPicPr>
                        <pic:blipFill rotWithShape="1">
                          <a:blip r:embed="rId17"/>
                          <a:srcRect t="2394" r="41902" b="-1"/>
                          <a:stretch/>
                        </pic:blipFill>
                        <pic:spPr bwMode="auto">
                          <a:xfrm>
                            <a:off x="0" y="0"/>
                            <a:ext cx="4330976" cy="5331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3F9A3C1" w14:textId="77777777" w:rsidR="00EB4F83" w:rsidRDefault="00EB4F83" w:rsidP="00436CBB">
            <w:pPr>
              <w:rPr>
                <w:noProof/>
              </w:rPr>
            </w:pPr>
          </w:p>
          <w:p w14:paraId="6B5A886E" w14:textId="632A9742" w:rsidR="001068CF" w:rsidRDefault="001068CF" w:rsidP="00436CBB">
            <w:r>
              <w:rPr>
                <w:noProof/>
              </w:rPr>
              <w:drawing>
                <wp:inline distT="0" distB="0" distL="0" distR="0" wp14:anchorId="143C5810" wp14:editId="57A1E24A">
                  <wp:extent cx="3098800" cy="2785658"/>
                  <wp:effectExtent l="0" t="0" r="6350" b="0"/>
                  <wp:docPr id="1573427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427209" name=""/>
                          <pic:cNvPicPr/>
                        </pic:nvPicPr>
                        <pic:blipFill rotWithShape="1">
                          <a:blip r:embed="rId18"/>
                          <a:srcRect r="25256" b="3043"/>
                          <a:stretch/>
                        </pic:blipFill>
                        <pic:spPr bwMode="auto">
                          <a:xfrm>
                            <a:off x="0" y="0"/>
                            <a:ext cx="3100107" cy="27868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797BD2E" w14:textId="77777777" w:rsidR="00023060" w:rsidRDefault="00023060" w:rsidP="00436CBB"/>
          <w:p w14:paraId="416AE682" w14:textId="787E434C" w:rsidR="00023060" w:rsidRDefault="00023060" w:rsidP="00436CBB">
            <w:r>
              <w:rPr>
                <w:noProof/>
              </w:rPr>
              <w:lastRenderedPageBreak/>
              <w:drawing>
                <wp:inline distT="0" distB="0" distL="0" distR="0" wp14:anchorId="1EE8A742" wp14:editId="187AFFE5">
                  <wp:extent cx="5099050" cy="2041654"/>
                  <wp:effectExtent l="0" t="0" r="6350" b="0"/>
                  <wp:docPr id="62355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5549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4827" cy="2043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4443E7" w14:textId="77777777" w:rsidR="001068CF" w:rsidRDefault="001068CF" w:rsidP="00436CBB"/>
          <w:p w14:paraId="11E2108E" w14:textId="7D3D89A4" w:rsidR="00EB4F83" w:rsidRDefault="00EB4F83" w:rsidP="00436CBB">
            <w:r>
              <w:t>HomeComponent:</w:t>
            </w:r>
          </w:p>
          <w:p w14:paraId="74D0E5A6" w14:textId="77777777" w:rsidR="00EB4F83" w:rsidRDefault="00EB4F83" w:rsidP="00436CBB">
            <w:pPr>
              <w:rPr>
                <w:noProof/>
              </w:rPr>
            </w:pPr>
          </w:p>
          <w:p w14:paraId="4B39F298" w14:textId="79FCDDAB" w:rsidR="001068CF" w:rsidRDefault="00EB4F83" w:rsidP="00436CBB">
            <w:r>
              <w:rPr>
                <w:noProof/>
              </w:rPr>
              <w:drawing>
                <wp:inline distT="0" distB="0" distL="0" distR="0" wp14:anchorId="2457470E" wp14:editId="3A0C03DC">
                  <wp:extent cx="3651250" cy="4464050"/>
                  <wp:effectExtent l="0" t="0" r="6350" b="0"/>
                  <wp:docPr id="1675014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014179" name=""/>
                          <pic:cNvPicPr/>
                        </pic:nvPicPr>
                        <pic:blipFill rotWithShape="1">
                          <a:blip r:embed="rId20"/>
                          <a:srcRect r="19010" b="1375"/>
                          <a:stretch/>
                        </pic:blipFill>
                        <pic:spPr bwMode="auto">
                          <a:xfrm>
                            <a:off x="0" y="0"/>
                            <a:ext cx="3655772" cy="4469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FAD8584" w14:textId="77777777" w:rsidR="00023060" w:rsidRDefault="00023060" w:rsidP="00436CBB"/>
          <w:p w14:paraId="396B73BF" w14:textId="18AE4DA2" w:rsidR="00023060" w:rsidRDefault="00023060" w:rsidP="00436CBB">
            <w:r>
              <w:rPr>
                <w:noProof/>
              </w:rPr>
              <w:lastRenderedPageBreak/>
              <w:drawing>
                <wp:inline distT="0" distB="0" distL="0" distR="0" wp14:anchorId="71E4F86B" wp14:editId="3B447F9E">
                  <wp:extent cx="4832350" cy="2660844"/>
                  <wp:effectExtent l="0" t="0" r="6350" b="6350"/>
                  <wp:docPr id="6817067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70674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0120" cy="2665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942132" w14:textId="77777777" w:rsidR="00AF7380" w:rsidRDefault="00AF7380" w:rsidP="00436CBB"/>
          <w:p w14:paraId="62968137" w14:textId="77777777" w:rsidR="00EB4F83" w:rsidRDefault="00EB4F83" w:rsidP="00436CBB">
            <w:pPr>
              <w:rPr>
                <w:noProof/>
              </w:rPr>
            </w:pPr>
          </w:p>
          <w:p w14:paraId="1E5D5060" w14:textId="77777777" w:rsidR="00EB4F83" w:rsidRDefault="00EB4F83" w:rsidP="00436CBB">
            <w:pPr>
              <w:rPr>
                <w:noProof/>
              </w:rPr>
            </w:pPr>
            <w:r>
              <w:rPr>
                <w:noProof/>
              </w:rPr>
              <w:t>AppComponent:</w:t>
            </w:r>
          </w:p>
          <w:p w14:paraId="42FA35DE" w14:textId="77777777" w:rsidR="00EB4F83" w:rsidRDefault="00EB4F83" w:rsidP="00436CBB">
            <w:pPr>
              <w:rPr>
                <w:noProof/>
              </w:rPr>
            </w:pPr>
          </w:p>
          <w:p w14:paraId="6E23B08E" w14:textId="080500BE" w:rsidR="00AF7380" w:rsidRDefault="00AF7380" w:rsidP="00436CBB">
            <w:r>
              <w:rPr>
                <w:noProof/>
              </w:rPr>
              <w:drawing>
                <wp:inline distT="0" distB="0" distL="0" distR="0" wp14:anchorId="387ECF1B" wp14:editId="698E028E">
                  <wp:extent cx="4451350" cy="5168900"/>
                  <wp:effectExtent l="0" t="0" r="6350" b="0"/>
                  <wp:docPr id="7498630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863073" name=""/>
                          <pic:cNvPicPr/>
                        </pic:nvPicPr>
                        <pic:blipFill rotWithShape="1">
                          <a:blip r:embed="rId22"/>
                          <a:srcRect t="222" r="22336" b="9294"/>
                          <a:stretch/>
                        </pic:blipFill>
                        <pic:spPr bwMode="auto">
                          <a:xfrm>
                            <a:off x="0" y="0"/>
                            <a:ext cx="4451350" cy="5168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D0CCD8F" w14:textId="06AF4643" w:rsidR="00023060" w:rsidRDefault="00023060" w:rsidP="00436CBB">
            <w:r>
              <w:rPr>
                <w:noProof/>
              </w:rPr>
              <w:lastRenderedPageBreak/>
              <w:drawing>
                <wp:inline distT="0" distB="0" distL="0" distR="0" wp14:anchorId="0D272214" wp14:editId="63A81AA1">
                  <wp:extent cx="4940300" cy="1893800"/>
                  <wp:effectExtent l="0" t="0" r="0" b="0"/>
                  <wp:docPr id="1042135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13557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6601" cy="1896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15C99D" w14:textId="77777777" w:rsidR="00AF7380" w:rsidRDefault="00AF7380" w:rsidP="00436CBB"/>
          <w:p w14:paraId="329C77DD" w14:textId="77777777" w:rsidR="00963679" w:rsidRDefault="00963679" w:rsidP="00436CBB">
            <w:pPr>
              <w:rPr>
                <w:noProof/>
              </w:rPr>
            </w:pPr>
          </w:p>
          <w:p w14:paraId="2AFDB1B5" w14:textId="7D24FCFA" w:rsidR="00EB4F83" w:rsidRDefault="00EB4F83" w:rsidP="00436CBB">
            <w:pPr>
              <w:rPr>
                <w:noProof/>
              </w:rPr>
            </w:pPr>
            <w:r>
              <w:rPr>
                <w:noProof/>
              </w:rPr>
              <w:t>Routes:</w:t>
            </w:r>
          </w:p>
          <w:p w14:paraId="55DC14B8" w14:textId="77777777" w:rsidR="00AF7380" w:rsidRDefault="00AF7380" w:rsidP="00436CBB">
            <w:r>
              <w:rPr>
                <w:noProof/>
              </w:rPr>
              <w:drawing>
                <wp:inline distT="0" distB="0" distL="0" distR="0" wp14:anchorId="719A3521" wp14:editId="71A659EC">
                  <wp:extent cx="4698860" cy="2184400"/>
                  <wp:effectExtent l="0" t="0" r="6985" b="6350"/>
                  <wp:docPr id="422759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759367" name=""/>
                          <pic:cNvPicPr/>
                        </pic:nvPicPr>
                        <pic:blipFill rotWithShape="1">
                          <a:blip r:embed="rId24"/>
                          <a:srcRect r="13250" b="35643"/>
                          <a:stretch/>
                        </pic:blipFill>
                        <pic:spPr bwMode="auto">
                          <a:xfrm>
                            <a:off x="0" y="0"/>
                            <a:ext cx="4703867" cy="2186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4141CA5" w14:textId="77777777" w:rsidR="00963679" w:rsidRDefault="00963679" w:rsidP="00436CBB"/>
          <w:p w14:paraId="09E2646B" w14:textId="77777777" w:rsidR="00963679" w:rsidRDefault="00963679" w:rsidP="00436CBB">
            <w:pPr>
              <w:rPr>
                <w:noProof/>
              </w:rPr>
            </w:pPr>
          </w:p>
          <w:p w14:paraId="1CC1A8D9" w14:textId="52BA423F" w:rsidR="00EB4F83" w:rsidRDefault="00EB4F83" w:rsidP="00436CBB">
            <w:pPr>
              <w:rPr>
                <w:noProof/>
              </w:rPr>
            </w:pPr>
            <w:r>
              <w:rPr>
                <w:noProof/>
              </w:rPr>
              <w:t>Conversion service:</w:t>
            </w:r>
          </w:p>
          <w:p w14:paraId="24A89392" w14:textId="77777777" w:rsidR="00EB4F83" w:rsidRDefault="00EB4F83" w:rsidP="00436CBB">
            <w:pPr>
              <w:rPr>
                <w:noProof/>
              </w:rPr>
            </w:pPr>
          </w:p>
          <w:p w14:paraId="47FEB633" w14:textId="543F8A46" w:rsidR="00963679" w:rsidRPr="001068CF" w:rsidRDefault="00963679" w:rsidP="00EB4F83">
            <w:pPr>
              <w:ind w:left="173" w:right="635"/>
            </w:pPr>
            <w:r>
              <w:rPr>
                <w:noProof/>
              </w:rPr>
              <w:lastRenderedPageBreak/>
              <w:drawing>
                <wp:inline distT="0" distB="0" distL="0" distR="0" wp14:anchorId="133B1B9C" wp14:editId="3DBE9AA5">
                  <wp:extent cx="4152900" cy="5842000"/>
                  <wp:effectExtent l="0" t="0" r="0" b="6350"/>
                  <wp:docPr id="558487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487237" name=""/>
                          <pic:cNvPicPr/>
                        </pic:nvPicPr>
                        <pic:blipFill rotWithShape="1">
                          <a:blip r:embed="rId25"/>
                          <a:srcRect t="-1211" r="27543" b="15526"/>
                          <a:stretch/>
                        </pic:blipFill>
                        <pic:spPr bwMode="auto">
                          <a:xfrm>
                            <a:off x="0" y="0"/>
                            <a:ext cx="4152900" cy="584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7BE954" w14:textId="10EA1F00" w:rsidR="001A09B3" w:rsidRPr="00D75967" w:rsidRDefault="001A09B3" w:rsidP="00D75967">
      <w:pPr>
        <w:rPr>
          <w:lang w:val="en-GB"/>
        </w:rPr>
      </w:pPr>
    </w:p>
    <w:sectPr w:rsidR="001A09B3" w:rsidRPr="00D75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58318F"/>
    <w:multiLevelType w:val="hybridMultilevel"/>
    <w:tmpl w:val="D890C5A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2993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967"/>
    <w:rsid w:val="00023060"/>
    <w:rsid w:val="001068CF"/>
    <w:rsid w:val="001A09B3"/>
    <w:rsid w:val="002343A9"/>
    <w:rsid w:val="00477216"/>
    <w:rsid w:val="0054366E"/>
    <w:rsid w:val="00883A3D"/>
    <w:rsid w:val="008F1315"/>
    <w:rsid w:val="00963679"/>
    <w:rsid w:val="00AF7380"/>
    <w:rsid w:val="00C53EF9"/>
    <w:rsid w:val="00D75967"/>
    <w:rsid w:val="00DA65B3"/>
    <w:rsid w:val="00E3439F"/>
    <w:rsid w:val="00EA143F"/>
    <w:rsid w:val="00EB073F"/>
    <w:rsid w:val="00EB4F83"/>
    <w:rsid w:val="00F950AC"/>
    <w:rsid w:val="00FD4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C112EC"/>
  <w15:chartTrackingRefBased/>
  <w15:docId w15:val="{9B6B26D6-0880-4F97-8BB2-534AD3664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i-F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59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43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1184</TotalTime>
  <Pages>11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Рогина Мария</dc:creator>
  <cp:keywords/>
  <dc:description/>
  <cp:lastModifiedBy>Рогина Мария</cp:lastModifiedBy>
  <cp:revision>14</cp:revision>
  <dcterms:created xsi:type="dcterms:W3CDTF">2023-12-30T16:58:00Z</dcterms:created>
  <dcterms:modified xsi:type="dcterms:W3CDTF">2023-12-31T12:42:00Z</dcterms:modified>
</cp:coreProperties>
</file>