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357882"/>
                <wp:effectExtent b="0" l="0" r="0" t="0"/>
                <wp:wrapNone/>
                <wp:docPr id="50" name=""/>
                <a:graphic>
                  <a:graphicData uri="http://schemas.microsoft.com/office/word/2010/wordprocessingGroup">
                    <wpg:wgp>
                      <wpg:cNvGrpSpPr/>
                      <wpg:grpSpPr>
                        <a:xfrm>
                          <a:off x="2055725" y="3180300"/>
                          <a:ext cx="6580505" cy="1357882"/>
                          <a:chOff x="2055725" y="3180300"/>
                          <a:chExt cx="6580575" cy="1342725"/>
                        </a:xfrm>
                      </wpg:grpSpPr>
                      <wpg:grpSp>
                        <wpg:cNvGrpSpPr/>
                        <wpg:grpSpPr>
                          <a:xfrm>
                            <a:off x="2055750" y="3180317"/>
                            <a:ext cx="6580550" cy="1342689"/>
                            <a:chOff x="2055725" y="3025407"/>
                            <a:chExt cx="6580550" cy="1497868"/>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6" y="3025407"/>
                              <a:ext cx="6580493" cy="1497842"/>
                              <a:chOff x="-2" y="-11329"/>
                              <a:chExt cx="5903452" cy="149820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11329"/>
                                <a:ext cx="4878600" cy="148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2" y="-21"/>
                                <a:ext cx="993000" cy="1486800"/>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357882"/>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357882"/>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spacing w:line="360" w:lineRule="auto"/>
              <w:jc w:val="both"/>
              <w:rPr>
                <w:color w:val="1f3864"/>
              </w:rPr>
            </w:pPr>
            <w:r w:rsidDel="00000000" w:rsidR="00000000" w:rsidRPr="00000000">
              <w:rPr>
                <w:color w:val="1f3864"/>
                <w:rtl w:val="0"/>
              </w:rPr>
              <w:t xml:space="preserve">Nombre estudiante </w:t>
            </w:r>
          </w:p>
        </w:tc>
        <w:tc>
          <w:tcPr>
            <w:vAlign w:val="center"/>
          </w:tcPr>
          <w:p w:rsidR="00000000" w:rsidDel="00000000" w:rsidP="00000000" w:rsidRDefault="00000000" w:rsidRPr="00000000" w14:paraId="0000000C">
            <w:pPr>
              <w:spacing w:line="360" w:lineRule="auto"/>
              <w:jc w:val="both"/>
              <w:rPr>
                <w:b w:val="1"/>
              </w:rPr>
            </w:pPr>
            <w:r w:rsidDel="00000000" w:rsidR="00000000" w:rsidRPr="00000000">
              <w:rPr>
                <w:b w:val="1"/>
                <w:rtl w:val="0"/>
              </w:rPr>
              <w:t xml:space="preserve">Cristal Hinostroza</w:t>
            </w:r>
          </w:p>
        </w:tc>
      </w:tr>
      <w:tr>
        <w:trPr>
          <w:cantSplit w:val="0"/>
          <w:trHeight w:val="418" w:hRule="atLeast"/>
          <w:tblHeader w:val="0"/>
        </w:trPr>
        <w:tc>
          <w:tcPr>
            <w:vAlign w:val="center"/>
          </w:tcPr>
          <w:p w:rsidR="00000000" w:rsidDel="00000000" w:rsidP="00000000" w:rsidRDefault="00000000" w:rsidRPr="00000000" w14:paraId="0000000D">
            <w:pPr>
              <w:spacing w:line="360" w:lineRule="auto"/>
              <w:jc w:val="both"/>
              <w:rPr>
                <w:color w:val="1f3864"/>
              </w:rPr>
            </w:pPr>
            <w:r w:rsidDel="00000000" w:rsidR="00000000" w:rsidRPr="00000000">
              <w:rPr>
                <w:color w:val="1f3864"/>
                <w:rtl w:val="0"/>
              </w:rPr>
              <w:t xml:space="preserve">Rut </w:t>
            </w:r>
          </w:p>
        </w:tc>
        <w:tc>
          <w:tcPr>
            <w:vAlign w:val="center"/>
          </w:tcPr>
          <w:p w:rsidR="00000000" w:rsidDel="00000000" w:rsidP="00000000" w:rsidRDefault="00000000" w:rsidRPr="00000000" w14:paraId="0000000E">
            <w:pPr>
              <w:spacing w:line="360" w:lineRule="auto"/>
              <w:jc w:val="both"/>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0F">
            <w:pPr>
              <w:spacing w:line="360" w:lineRule="auto"/>
              <w:jc w:val="both"/>
              <w:rPr>
                <w:color w:val="1f3864"/>
              </w:rPr>
            </w:pPr>
            <w:r w:rsidDel="00000000" w:rsidR="00000000" w:rsidRPr="00000000">
              <w:rPr>
                <w:color w:val="1f3864"/>
                <w:rtl w:val="0"/>
              </w:rPr>
              <w:t xml:space="preserve">Nombre estudiante </w:t>
            </w:r>
          </w:p>
        </w:tc>
        <w:tc>
          <w:tcPr>
            <w:vAlign w:val="center"/>
          </w:tcPr>
          <w:p w:rsidR="00000000" w:rsidDel="00000000" w:rsidP="00000000" w:rsidRDefault="00000000" w:rsidRPr="00000000" w14:paraId="00000010">
            <w:pPr>
              <w:spacing w:line="360" w:lineRule="auto"/>
              <w:jc w:val="both"/>
              <w:rPr>
                <w:b w:val="1"/>
              </w:rPr>
            </w:pPr>
            <w:r w:rsidDel="00000000" w:rsidR="00000000" w:rsidRPr="00000000">
              <w:rPr>
                <w:b w:val="1"/>
                <w:rtl w:val="0"/>
              </w:rPr>
              <w:t xml:space="preserve">María Luisa Saldivia Millalonco</w:t>
            </w:r>
          </w:p>
        </w:tc>
      </w:tr>
      <w:tr>
        <w:trPr>
          <w:cantSplit w:val="0"/>
          <w:trHeight w:val="417" w:hRule="atLeast"/>
          <w:tblHeader w:val="0"/>
        </w:trPr>
        <w:tc>
          <w:tcPr>
            <w:vAlign w:val="center"/>
          </w:tcPr>
          <w:p w:rsidR="00000000" w:rsidDel="00000000" w:rsidP="00000000" w:rsidRDefault="00000000" w:rsidRPr="00000000" w14:paraId="00000011">
            <w:pPr>
              <w:spacing w:line="360" w:lineRule="auto"/>
              <w:jc w:val="both"/>
              <w:rPr>
                <w:color w:val="1f3864"/>
              </w:rPr>
            </w:pPr>
            <w:r w:rsidDel="00000000" w:rsidR="00000000" w:rsidRPr="00000000">
              <w:rPr>
                <w:color w:val="1f3864"/>
                <w:rtl w:val="0"/>
              </w:rPr>
              <w:t xml:space="preserve">Rut </w:t>
            </w:r>
          </w:p>
        </w:tc>
        <w:tc>
          <w:tcPr>
            <w:vAlign w:val="center"/>
          </w:tcPr>
          <w:p w:rsidR="00000000" w:rsidDel="00000000" w:rsidP="00000000" w:rsidRDefault="00000000" w:rsidRPr="00000000" w14:paraId="00000012">
            <w:pPr>
              <w:spacing w:line="360" w:lineRule="auto"/>
              <w:jc w:val="both"/>
              <w:rPr>
                <w:b w:val="1"/>
              </w:rPr>
            </w:pPr>
            <w:r w:rsidDel="00000000" w:rsidR="00000000" w:rsidRPr="00000000">
              <w:rPr>
                <w:b w:val="1"/>
                <w:rtl w:val="0"/>
              </w:rPr>
              <w:t xml:space="preserve">20.966.820</w:t>
            </w:r>
          </w:p>
        </w:tc>
      </w:tr>
      <w:tr>
        <w:trPr>
          <w:cantSplit w:val="0"/>
          <w:trHeight w:val="417" w:hRule="atLeast"/>
          <w:tblHeader w:val="0"/>
        </w:trPr>
        <w:tc>
          <w:tcPr>
            <w:vAlign w:val="center"/>
          </w:tcPr>
          <w:p w:rsidR="00000000" w:rsidDel="00000000" w:rsidP="00000000" w:rsidRDefault="00000000" w:rsidRPr="00000000" w14:paraId="00000013">
            <w:pPr>
              <w:spacing w:line="360" w:lineRule="auto"/>
              <w:jc w:val="both"/>
              <w:rPr>
                <w:color w:val="1f3864"/>
              </w:rPr>
            </w:pPr>
            <w:r w:rsidDel="00000000" w:rsidR="00000000" w:rsidRPr="00000000">
              <w:rPr>
                <w:color w:val="1f3864"/>
                <w:rtl w:val="0"/>
              </w:rPr>
              <w:t xml:space="preserve">Nombre estudiante </w:t>
            </w:r>
          </w:p>
        </w:tc>
        <w:tc>
          <w:tcPr>
            <w:vAlign w:val="center"/>
          </w:tcPr>
          <w:p w:rsidR="00000000" w:rsidDel="00000000" w:rsidP="00000000" w:rsidRDefault="00000000" w:rsidRPr="00000000" w14:paraId="00000014">
            <w:pPr>
              <w:spacing w:line="360" w:lineRule="auto"/>
              <w:jc w:val="both"/>
              <w:rPr>
                <w:b w:val="1"/>
              </w:rPr>
            </w:pPr>
            <w:r w:rsidDel="00000000" w:rsidR="00000000" w:rsidRPr="00000000">
              <w:rPr>
                <w:b w:val="1"/>
                <w:rtl w:val="0"/>
              </w:rPr>
              <w:t xml:space="preserve">Cecilia Vera Patiño</w:t>
            </w:r>
          </w:p>
        </w:tc>
      </w:tr>
      <w:tr>
        <w:trPr>
          <w:cantSplit w:val="0"/>
          <w:trHeight w:val="417" w:hRule="atLeast"/>
          <w:tblHeader w:val="0"/>
        </w:trPr>
        <w:tc>
          <w:tcPr>
            <w:vAlign w:val="center"/>
          </w:tcPr>
          <w:p w:rsidR="00000000" w:rsidDel="00000000" w:rsidP="00000000" w:rsidRDefault="00000000" w:rsidRPr="00000000" w14:paraId="00000015">
            <w:pPr>
              <w:spacing w:line="360" w:lineRule="auto"/>
              <w:jc w:val="both"/>
              <w:rPr>
                <w:color w:val="1f3864"/>
              </w:rPr>
            </w:pPr>
            <w:r w:rsidDel="00000000" w:rsidR="00000000" w:rsidRPr="00000000">
              <w:rPr>
                <w:color w:val="1f3864"/>
                <w:rtl w:val="0"/>
              </w:rPr>
              <w:t xml:space="preserve">Rut  </w:t>
            </w:r>
          </w:p>
        </w:tc>
        <w:tc>
          <w:tcPr>
            <w:vAlign w:val="center"/>
          </w:tcPr>
          <w:p w:rsidR="00000000" w:rsidDel="00000000" w:rsidP="00000000" w:rsidRDefault="00000000" w:rsidRPr="00000000" w14:paraId="00000016">
            <w:pPr>
              <w:spacing w:line="360" w:lineRule="auto"/>
              <w:jc w:val="both"/>
              <w:rPr>
                <w:b w:val="1"/>
              </w:rPr>
            </w:pPr>
            <w:r w:rsidDel="00000000" w:rsidR="00000000" w:rsidRPr="00000000">
              <w:rPr>
                <w:b w:val="1"/>
                <w:rtl w:val="0"/>
              </w:rPr>
              <w:t xml:space="preserve">18.591.409-7</w:t>
            </w:r>
          </w:p>
        </w:tc>
      </w:tr>
      <w:tr>
        <w:trPr>
          <w:cantSplit w:val="0"/>
          <w:trHeight w:val="417" w:hRule="atLeast"/>
          <w:tblHeader w:val="0"/>
        </w:trPr>
        <w:tc>
          <w:tcPr>
            <w:vAlign w:val="center"/>
          </w:tcPr>
          <w:p w:rsidR="00000000" w:rsidDel="00000000" w:rsidP="00000000" w:rsidRDefault="00000000" w:rsidRPr="00000000" w14:paraId="00000017">
            <w:pPr>
              <w:spacing w:line="360" w:lineRule="auto"/>
              <w:jc w:val="both"/>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8">
            <w:pPr>
              <w:spacing w:line="360" w:lineRule="auto"/>
              <w:jc w:val="both"/>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9">
            <w:pPr>
              <w:spacing w:line="360" w:lineRule="auto"/>
              <w:jc w:val="both"/>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A">
            <w:pPr>
              <w:spacing w:line="360" w:lineRule="auto"/>
              <w:jc w:val="both"/>
              <w:rPr>
                <w:b w:val="1"/>
              </w:rPr>
            </w:pPr>
            <w:r w:rsidDel="00000000" w:rsidR="00000000" w:rsidRPr="00000000">
              <w:rPr>
                <w:b w:val="1"/>
                <w:rtl w:val="0"/>
              </w:rPr>
              <w:t xml:space="preserve">Puerto Montt</w:t>
            </w:r>
          </w:p>
        </w:tc>
      </w:tr>
    </w:tbl>
    <w:p w:rsidR="00000000" w:rsidDel="00000000" w:rsidP="00000000" w:rsidRDefault="00000000" w:rsidRPr="00000000" w14:paraId="0000001B">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E">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20">
            <w:pPr>
              <w:rPr>
                <w:b w:val="1"/>
              </w:rPr>
            </w:pPr>
            <w:r w:rsidDel="00000000" w:rsidR="00000000" w:rsidRPr="00000000">
              <w:rPr>
                <w:i w:val="1"/>
                <w:color w:val="548dd4"/>
                <w:sz w:val="20"/>
                <w:szCs w:val="20"/>
                <w:rtl w:val="0"/>
              </w:rPr>
              <w:t xml:space="preserve">Sistema Unidad Territorial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22">
            <w:pPr>
              <w:rPr>
                <w:i w:val="1"/>
                <w:color w:val="548dd4"/>
                <w:sz w:val="20"/>
                <w:szCs w:val="20"/>
              </w:rPr>
            </w:pPr>
            <w:r w:rsidDel="00000000" w:rsidR="00000000" w:rsidRPr="00000000">
              <w:rPr>
                <w:i w:val="1"/>
                <w:color w:val="548dd4"/>
                <w:sz w:val="20"/>
                <w:szCs w:val="20"/>
                <w:rtl w:val="0"/>
              </w:rPr>
              <w:t xml:space="preserve">Análisis y Evaluación de soluciones informáticas.</w:t>
            </w:r>
          </w:p>
          <w:p w:rsidR="00000000" w:rsidDel="00000000" w:rsidP="00000000" w:rsidRDefault="00000000" w:rsidRPr="00000000" w14:paraId="00000023">
            <w:pPr>
              <w:rPr>
                <w:i w:val="1"/>
                <w:color w:val="548dd4"/>
                <w:sz w:val="20"/>
                <w:szCs w:val="20"/>
              </w:rPr>
            </w:pPr>
            <w:r w:rsidDel="00000000" w:rsidR="00000000" w:rsidRPr="00000000">
              <w:rPr>
                <w:i w:val="1"/>
                <w:color w:val="548dd4"/>
                <w:sz w:val="20"/>
                <w:szCs w:val="20"/>
                <w:rtl w:val="0"/>
              </w:rPr>
              <w:t xml:space="preserve">Desarrollo de software.</w:t>
            </w:r>
          </w:p>
        </w:tc>
      </w:tr>
      <w:tr>
        <w:trPr>
          <w:cantSplit w:val="0"/>
          <w:trHeight w:val="425"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Competencias </w:t>
            </w:r>
          </w:p>
          <w:p w:rsidR="00000000" w:rsidDel="00000000" w:rsidP="00000000" w:rsidRDefault="00000000" w:rsidRPr="00000000" w14:paraId="00000025">
            <w:pPr>
              <w:rPr>
                <w:color w:val="1f3864"/>
              </w:rPr>
            </w:pPr>
            <w:r w:rsidDel="00000000" w:rsidR="00000000" w:rsidRPr="00000000">
              <w:rPr>
                <w:rtl w:val="0"/>
              </w:rPr>
            </w:r>
          </w:p>
        </w:tc>
        <w:tc>
          <w:tcPr>
            <w:vAlign w:val="center"/>
          </w:tcPr>
          <w:p w:rsidR="00000000" w:rsidDel="00000000" w:rsidP="00000000" w:rsidRDefault="00000000" w:rsidRPr="00000000" w14:paraId="00000026">
            <w:pPr>
              <w:numPr>
                <w:ilvl w:val="0"/>
                <w:numId w:val="3"/>
              </w:numPr>
              <w:ind w:left="720" w:hanging="360"/>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7">
            <w:pPr>
              <w:numPr>
                <w:ilvl w:val="0"/>
                <w:numId w:val="3"/>
              </w:numPr>
              <w:ind w:left="720" w:hanging="360"/>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de acuerdo con un diseño definido y escalable en el tiempo.</w:t>
            </w:r>
          </w:p>
          <w:p w:rsidR="00000000" w:rsidDel="00000000" w:rsidP="00000000" w:rsidRDefault="00000000" w:rsidRPr="00000000" w14:paraId="00000028">
            <w:pPr>
              <w:numPr>
                <w:ilvl w:val="0"/>
                <w:numId w:val="3"/>
              </w:numPr>
              <w:ind w:left="720" w:hanging="360"/>
              <w:rPr>
                <w:i w:val="1"/>
                <w:color w:val="548dd4"/>
                <w:sz w:val="20"/>
                <w:szCs w:val="20"/>
              </w:rPr>
            </w:pPr>
            <w:r w:rsidDel="00000000" w:rsidR="00000000" w:rsidRPr="00000000">
              <w:rPr>
                <w:i w:val="1"/>
                <w:color w:val="548dd4"/>
                <w:sz w:val="20"/>
                <w:szCs w:val="20"/>
                <w:rtl w:val="0"/>
              </w:rPr>
              <w:t xml:space="preserve">Realizar pruebas de certificación tanto de los productos como de los procesos utilizando buenas prácticas definidas por la industria.</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F">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Sistema Unidad Territorial fue escogido porque responde a una problemática real: la falta de herramientas tecnológicas en las juntas de vecinos de Chile. Actualmente, procesos como la inscripción de vecinos, la emisión de certificados o la postulación de proyectos se realizan de manera manual, generando demoras y baja eficiencia. Esta situación es relevante para la Ingeniería en Informática, ya que demanda soluciones de software, bases de datos y seguridad de la información, competencias propias del perfil de egreso.</w:t>
            </w:r>
          </w:p>
          <w:p w:rsidR="00000000" w:rsidDel="00000000" w:rsidP="00000000" w:rsidRDefault="00000000" w:rsidRPr="00000000" w14:paraId="00000030">
            <w:pPr>
              <w:spacing w:after="240" w:before="240" w:lineRule="auto"/>
              <w:jc w:val="both"/>
              <w:rPr>
                <w:i w:val="1"/>
                <w:color w:val="548dd4"/>
                <w:sz w:val="20"/>
                <w:szCs w:val="20"/>
              </w:rPr>
            </w:pPr>
            <w:r w:rsidDel="00000000" w:rsidR="00000000" w:rsidRPr="00000000">
              <w:rPr>
                <w:i w:val="1"/>
                <w:color w:val="548dd4"/>
                <w:sz w:val="20"/>
                <w:szCs w:val="20"/>
                <w:rtl w:val="0"/>
              </w:rPr>
              <w:t xml:space="preserve">El contexto se sitúa en las juntas de vecinos a nivel nacional, organizaciones con recursos limitados y escasa digitalización, lo que impacta tanto a los directivos como a los vecinos mayores de 14 años que requieren realizar trámites o participar en actividades.</w:t>
            </w:r>
          </w:p>
          <w:p w:rsidR="00000000" w:rsidDel="00000000" w:rsidP="00000000" w:rsidRDefault="00000000" w:rsidRPr="00000000" w14:paraId="00000031">
            <w:pPr>
              <w:spacing w:after="240" w:before="240" w:lineRule="auto"/>
              <w:jc w:val="both"/>
              <w:rPr>
                <w:i w:val="1"/>
                <w:color w:val="548dd4"/>
                <w:sz w:val="20"/>
                <w:szCs w:val="20"/>
              </w:rPr>
            </w:pPr>
            <w:r w:rsidDel="00000000" w:rsidR="00000000" w:rsidRPr="00000000">
              <w:rPr>
                <w:i w:val="1"/>
                <w:color w:val="548dd4"/>
                <w:sz w:val="20"/>
                <w:szCs w:val="20"/>
                <w:rtl w:val="0"/>
              </w:rPr>
              <w:t xml:space="preserve">El aporte del proyecto es doble: en lo social, ofrece una plataforma web que mejora la gestión, la transparencia y la comunicación comunitaria; y en lo profesional, constituye un ejercicio formativo que permite aplicar conocimientos en desarrollo, modelamiento de datos y aseguramiento de la calidad en un escenario cercano a la práctica laboral.</w:t>
            </w:r>
          </w:p>
        </w:tc>
      </w:tr>
      <w:tr>
        <w:trPr>
          <w:cantSplit w:val="0"/>
          <w:trHeight w:val="1037" w:hRule="atLeast"/>
          <w:tblHeader w:val="0"/>
        </w:trPr>
        <w:tc>
          <w:tcPr>
            <w:vAlign w:val="center"/>
          </w:tcPr>
          <w:p w:rsidR="00000000" w:rsidDel="00000000" w:rsidP="00000000" w:rsidRDefault="00000000" w:rsidRPr="00000000" w14:paraId="00000032">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3">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Sistema Unidad Territorial tiene como objetivo mejorar la gestión de las juntas de vecinos mediante el desarrollo de una plataforma web responsiva conectada a una base de datos. La solución busca digitalizar procesos como la inscripción de vecinos, la emisión de certificados de residencia, la postulación de proyectos comunitarios, la reserva de espacios y la difusión de noticias o avisos.</w:t>
            </w:r>
          </w:p>
          <w:p w:rsidR="00000000" w:rsidDel="00000000" w:rsidP="00000000" w:rsidRDefault="00000000" w:rsidRPr="00000000" w14:paraId="00000034">
            <w:pPr>
              <w:spacing w:after="240" w:before="240" w:lineRule="auto"/>
              <w:jc w:val="both"/>
              <w:rPr>
                <w:i w:val="1"/>
                <w:color w:val="548dd4"/>
                <w:sz w:val="20"/>
                <w:szCs w:val="20"/>
              </w:rPr>
            </w:pPr>
            <w:r w:rsidDel="00000000" w:rsidR="00000000" w:rsidRPr="00000000">
              <w:rPr>
                <w:i w:val="1"/>
                <w:color w:val="548dd4"/>
                <w:sz w:val="20"/>
                <w:szCs w:val="20"/>
                <w:rtl w:val="0"/>
              </w:rPr>
              <w:t xml:space="preserve">La problemática se abordará a través del diseño de una arquitectura simple y escalable, orientada a dos perfiles principales: vecinos y directivos. El sistema integrará funciones diferenciadas para cada rol y garantizará la usabilidad para usuarios no técnicos, priorizando la accesibilidad y la seguridad en el manejo de datos. De esta forma, se espera entregar una herramienta práctica, adaptable a distintas comunidades y alineada con las competencias profesionales de la Ingeniería en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El proyecto Sistema Unidad Territorial se relaciona de forma directa con el perfil de egreso de la carrera de Ingeniería en Informática, ya que aborda la construcción de una solución tecnológica completa que integra análisis, desarrollo, gestión de datos y aseguramiento de calidad. Según el perfil definido, el egresado debe ser capaz de analizar, diseñar, implementar y gestionar proyectos informáticos, velando por la seguridad y la calidad de los sistemas, aplicaciones e información.</w:t>
            </w:r>
          </w:p>
          <w:p w:rsidR="00000000" w:rsidDel="00000000" w:rsidP="00000000" w:rsidRDefault="00000000" w:rsidRPr="00000000" w14:paraId="00000037">
            <w:pPr>
              <w:jc w:val="both"/>
              <w:rPr>
                <w:i w:val="1"/>
                <w:color w:val="548dd4"/>
                <w:sz w:val="20"/>
                <w:szCs w:val="20"/>
                <w:highlight w:val="yellow"/>
              </w:rPr>
            </w:pPr>
            <w:r w:rsidDel="00000000" w:rsidR="00000000" w:rsidRPr="00000000">
              <w:rPr>
                <w:rtl w:val="0"/>
              </w:rPr>
            </w:r>
          </w:p>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Para resolver la problemática planteada, es necesario aplicar las competencias seleccionadas: desarrollar una solución de software, que permite sistematizar los procesos de inscripción, certificados y proyectos; construir modelos de datos, que aseguren la correcta administración de la información comunitaria en una base escalable; y realizar pruebas de certificación, indispensables para garantizar que el sistema cumpla con los estándares de calidad y sea confiable para usuarios no técnicos.</w:t>
            </w:r>
          </w:p>
          <w:p w:rsidR="00000000" w:rsidDel="00000000" w:rsidP="00000000" w:rsidRDefault="00000000" w:rsidRPr="00000000" w14:paraId="00000039">
            <w:pPr>
              <w:jc w:val="both"/>
              <w:rPr>
                <w:i w:val="1"/>
                <w:color w:val="548dd4"/>
                <w:sz w:val="20"/>
                <w:szCs w:val="20"/>
              </w:rPr>
            </w:pPr>
            <w:r w:rsidDel="00000000" w:rsidR="00000000" w:rsidRPr="00000000">
              <w:rPr>
                <w:i w:val="1"/>
                <w:color w:val="548dd4"/>
                <w:sz w:val="20"/>
                <w:szCs w:val="20"/>
                <w:rtl w:val="0"/>
              </w:rPr>
              <w:t xml:space="preserve">De esta manera, el proyecto constituye una oportunidad concreta para poner en práctica los aprendizajes de la carrera y evidenciar cómo las competencias adquiridas permiten responder a necesidades reales del entorno social y profesional.</w:t>
            </w:r>
          </w:p>
        </w:tc>
      </w:tr>
      <w:tr>
        <w:trPr>
          <w:cantSplit w:val="0"/>
          <w:trHeight w:val="866" w:hRule="atLeast"/>
          <w:tblHeader w:val="0"/>
        </w:trPr>
        <w:tc>
          <w:tcPr>
            <w:vAlign w:val="center"/>
          </w:tcPr>
          <w:p w:rsidR="00000000" w:rsidDel="00000000" w:rsidP="00000000" w:rsidRDefault="00000000" w:rsidRPr="00000000" w14:paraId="0000003A">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B">
            <w:pPr>
              <w:jc w:val="both"/>
              <w:rPr>
                <w:i w:val="1"/>
                <w:color w:val="548dd4"/>
                <w:sz w:val="20"/>
                <w:szCs w:val="20"/>
              </w:rPr>
            </w:pPr>
            <w:r w:rsidDel="00000000" w:rsidR="00000000" w:rsidRPr="00000000">
              <w:rPr>
                <w:i w:val="1"/>
                <w:color w:val="548dd4"/>
                <w:sz w:val="20"/>
                <w:szCs w:val="20"/>
                <w:rtl w:val="0"/>
              </w:rPr>
              <w:t xml:space="preserve">El proyecto Sistema Unidad Territorial se vincula con nuestros intereses profesionales al integrar el desarrollo de software, la gestión de bases de datos y la seguridad informática. La construcción de una plataforma web completa nos permite fortalecer competencias en programación full stack, diseño de interfaces accesibles y modelamiento de datos escalables, asegurando un manejo seguro y eficiente de la información. Al mismo tiempo, refleja nuestro interés en crear soluciones tecnológicas que generen un impacto positivo en la comunidad, modernizando procesos manuales y mejorando la participación ciudadana.</w:t>
            </w:r>
          </w:p>
        </w:tc>
      </w:tr>
      <w:tr>
        <w:trPr>
          <w:cantSplit w:val="0"/>
          <w:trHeight w:val="132" w:hRule="atLeast"/>
          <w:tblHeader w:val="0"/>
        </w:trPr>
        <w:tc>
          <w:tcPr>
            <w:vAlign w:val="center"/>
          </w:tcPr>
          <w:p w:rsidR="00000000" w:rsidDel="00000000" w:rsidP="00000000" w:rsidRDefault="00000000" w:rsidRPr="00000000" w14:paraId="0000003C">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El proyecto Sistema Unidad Territorial es factible de desarrollar dentro del semestre, ya que las horas asignadas a la asignatura permiten avanzar en un prototipo funcional con las principales características. Los materiales necesarios corresponden a herramientas de desarrollo gratuitas y de fácil acceso, lo que elimina barreras de recursos. Entre los factores que facilitan su desarrollo están la organización del trabajo en etapas y la posibilidad de adaptar los requerimientos al tiempo disponible. Como posibles dificultades se identifican la integración de servicios externos y la limitación de tiempo, las cuales pueden resolverse priorizando funcionalidades esenciales y utilizando alternativas viables como notificaciones por correo electrónico.</w:t>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Desarrollar una plataforma web responsiva conectada a una base de datos que permita digitalizar y optimizar los procesos de gestión de una junta de vecinos, facilitando la inscripción de residentes, la emisión de certificados, la postulación de proyectos y la comunicación con la comunidad, asegurando usabilidad, seguridad y adaptabilidad a distintas realidades territoriales.</w:t>
            </w:r>
          </w:p>
        </w:tc>
      </w:tr>
      <w:tr>
        <w:trPr>
          <w:cantSplit w:val="0"/>
          <w:trHeight w:val="834" w:hRule="atLeast"/>
          <w:tblHeader w:val="0"/>
        </w:trPr>
        <w:tc>
          <w:tcPr>
            <w:vAlign w:val="center"/>
          </w:tcPr>
          <w:p w:rsidR="00000000" w:rsidDel="00000000" w:rsidP="00000000" w:rsidRDefault="00000000" w:rsidRPr="00000000" w14:paraId="00000045">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6">
            <w:pPr>
              <w:numPr>
                <w:ilvl w:val="0"/>
                <w:numId w:val="1"/>
              </w:numPr>
              <w:spacing w:after="0" w:before="240" w:line="276" w:lineRule="auto"/>
              <w:ind w:left="720" w:hanging="360"/>
              <w:jc w:val="both"/>
              <w:rPr>
                <w:i w:val="1"/>
                <w:color w:val="4a86e8"/>
                <w:sz w:val="20"/>
                <w:szCs w:val="20"/>
              </w:rPr>
            </w:pPr>
            <w:r w:rsidDel="00000000" w:rsidR="00000000" w:rsidRPr="00000000">
              <w:rPr>
                <w:i w:val="1"/>
                <w:color w:val="4a86e8"/>
                <w:sz w:val="20"/>
                <w:szCs w:val="20"/>
                <w:rtl w:val="0"/>
              </w:rPr>
              <w:t xml:space="preserve">Levantar y validar los requerimientos funcionales y no funcionales del sistema mediante entrevistas o encuestas con representantes de una junta de vecinos real.</w:t>
            </w:r>
          </w:p>
          <w:p w:rsidR="00000000" w:rsidDel="00000000" w:rsidP="00000000" w:rsidRDefault="00000000" w:rsidRPr="00000000" w14:paraId="00000047">
            <w:pPr>
              <w:numPr>
                <w:ilvl w:val="0"/>
                <w:numId w:val="1"/>
              </w:numPr>
              <w:spacing w:after="0" w:line="276" w:lineRule="auto"/>
              <w:ind w:left="720" w:hanging="360"/>
              <w:jc w:val="both"/>
              <w:rPr>
                <w:i w:val="1"/>
                <w:color w:val="4a86e8"/>
                <w:sz w:val="20"/>
                <w:szCs w:val="20"/>
              </w:rPr>
            </w:pPr>
            <w:r w:rsidDel="00000000" w:rsidR="00000000" w:rsidRPr="00000000">
              <w:rPr>
                <w:i w:val="1"/>
                <w:color w:val="4a86e8"/>
                <w:sz w:val="20"/>
                <w:szCs w:val="20"/>
                <w:rtl w:val="0"/>
              </w:rPr>
              <w:t xml:space="preserve">Diseñar la arquitectura del sistema web, incluyendo la interfaz gráfica (GUI), la estructura de base de datos (BD) y la lógica de negocio, asegurando una experiencia de usuario clara y accesible.</w:t>
            </w:r>
          </w:p>
          <w:p w:rsidR="00000000" w:rsidDel="00000000" w:rsidP="00000000" w:rsidRDefault="00000000" w:rsidRPr="00000000" w14:paraId="00000048">
            <w:pPr>
              <w:numPr>
                <w:ilvl w:val="0"/>
                <w:numId w:val="1"/>
              </w:numPr>
              <w:spacing w:after="0" w:line="276" w:lineRule="auto"/>
              <w:ind w:left="720" w:hanging="360"/>
              <w:jc w:val="both"/>
              <w:rPr>
                <w:i w:val="1"/>
                <w:color w:val="4a86e8"/>
                <w:sz w:val="20"/>
                <w:szCs w:val="20"/>
              </w:rPr>
            </w:pPr>
            <w:r w:rsidDel="00000000" w:rsidR="00000000" w:rsidRPr="00000000">
              <w:rPr>
                <w:i w:val="1"/>
                <w:color w:val="4a86e8"/>
                <w:sz w:val="20"/>
                <w:szCs w:val="20"/>
                <w:rtl w:val="0"/>
              </w:rPr>
              <w:t xml:space="preserve">Desarrollar una plataforma web responsiva, orientada a dos perfiles principales: directorio y vecinos, con funcionalidades diferenciadas según el rol.</w:t>
            </w:r>
          </w:p>
          <w:p w:rsidR="00000000" w:rsidDel="00000000" w:rsidP="00000000" w:rsidRDefault="00000000" w:rsidRPr="00000000" w14:paraId="00000049">
            <w:pPr>
              <w:numPr>
                <w:ilvl w:val="0"/>
                <w:numId w:val="1"/>
              </w:numPr>
              <w:spacing w:after="0" w:line="276" w:lineRule="auto"/>
              <w:ind w:left="720" w:hanging="360"/>
              <w:jc w:val="both"/>
              <w:rPr>
                <w:i w:val="1"/>
                <w:color w:val="4a86e8"/>
                <w:sz w:val="20"/>
                <w:szCs w:val="20"/>
              </w:rPr>
            </w:pPr>
            <w:r w:rsidDel="00000000" w:rsidR="00000000" w:rsidRPr="00000000">
              <w:rPr>
                <w:i w:val="1"/>
                <w:color w:val="4a86e8"/>
                <w:sz w:val="20"/>
                <w:szCs w:val="20"/>
                <w:rtl w:val="0"/>
              </w:rPr>
              <w:t xml:space="preserve">Implementar un sistema de gestión de certificados, actividades, proyectos vecinales y solicitudes de espacios comunitarios, con flujos de aprobación y notificación automática por correo electrónico.</w:t>
            </w:r>
          </w:p>
          <w:p w:rsidR="00000000" w:rsidDel="00000000" w:rsidP="00000000" w:rsidRDefault="00000000" w:rsidRPr="00000000" w14:paraId="0000004A">
            <w:pPr>
              <w:numPr>
                <w:ilvl w:val="0"/>
                <w:numId w:val="1"/>
              </w:numPr>
              <w:spacing w:after="0" w:line="276" w:lineRule="auto"/>
              <w:ind w:left="720" w:hanging="360"/>
              <w:jc w:val="both"/>
              <w:rPr>
                <w:i w:val="1"/>
                <w:color w:val="4a86e8"/>
                <w:sz w:val="20"/>
                <w:szCs w:val="20"/>
              </w:rPr>
            </w:pPr>
            <w:r w:rsidDel="00000000" w:rsidR="00000000" w:rsidRPr="00000000">
              <w:rPr>
                <w:i w:val="1"/>
                <w:color w:val="4a86e8"/>
                <w:sz w:val="20"/>
                <w:szCs w:val="20"/>
                <w:rtl w:val="0"/>
              </w:rPr>
              <w:t xml:space="preserve">Incorporar un módulo de comunicación, que permita al directorio enviar notificaciones a los vecinos a través de distintos canales (email, tipo afiche y WhatsApp).</w:t>
            </w:r>
          </w:p>
          <w:p w:rsidR="00000000" w:rsidDel="00000000" w:rsidP="00000000" w:rsidRDefault="00000000" w:rsidRPr="00000000" w14:paraId="0000004B">
            <w:pPr>
              <w:numPr>
                <w:ilvl w:val="0"/>
                <w:numId w:val="1"/>
              </w:numPr>
              <w:spacing w:after="0" w:line="276" w:lineRule="auto"/>
              <w:ind w:left="720" w:hanging="360"/>
              <w:jc w:val="both"/>
              <w:rPr>
                <w:i w:val="1"/>
                <w:color w:val="4a86e8"/>
                <w:sz w:val="20"/>
                <w:szCs w:val="20"/>
              </w:rPr>
            </w:pPr>
            <w:r w:rsidDel="00000000" w:rsidR="00000000" w:rsidRPr="00000000">
              <w:rPr>
                <w:i w:val="1"/>
                <w:color w:val="4a86e8"/>
                <w:sz w:val="20"/>
                <w:szCs w:val="20"/>
                <w:rtl w:val="0"/>
              </w:rPr>
              <w:t xml:space="preserve">Aplicar la metodología SCRUM durante el desarrollo del sistema, documentando los artefactos clave (product backlog, sprint backlog, reuniones SCRUM, retrospectivas, etc.).</w:t>
            </w:r>
          </w:p>
          <w:p w:rsidR="00000000" w:rsidDel="00000000" w:rsidP="00000000" w:rsidRDefault="00000000" w:rsidRPr="00000000" w14:paraId="0000004C">
            <w:pPr>
              <w:numPr>
                <w:ilvl w:val="0"/>
                <w:numId w:val="1"/>
              </w:numPr>
              <w:spacing w:after="0" w:line="276" w:lineRule="auto"/>
              <w:ind w:left="720" w:hanging="360"/>
              <w:jc w:val="both"/>
              <w:rPr>
                <w:i w:val="1"/>
                <w:color w:val="4a86e8"/>
                <w:sz w:val="20"/>
                <w:szCs w:val="20"/>
              </w:rPr>
            </w:pPr>
            <w:r w:rsidDel="00000000" w:rsidR="00000000" w:rsidRPr="00000000">
              <w:rPr>
                <w:i w:val="1"/>
                <w:color w:val="4a86e8"/>
                <w:sz w:val="20"/>
                <w:szCs w:val="20"/>
                <w:rtl w:val="0"/>
              </w:rPr>
              <w:t xml:space="preserve">Realizar pruebas funcionales y de usabilidad, asegurando que el sistema cumpla con los requerimientos definidos y sea intuitivo para usuarios sin conocimientos técnicos.</w:t>
            </w:r>
          </w:p>
          <w:p w:rsidR="00000000" w:rsidDel="00000000" w:rsidP="00000000" w:rsidRDefault="00000000" w:rsidRPr="00000000" w14:paraId="0000004D">
            <w:pPr>
              <w:numPr>
                <w:ilvl w:val="0"/>
                <w:numId w:val="1"/>
              </w:numPr>
              <w:spacing w:after="240" w:line="276" w:lineRule="auto"/>
              <w:ind w:left="720" w:hanging="360"/>
              <w:jc w:val="both"/>
              <w:rPr>
                <w:i w:val="1"/>
                <w:color w:val="4a86e8"/>
                <w:sz w:val="20"/>
                <w:szCs w:val="20"/>
              </w:rPr>
            </w:pPr>
            <w:r w:rsidDel="00000000" w:rsidR="00000000" w:rsidRPr="00000000">
              <w:rPr>
                <w:i w:val="1"/>
                <w:color w:val="4a86e8"/>
                <w:sz w:val="20"/>
                <w:szCs w:val="20"/>
                <w:rtl w:val="0"/>
              </w:rPr>
              <w:t xml:space="preserve">Entregar documentación técnica y de usuario, que permita el mantenimiento, actualización y uso del sistema por parte de los encargados de la junta</w:t>
            </w:r>
            <w:r w:rsidDel="00000000" w:rsidR="00000000" w:rsidRPr="00000000">
              <w:rPr>
                <w:rtl w:val="0"/>
              </w:rPr>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3">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4">
            <w:pPr>
              <w:jc w:val="both"/>
              <w:rPr>
                <w:i w:val="1"/>
                <w:color w:val="548dd4"/>
                <w:sz w:val="20"/>
                <w:szCs w:val="20"/>
              </w:rPr>
            </w:pPr>
            <w:r w:rsidDel="00000000" w:rsidR="00000000" w:rsidRPr="00000000">
              <w:rPr>
                <w:i w:val="1"/>
                <w:color w:val="548dd4"/>
                <w:sz w:val="20"/>
                <w:szCs w:val="20"/>
                <w:rtl w:val="0"/>
              </w:rPr>
              <w:t xml:space="preserve">Para el desarrollo del proyecto Sistema Unidad Territorial se </w:t>
            </w:r>
            <w:r w:rsidDel="00000000" w:rsidR="00000000" w:rsidRPr="00000000">
              <w:rPr>
                <w:i w:val="1"/>
                <w:color w:val="548dd4"/>
                <w:sz w:val="20"/>
                <w:szCs w:val="20"/>
                <w:rtl w:val="0"/>
              </w:rPr>
              <w:t xml:space="preserve">empleará</w:t>
            </w:r>
            <w:r w:rsidDel="00000000" w:rsidR="00000000" w:rsidRPr="00000000">
              <w:rPr>
                <w:i w:val="1"/>
                <w:color w:val="548dd4"/>
                <w:sz w:val="20"/>
                <w:szCs w:val="20"/>
                <w:rtl w:val="0"/>
              </w:rPr>
              <w:t xml:space="preserve"> la metodología ágil SCRUM, ya que permite organizar el trabajo de manera iterativa e incremental mediante ciclos cortos denominados sprints.</w:t>
            </w:r>
          </w:p>
          <w:p w:rsidR="00000000" w:rsidDel="00000000" w:rsidP="00000000" w:rsidRDefault="00000000" w:rsidRPr="00000000" w14:paraId="00000055">
            <w:pPr>
              <w:jc w:val="both"/>
              <w:rPr>
                <w:i w:val="1"/>
                <w:color w:val="548dd4"/>
                <w:sz w:val="20"/>
                <w:szCs w:val="20"/>
              </w:rPr>
            </w:pPr>
            <w:r w:rsidDel="00000000" w:rsidR="00000000" w:rsidRPr="00000000">
              <w:rPr>
                <w:i w:val="1"/>
                <w:color w:val="548dd4"/>
                <w:sz w:val="20"/>
                <w:szCs w:val="20"/>
                <w:rtl w:val="0"/>
              </w:rPr>
              <w:t xml:space="preserve">Las actividades se </w:t>
            </w:r>
            <w:r w:rsidDel="00000000" w:rsidR="00000000" w:rsidRPr="00000000">
              <w:rPr>
                <w:i w:val="1"/>
                <w:color w:val="548dd4"/>
                <w:sz w:val="20"/>
                <w:szCs w:val="20"/>
                <w:rtl w:val="0"/>
              </w:rPr>
              <w:t xml:space="preserve">organizarán</w:t>
            </w:r>
            <w:r w:rsidDel="00000000" w:rsidR="00000000" w:rsidRPr="00000000">
              <w:rPr>
                <w:i w:val="1"/>
                <w:color w:val="548dd4"/>
                <w:sz w:val="20"/>
                <w:szCs w:val="20"/>
                <w:rtl w:val="0"/>
              </w:rPr>
              <w:t xml:space="preserve"> a través de artefactos propios de SCRUM, como el Product Backlog y el Sprint Backlog, junto con reuniones periódicas de planificación, seguimiento y retrospectiva. Esto permitirá una gestión transparente del progreso, identificación temprana de dificultades y ajustes necesarios para mantener el cumplimiento de los objetivos.</w:t>
            </w:r>
          </w:p>
          <w:p w:rsidR="00000000" w:rsidDel="00000000" w:rsidP="00000000" w:rsidRDefault="00000000" w:rsidRPr="00000000" w14:paraId="00000056">
            <w:pPr>
              <w:spacing w:after="240" w:before="240" w:lineRule="auto"/>
              <w:jc w:val="both"/>
              <w:rPr>
                <w:i w:val="1"/>
                <w:color w:val="548dd4"/>
                <w:sz w:val="20"/>
                <w:szCs w:val="20"/>
              </w:rPr>
            </w:pPr>
            <w:r w:rsidDel="00000000" w:rsidR="00000000" w:rsidRPr="00000000">
              <w:rPr>
                <w:i w:val="1"/>
                <w:color w:val="548dd4"/>
                <w:sz w:val="20"/>
                <w:szCs w:val="20"/>
                <w:rtl w:val="0"/>
              </w:rPr>
              <w:t xml:space="preserve">El plan de trabajo se estructurará en cuatro fases generales, con una duración estimada de 8 a 10 semanas:</w:t>
            </w:r>
          </w:p>
          <w:p w:rsidR="00000000" w:rsidDel="00000000" w:rsidP="00000000" w:rsidRDefault="00000000" w:rsidRPr="00000000" w14:paraId="00000057">
            <w:pPr>
              <w:numPr>
                <w:ilvl w:val="0"/>
                <w:numId w:val="4"/>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Inicio y planificación</w:t>
            </w:r>
          </w:p>
          <w:p w:rsidR="00000000" w:rsidDel="00000000" w:rsidP="00000000" w:rsidRDefault="00000000" w:rsidRPr="00000000" w14:paraId="00000058">
            <w:pPr>
              <w:numPr>
                <w:ilvl w:val="1"/>
                <w:numId w:val="4"/>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Definición del alcance y objetivos específicos del proyecto.</w:t>
            </w:r>
          </w:p>
          <w:p w:rsidR="00000000" w:rsidDel="00000000" w:rsidP="00000000" w:rsidRDefault="00000000" w:rsidRPr="00000000" w14:paraId="00000059">
            <w:pPr>
              <w:numPr>
                <w:ilvl w:val="1"/>
                <w:numId w:val="4"/>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Identificación de roles y responsabilidades del equipo.</w:t>
            </w:r>
          </w:p>
          <w:p w:rsidR="00000000" w:rsidDel="00000000" w:rsidP="00000000" w:rsidRDefault="00000000" w:rsidRPr="00000000" w14:paraId="0000005A">
            <w:pPr>
              <w:numPr>
                <w:ilvl w:val="1"/>
                <w:numId w:val="4"/>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Establecimiento del Product Backlog.</w:t>
            </w:r>
          </w:p>
          <w:p w:rsidR="00000000" w:rsidDel="00000000" w:rsidP="00000000" w:rsidRDefault="00000000" w:rsidRPr="00000000" w14:paraId="0000005B">
            <w:pPr>
              <w:numPr>
                <w:ilvl w:val="1"/>
                <w:numId w:val="4"/>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Contacto inicial con representantes de una junta de vecinos para validar lineamientos.</w:t>
              <w:br w:type="textWrapping"/>
            </w:r>
          </w:p>
          <w:p w:rsidR="00000000" w:rsidDel="00000000" w:rsidP="00000000" w:rsidRDefault="00000000" w:rsidRPr="00000000" w14:paraId="0000005C">
            <w:pPr>
              <w:numPr>
                <w:ilvl w:val="0"/>
                <w:numId w:val="4"/>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Análisis y diseño</w:t>
            </w:r>
          </w:p>
          <w:p w:rsidR="00000000" w:rsidDel="00000000" w:rsidP="00000000" w:rsidRDefault="00000000" w:rsidRPr="00000000" w14:paraId="0000005D">
            <w:pPr>
              <w:numPr>
                <w:ilvl w:val="1"/>
                <w:numId w:val="4"/>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Levantamiento de requerimientos funcionales y no funcionales.</w:t>
            </w:r>
          </w:p>
          <w:p w:rsidR="00000000" w:rsidDel="00000000" w:rsidP="00000000" w:rsidRDefault="00000000" w:rsidRPr="00000000" w14:paraId="0000005E">
            <w:pPr>
              <w:numPr>
                <w:ilvl w:val="1"/>
                <w:numId w:val="4"/>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Diseño de la arquitectura del sistema (base de datos, interfaz y flujos de usuario).</w:t>
            </w:r>
          </w:p>
          <w:p w:rsidR="00000000" w:rsidDel="00000000" w:rsidP="00000000" w:rsidRDefault="00000000" w:rsidRPr="00000000" w14:paraId="0000005F">
            <w:pPr>
              <w:numPr>
                <w:ilvl w:val="1"/>
                <w:numId w:val="4"/>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Prototipado de pantallas y validación temprana.</w:t>
              <w:br w:type="textWrapping"/>
            </w:r>
          </w:p>
          <w:p w:rsidR="00000000" w:rsidDel="00000000" w:rsidP="00000000" w:rsidRDefault="00000000" w:rsidRPr="00000000" w14:paraId="00000060">
            <w:pPr>
              <w:numPr>
                <w:ilvl w:val="0"/>
                <w:numId w:val="4"/>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Desarrollo e implementación</w:t>
            </w:r>
          </w:p>
          <w:p w:rsidR="00000000" w:rsidDel="00000000" w:rsidP="00000000" w:rsidRDefault="00000000" w:rsidRPr="00000000" w14:paraId="00000061">
            <w:pPr>
              <w:numPr>
                <w:ilvl w:val="1"/>
                <w:numId w:val="4"/>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Construcción iterativa del sistema web en sprints definidos.</w:t>
            </w:r>
          </w:p>
          <w:p w:rsidR="00000000" w:rsidDel="00000000" w:rsidP="00000000" w:rsidRDefault="00000000" w:rsidRPr="00000000" w14:paraId="00000062">
            <w:pPr>
              <w:numPr>
                <w:ilvl w:val="1"/>
                <w:numId w:val="4"/>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Pruebas funcionales al finalizar cada sprint.</w:t>
            </w:r>
          </w:p>
          <w:p w:rsidR="00000000" w:rsidDel="00000000" w:rsidP="00000000" w:rsidRDefault="00000000" w:rsidRPr="00000000" w14:paraId="00000063">
            <w:pPr>
              <w:numPr>
                <w:ilvl w:val="1"/>
                <w:numId w:val="4"/>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Integración de funcionalidades clave (gestión de usuarios, certificados, proyectos, solicitudes y notificaciones).</w:t>
              <w:br w:type="textWrapping"/>
            </w:r>
          </w:p>
          <w:p w:rsidR="00000000" w:rsidDel="00000000" w:rsidP="00000000" w:rsidRDefault="00000000" w:rsidRPr="00000000" w14:paraId="00000064">
            <w:pPr>
              <w:numPr>
                <w:ilvl w:val="0"/>
                <w:numId w:val="4"/>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Cierre y entrega</w:t>
            </w:r>
          </w:p>
          <w:p w:rsidR="00000000" w:rsidDel="00000000" w:rsidP="00000000" w:rsidRDefault="00000000" w:rsidRPr="00000000" w14:paraId="00000065">
            <w:pPr>
              <w:numPr>
                <w:ilvl w:val="1"/>
                <w:numId w:val="4"/>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Pruebas finales de usabilidad y validación de funcionamiento.</w:t>
            </w:r>
          </w:p>
          <w:p w:rsidR="00000000" w:rsidDel="00000000" w:rsidP="00000000" w:rsidRDefault="00000000" w:rsidRPr="00000000" w14:paraId="00000066">
            <w:pPr>
              <w:numPr>
                <w:ilvl w:val="1"/>
                <w:numId w:val="4"/>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Elaboración de documentación técnica y manuales de usuario.</w:t>
            </w:r>
          </w:p>
          <w:p w:rsidR="00000000" w:rsidDel="00000000" w:rsidP="00000000" w:rsidRDefault="00000000" w:rsidRPr="00000000" w14:paraId="00000067">
            <w:pPr>
              <w:numPr>
                <w:ilvl w:val="1"/>
                <w:numId w:val="4"/>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Retroalimentación con una junta de vecinos o usuarios simulados.</w:t>
            </w:r>
          </w:p>
          <w:p w:rsidR="00000000" w:rsidDel="00000000" w:rsidP="00000000" w:rsidRDefault="00000000" w:rsidRPr="00000000" w14:paraId="00000068">
            <w:pPr>
              <w:numPr>
                <w:ilvl w:val="1"/>
                <w:numId w:val="4"/>
              </w:numPr>
              <w:spacing w:after="24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Evaluación interna del proyecto y presentación final.</w:t>
            </w:r>
          </w:p>
          <w:p w:rsidR="00000000" w:rsidDel="00000000" w:rsidP="00000000" w:rsidRDefault="00000000" w:rsidRPr="00000000" w14:paraId="00000069">
            <w:pPr>
              <w:jc w:val="both"/>
              <w:rPr>
                <w:i w:val="1"/>
                <w:color w:val="548dd4"/>
                <w:sz w:val="20"/>
                <w:szCs w:val="20"/>
              </w:rPr>
            </w:pPr>
            <w:r w:rsidDel="00000000" w:rsidR="00000000" w:rsidRPr="00000000">
              <w:rPr>
                <w:rtl w:val="0"/>
              </w:rPr>
            </w:r>
          </w:p>
          <w:p w:rsidR="00000000" w:rsidDel="00000000" w:rsidP="00000000" w:rsidRDefault="00000000" w:rsidRPr="00000000" w14:paraId="0000006A">
            <w:pPr>
              <w:jc w:val="both"/>
              <w:rPr>
                <w:i w:val="1"/>
                <w:color w:val="ff0000"/>
                <w:sz w:val="18"/>
                <w:szCs w:val="18"/>
                <w:shd w:fill="fff2cc" w:val="clear"/>
              </w:rPr>
            </w:pPr>
            <w:r w:rsidDel="00000000" w:rsidR="00000000" w:rsidRPr="00000000">
              <w:rPr>
                <w:i w:val="1"/>
                <w:color w:val="548dd4"/>
                <w:sz w:val="20"/>
                <w:szCs w:val="20"/>
                <w:shd w:fill="fff2cc" w:val="clear"/>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65"/>
        <w:tblGridChange w:id="0">
          <w:tblGrid>
            <w:gridCol w:w="10065"/>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E">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590"/>
        <w:gridCol w:w="3615"/>
        <w:gridCol w:w="3015"/>
        <w:tblGridChange w:id="0">
          <w:tblGrid>
            <w:gridCol w:w="1845"/>
            <w:gridCol w:w="1590"/>
            <w:gridCol w:w="3615"/>
            <w:gridCol w:w="3015"/>
          </w:tblGrid>
        </w:tblGridChange>
      </w:tblGrid>
      <w:tr>
        <w:trPr>
          <w:cantSplit w:val="0"/>
          <w:trHeight w:val="362" w:hRule="atLeast"/>
          <w:tblHeader w:val="0"/>
        </w:trPr>
        <w:tc>
          <w:tcP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18"/>
                <w:szCs w:val="18"/>
              </w:rPr>
            </w:pPr>
            <w:r w:rsidDel="00000000" w:rsidR="00000000" w:rsidRPr="00000000">
              <w:rPr>
                <w:color w:val="1f3864"/>
                <w:sz w:val="18"/>
                <w:szCs w:val="18"/>
                <w:rtl w:val="0"/>
              </w:rPr>
              <w:t xml:space="preserve">Avance</w:t>
            </w:r>
          </w:p>
        </w:tc>
        <w:tc>
          <w:tcPr/>
          <w:p w:rsidR="00000000" w:rsidDel="00000000" w:rsidP="00000000" w:rsidRDefault="00000000" w:rsidRPr="00000000" w14:paraId="00000076">
            <w:pPr>
              <w:spacing w:after="0" w:lineRule="auto"/>
              <w:ind w:left="0" w:firstLine="0"/>
              <w:jc w:val="center"/>
              <w:rPr>
                <w:color w:val="1f3864"/>
                <w:sz w:val="18"/>
                <w:szCs w:val="18"/>
              </w:rPr>
            </w:pPr>
            <w:r w:rsidDel="00000000" w:rsidR="00000000" w:rsidRPr="00000000">
              <w:rPr>
                <w:sz w:val="18"/>
                <w:szCs w:val="18"/>
                <w:rtl w:val="0"/>
              </w:rPr>
              <w:t xml:space="preserve">Documento de Planificación de Arquitectura</w:t>
            </w:r>
            <w:r w:rsidDel="00000000" w:rsidR="00000000" w:rsidRPr="00000000">
              <w:rPr>
                <w:rtl w:val="0"/>
              </w:rPr>
            </w:r>
          </w:p>
        </w:tc>
        <w:tc>
          <w:tcPr/>
          <w:p w:rsidR="00000000" w:rsidDel="00000000" w:rsidP="00000000" w:rsidRDefault="00000000" w:rsidRPr="00000000" w14:paraId="00000077">
            <w:pPr>
              <w:jc w:val="both"/>
              <w:rPr>
                <w:color w:val="4472c4"/>
                <w:sz w:val="18"/>
                <w:szCs w:val="18"/>
              </w:rPr>
            </w:pPr>
            <w:r w:rsidDel="00000000" w:rsidR="00000000" w:rsidRPr="00000000">
              <w:rPr>
                <w:color w:val="4472c4"/>
                <w:sz w:val="18"/>
                <w:szCs w:val="18"/>
                <w:rtl w:val="0"/>
              </w:rPr>
              <w:t xml:space="preserve">Especificación preliminar de la arquitectura del sistema, diagramas de componentes, interacciones y decisiones tecnológicas.</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Se proporciona como avance para garantizar que la estructura básica del sistema esté bien definida y alineada con los objetivos del proyecto.</w:t>
            </w:r>
          </w:p>
        </w:tc>
      </w:tr>
      <w:tr>
        <w:trPr>
          <w:cantSplit w:val="0"/>
          <w:trHeight w:val="362" w:hRule="atLeast"/>
          <w:tblHeader w:val="0"/>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18"/>
                <w:szCs w:val="18"/>
              </w:rPr>
            </w:pPr>
            <w:r w:rsidDel="00000000" w:rsidR="00000000" w:rsidRPr="00000000">
              <w:rPr>
                <w:color w:val="1f3864"/>
                <w:sz w:val="18"/>
                <w:szCs w:val="18"/>
                <w:rtl w:val="0"/>
              </w:rPr>
              <w:t xml:space="preserve">Avance</w:t>
            </w:r>
          </w:p>
        </w:tc>
        <w:tc>
          <w:tcPr/>
          <w:p w:rsidR="00000000" w:rsidDel="00000000" w:rsidP="00000000" w:rsidRDefault="00000000" w:rsidRPr="00000000" w14:paraId="0000007A">
            <w:pPr>
              <w:spacing w:after="0" w:lineRule="auto"/>
              <w:ind w:left="0" w:firstLine="0"/>
              <w:jc w:val="center"/>
              <w:rPr>
                <w:color w:val="1f3864"/>
                <w:sz w:val="18"/>
                <w:szCs w:val="18"/>
              </w:rPr>
            </w:pPr>
            <w:r w:rsidDel="00000000" w:rsidR="00000000" w:rsidRPr="00000000">
              <w:rPr>
                <w:sz w:val="18"/>
                <w:szCs w:val="18"/>
                <w:rtl w:val="0"/>
              </w:rPr>
              <w:t xml:space="preserve">Diseño de la Interfaz Gráfica de Usuario (GUI)</w:t>
            </w:r>
            <w:r w:rsidDel="00000000" w:rsidR="00000000" w:rsidRPr="00000000">
              <w:rPr>
                <w:rtl w:val="0"/>
              </w:rPr>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Bocetos y prototipos de las interfaces de usuario, incluyendo estructura y flujo de navegación.</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Se utiliza para asegurar que la experiencia del usuario y la estética sean apropiadas y funcionales antes de la implementación completa.</w:t>
            </w:r>
          </w:p>
        </w:tc>
      </w:tr>
      <w:tr>
        <w:trPr>
          <w:cantSplit w:val="0"/>
          <w:trHeight w:val="362" w:hRule="atLeast"/>
          <w:tblHeader w:val="0"/>
        </w:trPr>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18"/>
                <w:szCs w:val="18"/>
              </w:rPr>
            </w:pPr>
            <w:r w:rsidDel="00000000" w:rsidR="00000000" w:rsidRPr="00000000">
              <w:rPr>
                <w:color w:val="1f3864"/>
                <w:sz w:val="18"/>
                <w:szCs w:val="18"/>
                <w:rtl w:val="0"/>
              </w:rPr>
              <w:t xml:space="preserve">Avance</w:t>
            </w:r>
          </w:p>
        </w:tc>
        <w:tc>
          <w:tcPr/>
          <w:p w:rsidR="00000000" w:rsidDel="00000000" w:rsidP="00000000" w:rsidRDefault="00000000" w:rsidRPr="00000000" w14:paraId="0000007E">
            <w:pPr>
              <w:spacing w:after="0" w:lineRule="auto"/>
              <w:ind w:left="0" w:firstLine="0"/>
              <w:jc w:val="center"/>
              <w:rPr>
                <w:color w:val="1f3864"/>
                <w:sz w:val="18"/>
                <w:szCs w:val="18"/>
              </w:rPr>
            </w:pPr>
            <w:r w:rsidDel="00000000" w:rsidR="00000000" w:rsidRPr="00000000">
              <w:rPr>
                <w:sz w:val="18"/>
                <w:szCs w:val="18"/>
                <w:rtl w:val="0"/>
              </w:rPr>
              <w:t xml:space="preserve">Diagrama de Base de Datos (BD)</w:t>
            </w:r>
            <w:r w:rsidDel="00000000" w:rsidR="00000000" w:rsidRPr="00000000">
              <w:rPr>
                <w:rtl w:val="0"/>
              </w:rPr>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Modelo conceptual y lógico de la base de datos, incluyendo relaciones, tablas y restricciones de integridad.</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Permite validar la estructura y la viabilidad de los datos antes de la implementación, garantizando que todo esté alineado con los requisitos del sistema.</w:t>
            </w:r>
          </w:p>
        </w:tc>
      </w:tr>
      <w:tr>
        <w:trPr>
          <w:cantSplit w:val="0"/>
          <w:trHeight w:val="362" w:hRule="atLeast"/>
          <w:tblHeader w:val="0"/>
        </w:trPr>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18"/>
                <w:szCs w:val="18"/>
              </w:rPr>
            </w:pPr>
            <w:r w:rsidDel="00000000" w:rsidR="00000000" w:rsidRPr="00000000">
              <w:rPr>
                <w:color w:val="1f3864"/>
                <w:sz w:val="18"/>
                <w:szCs w:val="18"/>
                <w:rtl w:val="0"/>
              </w:rPr>
              <w:t xml:space="preserve">Final</w:t>
            </w:r>
          </w:p>
        </w:tc>
        <w:tc>
          <w:tcPr/>
          <w:p w:rsidR="00000000" w:rsidDel="00000000" w:rsidP="00000000" w:rsidRDefault="00000000" w:rsidRPr="00000000" w14:paraId="00000082">
            <w:pPr>
              <w:spacing w:after="0" w:line="240" w:lineRule="auto"/>
              <w:jc w:val="center"/>
              <w:rPr>
                <w:sz w:val="18"/>
                <w:szCs w:val="18"/>
              </w:rPr>
            </w:pPr>
            <w:r w:rsidDel="00000000" w:rsidR="00000000" w:rsidRPr="00000000">
              <w:rPr>
                <w:sz w:val="18"/>
                <w:szCs w:val="18"/>
                <w:rtl w:val="0"/>
              </w:rPr>
              <w:t xml:space="preserve">Documento de Control de Cambios</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Registro detallado de los cambios realizados a lo largo del proyecto, incluyendo la descripción, fecha y responsables.</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Justifica la evolución del proyecto y asegura que todos los cambios fueron gestionados de acuerdo a los procedimientos establecidos, garantizando calidad.</w:t>
            </w:r>
          </w:p>
        </w:tc>
      </w:tr>
      <w:tr>
        <w:trPr>
          <w:cantSplit w:val="0"/>
          <w:trHeight w:val="362" w:hRule="atLeast"/>
          <w:tblHeader w:val="0"/>
        </w:trPr>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sz w:val="18"/>
                <w:szCs w:val="18"/>
              </w:rPr>
            </w:pPr>
            <w:r w:rsidDel="00000000" w:rsidR="00000000" w:rsidRPr="00000000">
              <w:rPr>
                <w:sz w:val="18"/>
                <w:szCs w:val="18"/>
                <w:rtl w:val="0"/>
              </w:rPr>
              <w:t xml:space="preserve">Final</w:t>
            </w:r>
          </w:p>
        </w:tc>
        <w:tc>
          <w:tcPr/>
          <w:p w:rsidR="00000000" w:rsidDel="00000000" w:rsidP="00000000" w:rsidRDefault="00000000" w:rsidRPr="00000000" w14:paraId="00000086">
            <w:pPr>
              <w:spacing w:after="0" w:line="240" w:lineRule="auto"/>
              <w:jc w:val="center"/>
              <w:rPr>
                <w:sz w:val="18"/>
                <w:szCs w:val="18"/>
              </w:rPr>
            </w:pPr>
            <w:r w:rsidDel="00000000" w:rsidR="00000000" w:rsidRPr="00000000">
              <w:rPr>
                <w:sz w:val="18"/>
                <w:szCs w:val="18"/>
                <w:rtl w:val="0"/>
              </w:rPr>
              <w:t xml:space="preserve">Informe de Pruebas de Sistema</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Resumen completo de las pruebas realizadas al sistema, incluyendo pruebas de funcionalidad, rendimiento, seguridad, y aceptación del usuario.</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Proporciona evidencia de que el sistema cumple con los requisitos y especificaciones, validando su calidad antes del cierre del proyecto.</w:t>
            </w:r>
          </w:p>
        </w:tc>
      </w:tr>
      <w:tr>
        <w:trPr>
          <w:cantSplit w:val="0"/>
          <w:trHeight w:val="362" w:hRule="atLeast"/>
          <w:tblHeader w:val="0"/>
        </w:trPr>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sz w:val="18"/>
                <w:szCs w:val="18"/>
              </w:rPr>
            </w:pPr>
            <w:r w:rsidDel="00000000" w:rsidR="00000000" w:rsidRPr="00000000">
              <w:rPr>
                <w:sz w:val="18"/>
                <w:szCs w:val="18"/>
                <w:rtl w:val="0"/>
              </w:rPr>
              <w:t xml:space="preserve">Final</w:t>
            </w:r>
          </w:p>
        </w:tc>
        <w:tc>
          <w:tcPr/>
          <w:p w:rsidR="00000000" w:rsidDel="00000000" w:rsidP="00000000" w:rsidRDefault="00000000" w:rsidRPr="00000000" w14:paraId="0000008A">
            <w:pPr>
              <w:spacing w:after="0" w:line="240" w:lineRule="auto"/>
              <w:jc w:val="center"/>
              <w:rPr>
                <w:sz w:val="18"/>
                <w:szCs w:val="18"/>
              </w:rPr>
            </w:pPr>
            <w:r w:rsidDel="00000000" w:rsidR="00000000" w:rsidRPr="00000000">
              <w:rPr>
                <w:sz w:val="18"/>
                <w:szCs w:val="18"/>
                <w:rtl w:val="0"/>
              </w:rPr>
              <w:t xml:space="preserve">Documento de Cierre del Proyecto</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Resumen final que detalla los objetivos alcanzados, los entregables completados, y el cumplimiento de los requisitos y expectativas del cliente.</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Se utiliza para concluir formalmente el proyecto, asegurando que todos los aspectos han sido entregados de acuerdo a lo pactado, y que no quedan pendientes.</w:t>
            </w:r>
          </w:p>
        </w:tc>
      </w:tr>
      <w:tr>
        <w:trPr>
          <w:cantSplit w:val="0"/>
          <w:trHeight w:val="362" w:hRule="atLeast"/>
          <w:tblHeader w:val="0"/>
        </w:trPr>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sz w:val="18"/>
                <w:szCs w:val="18"/>
              </w:rPr>
            </w:pPr>
            <w:r w:rsidDel="00000000" w:rsidR="00000000" w:rsidRPr="00000000">
              <w:rPr>
                <w:sz w:val="18"/>
                <w:szCs w:val="18"/>
                <w:rtl w:val="0"/>
              </w:rPr>
              <w:t xml:space="preserve">Final</w:t>
            </w:r>
          </w:p>
        </w:tc>
        <w:tc>
          <w:tcPr/>
          <w:p w:rsidR="00000000" w:rsidDel="00000000" w:rsidP="00000000" w:rsidRDefault="00000000" w:rsidRPr="00000000" w14:paraId="0000008E">
            <w:pPr>
              <w:spacing w:after="0" w:line="240" w:lineRule="auto"/>
              <w:jc w:val="center"/>
              <w:rPr>
                <w:sz w:val="18"/>
                <w:szCs w:val="18"/>
              </w:rPr>
            </w:pPr>
            <w:r w:rsidDel="00000000" w:rsidR="00000000" w:rsidRPr="00000000">
              <w:rPr>
                <w:sz w:val="18"/>
                <w:szCs w:val="18"/>
                <w:rtl w:val="0"/>
              </w:rPr>
              <w:t xml:space="preserve">Sistema Web y Base de Datos en Producción</w:t>
            </w:r>
          </w:p>
        </w:tc>
        <w:tc>
          <w:tcPr/>
          <w:p w:rsidR="00000000" w:rsidDel="00000000" w:rsidP="00000000" w:rsidRDefault="00000000" w:rsidRPr="00000000" w14:paraId="0000008F">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Sistema web completamente funcional, desplegado y accesible, junto con la base de datos en producción, interconectados y operativos.</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Justifica que la solución final (web + base de datos) está completamente implementada, funcionando en producción y alineada con los requerimientos del proyecto.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5">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C">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9D">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9E">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9F">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0">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A1">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2">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3">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A4">
            <w:pPr>
              <w:jc w:val="both"/>
              <w:rPr>
                <w:i w:val="1"/>
                <w:color w:val="548dd4"/>
                <w:sz w:val="18"/>
                <w:szCs w:val="18"/>
                <w:shd w:fill="fff2cc" w:val="clear"/>
              </w:rPr>
            </w:pPr>
            <w:r w:rsidDel="00000000" w:rsidR="00000000" w:rsidRPr="00000000">
              <w:rPr>
                <w:i w:val="1"/>
                <w:color w:val="548dd4"/>
                <w:sz w:val="18"/>
                <w:szCs w:val="18"/>
                <w:shd w:fill="fff2cc" w:val="clear"/>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5">
            <w:pPr>
              <w:jc w:val="both"/>
              <w:rPr>
                <w:b w:val="1"/>
                <w:sz w:val="18"/>
                <w:szCs w:val="18"/>
                <w:shd w:fill="fff2cc" w:val="clear"/>
              </w:rPr>
            </w:pPr>
            <w:r w:rsidDel="00000000" w:rsidR="00000000" w:rsidRPr="00000000">
              <w:rPr>
                <w:i w:val="1"/>
                <w:color w:val="548dd4"/>
                <w:sz w:val="18"/>
                <w:szCs w:val="18"/>
                <w:shd w:fill="fff2cc" w:val="clear"/>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6">
            <w:pPr>
              <w:jc w:val="both"/>
              <w:rPr>
                <w:b w:val="1"/>
                <w:sz w:val="18"/>
                <w:szCs w:val="18"/>
                <w:shd w:fill="fff2cc" w:val="clear"/>
              </w:rPr>
            </w:pPr>
            <w:r w:rsidDel="00000000" w:rsidR="00000000" w:rsidRPr="00000000">
              <w:rPr>
                <w:i w:val="1"/>
                <w:color w:val="548dd4"/>
                <w:sz w:val="18"/>
                <w:szCs w:val="18"/>
                <w:shd w:fill="fff2cc" w:val="clear"/>
                <w:rtl w:val="0"/>
              </w:rPr>
              <w:t xml:space="preserve">Describe la tarea o actividad.</w:t>
            </w:r>
            <w:r w:rsidDel="00000000" w:rsidR="00000000" w:rsidRPr="00000000">
              <w:rPr>
                <w:rtl w:val="0"/>
              </w:rPr>
            </w:r>
          </w:p>
        </w:tc>
        <w:tc>
          <w:tcPr/>
          <w:p w:rsidR="00000000" w:rsidDel="00000000" w:rsidP="00000000" w:rsidRDefault="00000000" w:rsidRPr="00000000" w14:paraId="000000A7">
            <w:pPr>
              <w:jc w:val="both"/>
              <w:rPr>
                <w:i w:val="1"/>
                <w:color w:val="548dd4"/>
                <w:sz w:val="18"/>
                <w:szCs w:val="18"/>
                <w:shd w:fill="fff2cc" w:val="clear"/>
              </w:rPr>
            </w:pPr>
            <w:r w:rsidDel="00000000" w:rsidR="00000000" w:rsidRPr="00000000">
              <w:rPr>
                <w:i w:val="1"/>
                <w:color w:val="548dd4"/>
                <w:sz w:val="18"/>
                <w:szCs w:val="18"/>
                <w:shd w:fill="fff2cc" w:val="clear"/>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8">
            <w:pPr>
              <w:jc w:val="both"/>
              <w:rPr>
                <w:i w:val="1"/>
                <w:color w:val="548dd4"/>
                <w:sz w:val="18"/>
                <w:szCs w:val="18"/>
                <w:shd w:fill="fff2cc" w:val="clear"/>
              </w:rPr>
            </w:pPr>
            <w:r w:rsidDel="00000000" w:rsidR="00000000" w:rsidRPr="00000000">
              <w:rPr>
                <w:i w:val="1"/>
                <w:color w:val="548dd4"/>
                <w:sz w:val="18"/>
                <w:szCs w:val="18"/>
                <w:shd w:fill="fff2cc" w:val="clear"/>
                <w:rtl w:val="0"/>
              </w:rPr>
              <w:t xml:space="preserve">Escribe la duración de actividades o tarea.</w:t>
            </w:r>
          </w:p>
          <w:p w:rsidR="00000000" w:rsidDel="00000000" w:rsidP="00000000" w:rsidRDefault="00000000" w:rsidRPr="00000000" w14:paraId="000000A9">
            <w:pPr>
              <w:jc w:val="both"/>
              <w:rPr>
                <w:i w:val="1"/>
                <w:color w:val="548dd4"/>
                <w:sz w:val="18"/>
                <w:szCs w:val="18"/>
                <w:shd w:fill="fff2cc" w:val="clear"/>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jc w:val="both"/>
              <w:rPr>
                <w:b w:val="1"/>
                <w:sz w:val="18"/>
                <w:szCs w:val="18"/>
                <w:shd w:fill="fff2cc" w:val="clear"/>
              </w:rPr>
            </w:pPr>
            <w:r w:rsidDel="00000000" w:rsidR="00000000" w:rsidRPr="00000000">
              <w:rPr>
                <w:i w:val="1"/>
                <w:color w:val="548dd4"/>
                <w:sz w:val="18"/>
                <w:szCs w:val="18"/>
                <w:shd w:fill="fff2cc" w:val="clear"/>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B">
            <w:pPr>
              <w:jc w:val="both"/>
              <w:rPr>
                <w:b w:val="1"/>
                <w:sz w:val="18"/>
                <w:szCs w:val="18"/>
                <w:shd w:fill="fff2cc" w:val="clear"/>
              </w:rPr>
            </w:pPr>
            <w:r w:rsidDel="00000000" w:rsidR="00000000" w:rsidRPr="00000000">
              <w:rPr>
                <w:i w:val="1"/>
                <w:color w:val="548dd4"/>
                <w:sz w:val="18"/>
                <w:szCs w:val="18"/>
                <w:shd w:fill="fff2cc" w:val="clear"/>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C">
            <w:pPr>
              <w:jc w:val="both"/>
              <w:rPr>
                <w:i w:val="1"/>
                <w:color w:val="548dd4"/>
                <w:sz w:val="18"/>
                <w:szCs w:val="18"/>
              </w:rPr>
            </w:pPr>
            <w:r w:rsidDel="00000000" w:rsidR="00000000" w:rsidRPr="00000000">
              <w:rPr>
                <w:i w:val="1"/>
                <w:color w:val="548dd4"/>
                <w:sz w:val="18"/>
                <w:szCs w:val="18"/>
                <w:rtl w:val="0"/>
              </w:rPr>
              <w:t xml:space="preserve">Analizar y evaluar soluciones informáticas</w:t>
            </w:r>
          </w:p>
        </w:tc>
        <w:tc>
          <w:tcPr/>
          <w:p w:rsidR="00000000" w:rsidDel="00000000" w:rsidP="00000000" w:rsidRDefault="00000000" w:rsidRPr="00000000" w14:paraId="000000AD">
            <w:pPr>
              <w:jc w:val="both"/>
              <w:rPr>
                <w:i w:val="1"/>
                <w:color w:val="548dd4"/>
                <w:sz w:val="18"/>
                <w:szCs w:val="18"/>
              </w:rPr>
            </w:pPr>
            <w:r w:rsidDel="00000000" w:rsidR="00000000" w:rsidRPr="00000000">
              <w:rPr>
                <w:i w:val="1"/>
                <w:color w:val="548dd4"/>
                <w:sz w:val="18"/>
                <w:szCs w:val="18"/>
                <w:rtl w:val="0"/>
              </w:rPr>
              <w:t xml:space="preserve">Levantamiento de requerimientos</w:t>
            </w:r>
          </w:p>
        </w:tc>
        <w:tc>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Entrevistas/documentación para validar RF y RNF con junta de vecinos.</w:t>
            </w:r>
          </w:p>
        </w:tc>
        <w:tc>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Google Forms, entrevistas, actas</w:t>
            </w:r>
          </w:p>
        </w:tc>
        <w:tc>
          <w:tcPr>
            <w:tcBorders>
              <w:right w:color="ffffff" w:space="0" w:sz="4" w:val="single"/>
            </w:tcBorders>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Se priorizan RF críticos: inscripciones, certificados y comunicación.</w:t>
            </w:r>
          </w:p>
        </w:tc>
      </w:tr>
      <w:tr>
        <w:trPr>
          <w:cantSplit w:val="0"/>
          <w:tblHeader w:val="0"/>
        </w:trPr>
        <w:tc>
          <w:tcPr/>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Analizar y evaluar soluciones informáticas</w:t>
            </w:r>
          </w:p>
        </w:tc>
        <w:tc>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Especificación de requisitos</w:t>
            </w:r>
          </w:p>
        </w:tc>
        <w:tc>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Transformar RF y RNF en historias de usuario y criterios de aceptación.</w:t>
            </w:r>
          </w:p>
        </w:tc>
        <w:tc>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Jira/Trello, Docs</w:t>
            </w:r>
          </w:p>
        </w:tc>
        <w:tc>
          <w:tcPr>
            <w:tcBorders>
              <w:right w:color="ffffff" w:space="0" w:sz="4" w:val="single"/>
            </w:tcBorders>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Base del Product Backlog.</w:t>
            </w:r>
          </w:p>
        </w:tc>
      </w:tr>
      <w:tr>
        <w:trPr>
          <w:cantSplit w:val="0"/>
          <w:tblHeader w:val="0"/>
        </w:trPr>
        <w:tc>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Construir modelos de datos</w:t>
            </w:r>
          </w:p>
        </w:tc>
        <w:tc>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Diseño entidad-relación</w:t>
            </w:r>
          </w:p>
        </w:tc>
        <w:tc>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Crear modelo conceptual y lógico de BD (soporte a RF1–RF29).</w:t>
            </w:r>
          </w:p>
        </w:tc>
        <w:tc>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Lucidchart, DB Designer</w:t>
            </w:r>
          </w:p>
        </w:tc>
        <w:tc>
          <w:tcPr>
            <w:tcBorders>
              <w:right w:color="ffffff" w:space="0" w:sz="4" w:val="single"/>
            </w:tcBorders>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Debe incluir bitácora, reportes y notificaciones.</w:t>
            </w:r>
          </w:p>
        </w:tc>
      </w:tr>
      <w:tr>
        <w:trPr>
          <w:cantSplit w:val="0"/>
          <w:tblHeader w:val="0"/>
        </w:trPr>
        <w:tc>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Construir modelos de datos</w:t>
            </w:r>
          </w:p>
        </w:tc>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Implementación de base de datos</w:t>
            </w:r>
          </w:p>
        </w:tc>
        <w:tc>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Crear tablas físicas.</w:t>
            </w:r>
          </w:p>
        </w:tc>
        <w:tc>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PostgreSQL, DBeaver</w:t>
            </w:r>
          </w:p>
        </w:tc>
        <w:tc>
          <w:tcPr>
            <w:tcBorders>
              <w:right w:color="ffffff" w:space="0" w:sz="4" w:val="single"/>
            </w:tcBorders>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Verificar normalización.</w:t>
            </w:r>
          </w:p>
        </w:tc>
      </w:tr>
      <w:tr>
        <w:trPr>
          <w:cantSplit w:val="0"/>
          <w:tblHeader w:val="0"/>
        </w:trPr>
        <w:tc>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Desarrollar solución de software</w:t>
            </w:r>
          </w:p>
        </w:tc>
        <w:tc>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Arquitectura inicial</w:t>
            </w:r>
          </w:p>
        </w:tc>
        <w:tc>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Definir capas del sistema (frontend, backend, BD, seguridad).</w:t>
            </w:r>
          </w:p>
        </w:tc>
        <w:tc>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Draw.io, UML</w:t>
            </w:r>
          </w:p>
        </w:tc>
        <w:tc>
          <w:tcPr>
            <w:tcBorders>
              <w:right w:color="ffffff" w:space="0" w:sz="4" w:val="single"/>
            </w:tcBorders>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1 semana</w:t>
            </w:r>
          </w:p>
          <w:p w:rsidR="00000000" w:rsidDel="00000000" w:rsidP="00000000" w:rsidRDefault="00000000" w:rsidRPr="00000000" w14:paraId="000000CD">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Incorporar modularidad (RNF13).</w:t>
            </w:r>
          </w:p>
        </w:tc>
      </w:tr>
      <w:tr>
        <w:trPr>
          <w:cantSplit w:val="0"/>
          <w:tblHeader w:val="0"/>
        </w:trPr>
        <w:tc>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Desarrollar solución de software</w:t>
            </w:r>
          </w:p>
        </w:tc>
        <w:tc>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Configuración del entorno</w:t>
            </w:r>
          </w:p>
        </w:tc>
        <w:tc>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Repositorio GitHub, Docker Compose, CI/CD inicial.</w:t>
            </w:r>
          </w:p>
        </w:tc>
        <w:tc>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GitHub, Docker, VS Code</w:t>
            </w:r>
          </w:p>
        </w:tc>
        <w:tc>
          <w:tcPr>
            <w:tcBorders>
              <w:right w:color="ffffff" w:space="0" w:sz="4" w:val="single"/>
            </w:tcBorders>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Base para despliegue escalable (RNF14).</w:t>
            </w:r>
          </w:p>
        </w:tc>
      </w:tr>
      <w:tr>
        <w:trPr>
          <w:cantSplit w:val="0"/>
          <w:tblHeader w:val="0"/>
        </w:trPr>
        <w:tc>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Desarrollar solución de software</w:t>
            </w:r>
          </w:p>
        </w:tc>
        <w:tc>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Módulo Gestión de vecinos</w:t>
            </w:r>
          </w:p>
        </w:tc>
        <w:tc>
          <w:tcPr/>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Implementar RF1–RF3 (inscripción, actualización, aprobación/rechazo).</w:t>
            </w:r>
          </w:p>
        </w:tc>
        <w:tc>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React, FastAPI, PostgreSQL</w:t>
            </w:r>
          </w:p>
        </w:tc>
        <w:tc>
          <w:tcPr>
            <w:tcBorders>
              <w:right w:color="ffffff" w:space="0" w:sz="4" w:val="single"/>
            </w:tcBorders>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Incluye validación de datos personales (RNF7).</w:t>
            </w:r>
          </w:p>
        </w:tc>
      </w:tr>
      <w:tr>
        <w:trPr>
          <w:cantSplit w:val="0"/>
          <w:tblHeader w:val="0"/>
        </w:trPr>
        <w:tc>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Desarrollar solución de software</w:t>
            </w:r>
          </w:p>
        </w:tc>
        <w:tc>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Módulo Certificados</w:t>
            </w:r>
          </w:p>
        </w:tc>
        <w:tc>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Implementar RF4–RF6 (solicitud, PDF con folio y QR, notificación).</w:t>
            </w:r>
          </w:p>
        </w:tc>
        <w:tc>
          <w:tcPr/>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FastAPI, PDFKit, Email API</w:t>
            </w:r>
          </w:p>
        </w:tc>
        <w:tc>
          <w:tcPr>
            <w:tcBorders>
              <w:right w:color="ffffff" w:space="0" w:sz="4" w:val="single"/>
            </w:tcBorders>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E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Garantizar cifrado y QR único.</w:t>
            </w:r>
          </w:p>
        </w:tc>
      </w:tr>
      <w:tr>
        <w:trPr>
          <w:cantSplit w:val="0"/>
          <w:tblHeader w:val="0"/>
        </w:trPr>
        <w:tc>
          <w:tcPr/>
          <w:p w:rsidR="00000000" w:rsidDel="00000000" w:rsidP="00000000" w:rsidRDefault="00000000" w:rsidRPr="00000000" w14:paraId="000000E5">
            <w:pPr>
              <w:jc w:val="both"/>
              <w:rPr>
                <w:i w:val="1"/>
                <w:color w:val="548dd4"/>
                <w:sz w:val="18"/>
                <w:szCs w:val="18"/>
              </w:rPr>
            </w:pPr>
            <w:r w:rsidDel="00000000" w:rsidR="00000000" w:rsidRPr="00000000">
              <w:rPr>
                <w:i w:val="1"/>
                <w:color w:val="548dd4"/>
                <w:sz w:val="18"/>
                <w:szCs w:val="18"/>
                <w:rtl w:val="0"/>
              </w:rPr>
              <w:t xml:space="preserve">Desarrollar solución de software</w:t>
            </w:r>
          </w:p>
        </w:tc>
        <w:tc>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Módulo Proyectos Vecinales</w:t>
            </w:r>
          </w:p>
        </w:tc>
        <w:tc>
          <w:tcPr/>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Implementar RF7–RF9 (postulación, revisión, notificación).</w:t>
            </w:r>
          </w:p>
        </w:tc>
        <w:tc>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React, FastAPI</w:t>
            </w:r>
          </w:p>
        </w:tc>
        <w:tc>
          <w:tcPr>
            <w:tcBorders>
              <w:right w:color="ffffff" w:space="0" w:sz="4" w:val="single"/>
            </w:tcBorders>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E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B">
            <w:pPr>
              <w:jc w:val="both"/>
              <w:rPr>
                <w:i w:val="1"/>
                <w:color w:val="548dd4"/>
                <w:sz w:val="18"/>
                <w:szCs w:val="18"/>
              </w:rPr>
            </w:pPr>
            <w:r w:rsidDel="00000000" w:rsidR="00000000" w:rsidRPr="00000000">
              <w:rPr>
                <w:i w:val="1"/>
                <w:color w:val="548dd4"/>
                <w:sz w:val="18"/>
                <w:szCs w:val="18"/>
                <w:rtl w:val="0"/>
              </w:rPr>
              <w:t xml:space="preserve">Notificación vía correo y WhatsApp.</w:t>
            </w:r>
          </w:p>
        </w:tc>
      </w:tr>
      <w:tr>
        <w:trPr>
          <w:cantSplit w:val="0"/>
          <w:tblHeader w:val="0"/>
        </w:trPr>
        <w:tc>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Desarrollar solución de software</w:t>
            </w:r>
          </w:p>
        </w:tc>
        <w:tc>
          <w:tcPr/>
          <w:p w:rsidR="00000000" w:rsidDel="00000000" w:rsidP="00000000" w:rsidRDefault="00000000" w:rsidRPr="00000000" w14:paraId="000000ED">
            <w:pPr>
              <w:jc w:val="both"/>
              <w:rPr>
                <w:i w:val="1"/>
                <w:color w:val="548dd4"/>
                <w:sz w:val="18"/>
                <w:szCs w:val="18"/>
              </w:rPr>
            </w:pPr>
            <w:r w:rsidDel="00000000" w:rsidR="00000000" w:rsidRPr="00000000">
              <w:rPr>
                <w:i w:val="1"/>
                <w:color w:val="548dd4"/>
                <w:sz w:val="18"/>
                <w:szCs w:val="18"/>
                <w:rtl w:val="0"/>
              </w:rPr>
              <w:t xml:space="preserve">Módulo Recursos Comunitarios</w:t>
            </w:r>
          </w:p>
        </w:tc>
        <w:tc>
          <w:tcPr/>
          <w:p w:rsidR="00000000" w:rsidDel="00000000" w:rsidP="00000000" w:rsidRDefault="00000000" w:rsidRPr="00000000" w14:paraId="000000EE">
            <w:pPr>
              <w:jc w:val="both"/>
              <w:rPr>
                <w:i w:val="1"/>
                <w:color w:val="548dd4"/>
                <w:sz w:val="18"/>
                <w:szCs w:val="18"/>
              </w:rPr>
            </w:pPr>
            <w:r w:rsidDel="00000000" w:rsidR="00000000" w:rsidRPr="00000000">
              <w:rPr>
                <w:i w:val="1"/>
                <w:color w:val="548dd4"/>
                <w:sz w:val="18"/>
                <w:szCs w:val="18"/>
                <w:rtl w:val="0"/>
              </w:rPr>
              <w:t xml:space="preserve">Implementar RF10–RF11 (reserva y confirmación).</w:t>
            </w:r>
          </w:p>
        </w:tc>
        <w:tc>
          <w:tcPr/>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FullCalendar, BD</w:t>
            </w:r>
          </w:p>
        </w:tc>
        <w:tc>
          <w:tcPr>
            <w:tcBorders>
              <w:right w:color="ffffff" w:space="0" w:sz="4" w:val="single"/>
            </w:tcBorders>
          </w:tcPr>
          <w:p w:rsidR="00000000" w:rsidDel="00000000" w:rsidP="00000000" w:rsidRDefault="00000000" w:rsidRPr="00000000" w14:paraId="000000F0">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2">
            <w:pPr>
              <w:jc w:val="both"/>
              <w:rPr>
                <w:i w:val="1"/>
                <w:color w:val="548dd4"/>
                <w:sz w:val="18"/>
                <w:szCs w:val="18"/>
              </w:rPr>
            </w:pPr>
            <w:r w:rsidDel="00000000" w:rsidR="00000000" w:rsidRPr="00000000">
              <w:rPr>
                <w:i w:val="1"/>
                <w:color w:val="548dd4"/>
                <w:sz w:val="18"/>
                <w:szCs w:val="18"/>
                <w:rtl w:val="0"/>
              </w:rPr>
              <w:t xml:space="preserve">Validar disponibilidad en tiempo real.</w:t>
            </w:r>
          </w:p>
        </w:tc>
      </w:tr>
      <w:tr>
        <w:trPr>
          <w:cantSplit w:val="0"/>
          <w:tblHeader w:val="0"/>
        </w:trPr>
        <w:tc>
          <w:tcPr/>
          <w:p w:rsidR="00000000" w:rsidDel="00000000" w:rsidP="00000000" w:rsidRDefault="00000000" w:rsidRPr="00000000" w14:paraId="000000F3">
            <w:pPr>
              <w:jc w:val="both"/>
              <w:rPr>
                <w:i w:val="1"/>
                <w:color w:val="548dd4"/>
                <w:sz w:val="18"/>
                <w:szCs w:val="18"/>
              </w:rPr>
            </w:pPr>
            <w:r w:rsidDel="00000000" w:rsidR="00000000" w:rsidRPr="00000000">
              <w:rPr>
                <w:i w:val="1"/>
                <w:color w:val="548dd4"/>
                <w:sz w:val="18"/>
                <w:szCs w:val="18"/>
                <w:rtl w:val="0"/>
              </w:rPr>
              <w:t xml:space="preserve">Desarrollar solución de software</w:t>
            </w:r>
          </w:p>
        </w:tc>
        <w:tc>
          <w:tcPr/>
          <w:p w:rsidR="00000000" w:rsidDel="00000000" w:rsidP="00000000" w:rsidRDefault="00000000" w:rsidRPr="00000000" w14:paraId="000000F4">
            <w:pPr>
              <w:jc w:val="both"/>
              <w:rPr>
                <w:i w:val="1"/>
                <w:color w:val="548dd4"/>
                <w:sz w:val="18"/>
                <w:szCs w:val="18"/>
              </w:rPr>
            </w:pPr>
            <w:r w:rsidDel="00000000" w:rsidR="00000000" w:rsidRPr="00000000">
              <w:rPr>
                <w:i w:val="1"/>
                <w:color w:val="548dd4"/>
                <w:sz w:val="18"/>
                <w:szCs w:val="18"/>
                <w:rtl w:val="0"/>
              </w:rPr>
              <w:t xml:space="preserve">Módulo Actividades</w:t>
            </w:r>
          </w:p>
        </w:tc>
        <w:tc>
          <w:tcPr/>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Implementar RF12–RF14 (creación, inscripción, recordatorios).</w:t>
            </w:r>
          </w:p>
        </w:tc>
        <w:tc>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React, FastAPI</w:t>
            </w:r>
          </w:p>
        </w:tc>
        <w:tc>
          <w:tcPr>
            <w:tcBorders>
              <w:right w:color="ffffff" w:space="0" w:sz="4" w:val="single"/>
            </w:tcBorders>
          </w:tcPr>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9">
            <w:pPr>
              <w:jc w:val="both"/>
              <w:rPr>
                <w:i w:val="1"/>
                <w:color w:val="548dd4"/>
                <w:sz w:val="18"/>
                <w:szCs w:val="18"/>
              </w:rPr>
            </w:pPr>
            <w:r w:rsidDel="00000000" w:rsidR="00000000" w:rsidRPr="00000000">
              <w:rPr>
                <w:i w:val="1"/>
                <w:color w:val="548dd4"/>
                <w:sz w:val="18"/>
                <w:szCs w:val="18"/>
                <w:rtl w:val="0"/>
              </w:rPr>
              <w:t xml:space="preserve">Recordatorios automáticos por correo</w:t>
            </w:r>
          </w:p>
        </w:tc>
      </w:tr>
      <w:tr>
        <w:trPr>
          <w:cantSplit w:val="0"/>
          <w:tblHeader w:val="0"/>
        </w:trPr>
        <w:tc>
          <w:tcPr/>
          <w:p w:rsidR="00000000" w:rsidDel="00000000" w:rsidP="00000000" w:rsidRDefault="00000000" w:rsidRPr="00000000" w14:paraId="000000FA">
            <w:pPr>
              <w:jc w:val="both"/>
              <w:rPr>
                <w:i w:val="1"/>
                <w:color w:val="548dd4"/>
                <w:sz w:val="18"/>
                <w:szCs w:val="18"/>
              </w:rPr>
            </w:pPr>
            <w:r w:rsidDel="00000000" w:rsidR="00000000" w:rsidRPr="00000000">
              <w:rPr>
                <w:i w:val="1"/>
                <w:color w:val="548dd4"/>
                <w:sz w:val="18"/>
                <w:szCs w:val="18"/>
                <w:rtl w:val="0"/>
              </w:rPr>
              <w:t xml:space="preserve">Desarrollar solución de software</w:t>
            </w:r>
          </w:p>
        </w:tc>
        <w:tc>
          <w:tcPr/>
          <w:p w:rsidR="00000000" w:rsidDel="00000000" w:rsidP="00000000" w:rsidRDefault="00000000" w:rsidRPr="00000000" w14:paraId="000000FB">
            <w:pPr>
              <w:jc w:val="both"/>
              <w:rPr>
                <w:i w:val="1"/>
                <w:color w:val="548dd4"/>
                <w:sz w:val="18"/>
                <w:szCs w:val="18"/>
              </w:rPr>
            </w:pPr>
            <w:r w:rsidDel="00000000" w:rsidR="00000000" w:rsidRPr="00000000">
              <w:rPr>
                <w:i w:val="1"/>
                <w:color w:val="548dd4"/>
                <w:sz w:val="18"/>
                <w:szCs w:val="18"/>
                <w:rtl w:val="0"/>
              </w:rPr>
              <w:t xml:space="preserve">Módulo Comunicación</w:t>
            </w:r>
          </w:p>
        </w:tc>
        <w:tc>
          <w:tcPr/>
          <w:p w:rsidR="00000000" w:rsidDel="00000000" w:rsidP="00000000" w:rsidRDefault="00000000" w:rsidRPr="00000000" w14:paraId="000000FC">
            <w:pPr>
              <w:jc w:val="both"/>
              <w:rPr>
                <w:i w:val="1"/>
                <w:color w:val="548dd4"/>
                <w:sz w:val="18"/>
                <w:szCs w:val="18"/>
              </w:rPr>
            </w:pPr>
            <w:r w:rsidDel="00000000" w:rsidR="00000000" w:rsidRPr="00000000">
              <w:rPr>
                <w:i w:val="1"/>
                <w:color w:val="548dd4"/>
                <w:sz w:val="18"/>
                <w:szCs w:val="18"/>
                <w:rtl w:val="0"/>
              </w:rPr>
              <w:t xml:space="preserve">Implementar RF15–RF17 (noticias, notificaciones masivas, suscripciones</w:t>
            </w:r>
          </w:p>
        </w:tc>
        <w:tc>
          <w:tcPr/>
          <w:p w:rsidR="00000000" w:rsidDel="00000000" w:rsidP="00000000" w:rsidRDefault="00000000" w:rsidRPr="00000000" w14:paraId="000000FD">
            <w:pPr>
              <w:jc w:val="both"/>
              <w:rPr>
                <w:i w:val="1"/>
                <w:color w:val="548dd4"/>
                <w:sz w:val="18"/>
                <w:szCs w:val="18"/>
              </w:rPr>
            </w:pPr>
            <w:r w:rsidDel="00000000" w:rsidR="00000000" w:rsidRPr="00000000">
              <w:rPr>
                <w:i w:val="1"/>
                <w:color w:val="548dd4"/>
                <w:sz w:val="18"/>
                <w:szCs w:val="18"/>
                <w:rtl w:val="0"/>
              </w:rPr>
              <w:t xml:space="preserve">React, API Email/WhatsApp</w:t>
            </w:r>
          </w:p>
        </w:tc>
        <w:tc>
          <w:tcPr>
            <w:tcBorders>
              <w:right w:color="ffffff" w:space="0" w:sz="4" w:val="single"/>
            </w:tcBorders>
          </w:tcPr>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Integrar diseño tipo afiche digital.</w:t>
            </w:r>
          </w:p>
        </w:tc>
      </w:tr>
      <w:tr>
        <w:trPr>
          <w:cantSplit w:val="0"/>
          <w:tblHeader w:val="0"/>
        </w:trPr>
        <w:tc>
          <w:tcPr/>
          <w:p w:rsidR="00000000" w:rsidDel="00000000" w:rsidP="00000000" w:rsidRDefault="00000000" w:rsidRPr="00000000" w14:paraId="00000101">
            <w:pPr>
              <w:jc w:val="both"/>
              <w:rPr>
                <w:i w:val="1"/>
                <w:color w:val="548dd4"/>
                <w:sz w:val="18"/>
                <w:szCs w:val="18"/>
              </w:rPr>
            </w:pPr>
            <w:r w:rsidDel="00000000" w:rsidR="00000000" w:rsidRPr="00000000">
              <w:rPr>
                <w:i w:val="1"/>
                <w:color w:val="548dd4"/>
                <w:sz w:val="18"/>
                <w:szCs w:val="18"/>
                <w:rtl w:val="0"/>
              </w:rPr>
              <w:t xml:space="preserve">Desarrollar solución de software</w:t>
            </w:r>
          </w:p>
        </w:tc>
        <w:tc>
          <w:tcPr/>
          <w:p w:rsidR="00000000" w:rsidDel="00000000" w:rsidP="00000000" w:rsidRDefault="00000000" w:rsidRPr="00000000" w14:paraId="00000102">
            <w:pPr>
              <w:jc w:val="both"/>
              <w:rPr>
                <w:i w:val="1"/>
                <w:color w:val="548dd4"/>
                <w:sz w:val="18"/>
                <w:szCs w:val="18"/>
              </w:rPr>
            </w:pPr>
            <w:r w:rsidDel="00000000" w:rsidR="00000000" w:rsidRPr="00000000">
              <w:rPr>
                <w:i w:val="1"/>
                <w:color w:val="548dd4"/>
                <w:sz w:val="18"/>
                <w:szCs w:val="18"/>
                <w:rtl w:val="0"/>
              </w:rPr>
              <w:t xml:space="preserve">Administración y seguridad</w:t>
            </w:r>
          </w:p>
        </w:tc>
        <w:tc>
          <w:tcPr/>
          <w:p w:rsidR="00000000" w:rsidDel="00000000" w:rsidP="00000000" w:rsidRDefault="00000000" w:rsidRPr="00000000" w14:paraId="00000103">
            <w:pPr>
              <w:jc w:val="both"/>
              <w:rPr>
                <w:i w:val="1"/>
                <w:color w:val="548dd4"/>
                <w:sz w:val="18"/>
                <w:szCs w:val="18"/>
              </w:rPr>
            </w:pPr>
            <w:r w:rsidDel="00000000" w:rsidR="00000000" w:rsidRPr="00000000">
              <w:rPr>
                <w:i w:val="1"/>
                <w:color w:val="548dd4"/>
                <w:sz w:val="18"/>
                <w:szCs w:val="18"/>
                <w:rtl w:val="0"/>
              </w:rPr>
              <w:t xml:space="preserve">Implementar RF18–RF20 (roles, bitácora, reportes).</w:t>
            </w:r>
          </w:p>
        </w:tc>
        <w:tc>
          <w:tcPr/>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FastAPI, PostgreSQL</w:t>
            </w:r>
          </w:p>
        </w:tc>
        <w:tc>
          <w:tcPr>
            <w:tcBorders>
              <w:right w:color="ffffff" w:space="0" w:sz="4" w:val="single"/>
            </w:tcBorders>
          </w:tcPr>
          <w:p w:rsidR="00000000" w:rsidDel="00000000" w:rsidP="00000000" w:rsidRDefault="00000000" w:rsidRPr="00000000" w14:paraId="00000105">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0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7">
            <w:pPr>
              <w:jc w:val="both"/>
              <w:rPr>
                <w:i w:val="1"/>
                <w:color w:val="548dd4"/>
                <w:sz w:val="18"/>
                <w:szCs w:val="18"/>
              </w:rPr>
            </w:pPr>
            <w:r w:rsidDel="00000000" w:rsidR="00000000" w:rsidRPr="00000000">
              <w:rPr>
                <w:i w:val="1"/>
                <w:color w:val="548dd4"/>
                <w:sz w:val="18"/>
                <w:szCs w:val="18"/>
                <w:rtl w:val="0"/>
              </w:rPr>
              <w:t xml:space="preserve">Roles con control de acceso (RNF6).</w:t>
            </w:r>
          </w:p>
        </w:tc>
      </w:tr>
      <w:tr>
        <w:trPr>
          <w:cantSplit w:val="0"/>
          <w:tblHeader w:val="0"/>
        </w:trPr>
        <w:tc>
          <w:tcPr/>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Desarrollar solución de software</w:t>
            </w:r>
          </w:p>
        </w:tc>
        <w:tc>
          <w:tcPr/>
          <w:p w:rsidR="00000000" w:rsidDel="00000000" w:rsidP="00000000" w:rsidRDefault="00000000" w:rsidRPr="00000000" w14:paraId="00000109">
            <w:pPr>
              <w:jc w:val="both"/>
              <w:rPr>
                <w:i w:val="1"/>
                <w:color w:val="548dd4"/>
                <w:sz w:val="18"/>
                <w:szCs w:val="18"/>
              </w:rPr>
            </w:pPr>
            <w:r w:rsidDel="00000000" w:rsidR="00000000" w:rsidRPr="00000000">
              <w:rPr>
                <w:i w:val="1"/>
                <w:color w:val="548dd4"/>
                <w:sz w:val="18"/>
                <w:szCs w:val="18"/>
                <w:rtl w:val="0"/>
              </w:rPr>
              <w:t xml:space="preserve">Requerimientos externos</w:t>
            </w:r>
          </w:p>
        </w:tc>
        <w:tc>
          <w:tcPr/>
          <w:p w:rsidR="00000000" w:rsidDel="00000000" w:rsidP="00000000" w:rsidRDefault="00000000" w:rsidRPr="00000000" w14:paraId="0000010A">
            <w:pPr>
              <w:jc w:val="both"/>
              <w:rPr>
                <w:i w:val="1"/>
                <w:color w:val="548dd4"/>
                <w:sz w:val="18"/>
                <w:szCs w:val="18"/>
              </w:rPr>
            </w:pPr>
            <w:r w:rsidDel="00000000" w:rsidR="00000000" w:rsidRPr="00000000">
              <w:rPr>
                <w:i w:val="1"/>
                <w:color w:val="548dd4"/>
                <w:sz w:val="18"/>
                <w:szCs w:val="18"/>
                <w:rtl w:val="0"/>
              </w:rPr>
              <w:t xml:space="preserve">Implementar RF21–RF29 (registro, seguimiento, estados automáticos, reportes).</w:t>
            </w:r>
          </w:p>
        </w:tc>
        <w:tc>
          <w:tcPr/>
          <w:p w:rsidR="00000000" w:rsidDel="00000000" w:rsidP="00000000" w:rsidRDefault="00000000" w:rsidRPr="00000000" w14:paraId="0000010B">
            <w:pPr>
              <w:jc w:val="both"/>
              <w:rPr>
                <w:i w:val="1"/>
                <w:color w:val="548dd4"/>
                <w:sz w:val="18"/>
                <w:szCs w:val="18"/>
              </w:rPr>
            </w:pPr>
            <w:r w:rsidDel="00000000" w:rsidR="00000000" w:rsidRPr="00000000">
              <w:rPr>
                <w:i w:val="1"/>
                <w:color w:val="548dd4"/>
                <w:sz w:val="18"/>
                <w:szCs w:val="18"/>
                <w:rtl w:val="0"/>
              </w:rPr>
              <w:t xml:space="preserve">FastAPI, BD, Email API</w:t>
            </w:r>
          </w:p>
        </w:tc>
        <w:tc>
          <w:tcPr>
            <w:tcBorders>
              <w:right w:color="ffffff" w:space="0" w:sz="4" w:val="single"/>
            </w:tcBorders>
          </w:tcPr>
          <w:p w:rsidR="00000000" w:rsidDel="00000000" w:rsidP="00000000" w:rsidRDefault="00000000" w:rsidRPr="00000000" w14:paraId="0000010C">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0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E">
            <w:pPr>
              <w:jc w:val="both"/>
              <w:rPr>
                <w:i w:val="1"/>
                <w:color w:val="548dd4"/>
                <w:sz w:val="18"/>
                <w:szCs w:val="18"/>
              </w:rPr>
            </w:pPr>
            <w:r w:rsidDel="00000000" w:rsidR="00000000" w:rsidRPr="00000000">
              <w:rPr>
                <w:i w:val="1"/>
                <w:color w:val="548dd4"/>
                <w:sz w:val="18"/>
                <w:szCs w:val="18"/>
                <w:rtl w:val="0"/>
              </w:rPr>
              <w:t xml:space="preserve">Complejo, se prioriza lo esencial si hay retrasos.</w:t>
            </w:r>
          </w:p>
        </w:tc>
      </w:tr>
      <w:tr>
        <w:trPr>
          <w:cantSplit w:val="0"/>
          <w:tblHeader w:val="0"/>
        </w:trPr>
        <w:tc>
          <w:tcPr/>
          <w:p w:rsidR="00000000" w:rsidDel="00000000" w:rsidP="00000000" w:rsidRDefault="00000000" w:rsidRPr="00000000" w14:paraId="0000010F">
            <w:pPr>
              <w:jc w:val="both"/>
              <w:rPr>
                <w:i w:val="1"/>
                <w:color w:val="548dd4"/>
                <w:sz w:val="18"/>
                <w:szCs w:val="18"/>
              </w:rPr>
            </w:pPr>
            <w:r w:rsidDel="00000000" w:rsidR="00000000" w:rsidRPr="00000000">
              <w:rPr>
                <w:i w:val="1"/>
                <w:color w:val="548dd4"/>
                <w:sz w:val="18"/>
                <w:szCs w:val="18"/>
                <w:rtl w:val="0"/>
              </w:rPr>
              <w:t xml:space="preserve">Realizar pruebas de certificación</w:t>
            </w:r>
          </w:p>
        </w:tc>
        <w:tc>
          <w:tcPr/>
          <w:p w:rsidR="00000000" w:rsidDel="00000000" w:rsidP="00000000" w:rsidRDefault="00000000" w:rsidRPr="00000000" w14:paraId="00000110">
            <w:pPr>
              <w:jc w:val="both"/>
              <w:rPr>
                <w:i w:val="1"/>
                <w:color w:val="548dd4"/>
                <w:sz w:val="18"/>
                <w:szCs w:val="18"/>
              </w:rPr>
            </w:pPr>
            <w:r w:rsidDel="00000000" w:rsidR="00000000" w:rsidRPr="00000000">
              <w:rPr>
                <w:i w:val="1"/>
                <w:color w:val="548dd4"/>
                <w:sz w:val="18"/>
                <w:szCs w:val="18"/>
                <w:rtl w:val="0"/>
              </w:rPr>
              <w:t xml:space="preserve">Pruebas unitarias</w:t>
            </w:r>
          </w:p>
        </w:tc>
        <w:tc>
          <w:tcPr/>
          <w:p w:rsidR="00000000" w:rsidDel="00000000" w:rsidP="00000000" w:rsidRDefault="00000000" w:rsidRPr="00000000" w14:paraId="00000111">
            <w:pPr>
              <w:jc w:val="both"/>
              <w:rPr>
                <w:i w:val="1"/>
                <w:color w:val="548dd4"/>
                <w:sz w:val="18"/>
                <w:szCs w:val="18"/>
              </w:rPr>
            </w:pPr>
            <w:r w:rsidDel="00000000" w:rsidR="00000000" w:rsidRPr="00000000">
              <w:rPr>
                <w:i w:val="1"/>
                <w:color w:val="548dd4"/>
                <w:sz w:val="18"/>
                <w:szCs w:val="18"/>
                <w:rtl w:val="0"/>
              </w:rPr>
              <w:t xml:space="preserve">Validar cada módulo en backend/frontend.</w:t>
            </w:r>
          </w:p>
        </w:tc>
        <w:tc>
          <w:tcPr/>
          <w:p w:rsidR="00000000" w:rsidDel="00000000" w:rsidP="00000000" w:rsidRDefault="00000000" w:rsidRPr="00000000" w14:paraId="00000112">
            <w:pPr>
              <w:jc w:val="both"/>
              <w:rPr>
                <w:i w:val="1"/>
                <w:color w:val="548dd4"/>
                <w:sz w:val="18"/>
                <w:szCs w:val="18"/>
              </w:rPr>
            </w:pPr>
            <w:r w:rsidDel="00000000" w:rsidR="00000000" w:rsidRPr="00000000">
              <w:rPr>
                <w:i w:val="1"/>
                <w:color w:val="548dd4"/>
                <w:sz w:val="18"/>
                <w:szCs w:val="18"/>
                <w:rtl w:val="0"/>
              </w:rPr>
              <w:t xml:space="preserve">Pytest, Jest</w:t>
            </w:r>
          </w:p>
        </w:tc>
        <w:tc>
          <w:tcPr>
            <w:tcBorders>
              <w:right w:color="ffffff" w:space="0" w:sz="4" w:val="single"/>
            </w:tcBorders>
          </w:tcPr>
          <w:p w:rsidR="00000000" w:rsidDel="00000000" w:rsidP="00000000" w:rsidRDefault="00000000" w:rsidRPr="00000000" w14:paraId="00000113">
            <w:pPr>
              <w:jc w:val="both"/>
              <w:rPr>
                <w:i w:val="1"/>
                <w:color w:val="548dd4"/>
                <w:sz w:val="18"/>
                <w:szCs w:val="18"/>
              </w:rPr>
            </w:pPr>
            <w:r w:rsidDel="00000000" w:rsidR="00000000" w:rsidRPr="00000000">
              <w:rPr>
                <w:i w:val="1"/>
                <w:color w:val="548dd4"/>
                <w:sz w:val="18"/>
                <w:szCs w:val="18"/>
                <w:rtl w:val="0"/>
              </w:rPr>
              <w:t xml:space="preserve">Iterativo</w:t>
            </w:r>
          </w:p>
        </w:tc>
        <w:tc>
          <w:tcPr>
            <w:tcBorders>
              <w:left w:color="ffffff" w:space="0" w:sz="4" w:val="single"/>
            </w:tcBorders>
            <w:shd w:fill="d9d9d9" w:val="clear"/>
          </w:tcPr>
          <w:p w:rsidR="00000000" w:rsidDel="00000000" w:rsidP="00000000" w:rsidRDefault="00000000" w:rsidRPr="00000000" w14:paraId="0000011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5">
            <w:pPr>
              <w:jc w:val="both"/>
              <w:rPr>
                <w:i w:val="1"/>
                <w:color w:val="548dd4"/>
                <w:sz w:val="18"/>
                <w:szCs w:val="18"/>
              </w:rPr>
            </w:pPr>
            <w:r w:rsidDel="00000000" w:rsidR="00000000" w:rsidRPr="00000000">
              <w:rPr>
                <w:i w:val="1"/>
                <w:color w:val="548dd4"/>
                <w:sz w:val="18"/>
                <w:szCs w:val="18"/>
                <w:rtl w:val="0"/>
              </w:rPr>
              <w:t xml:space="preserve">Se hace en cada sprint</w:t>
            </w:r>
          </w:p>
        </w:tc>
      </w:tr>
      <w:tr>
        <w:trPr>
          <w:cantSplit w:val="0"/>
          <w:tblHeader w:val="0"/>
        </w:trPr>
        <w:tc>
          <w:tcPr/>
          <w:p w:rsidR="00000000" w:rsidDel="00000000" w:rsidP="00000000" w:rsidRDefault="00000000" w:rsidRPr="00000000" w14:paraId="00000116">
            <w:pPr>
              <w:jc w:val="both"/>
              <w:rPr>
                <w:i w:val="1"/>
                <w:color w:val="548dd4"/>
                <w:sz w:val="18"/>
                <w:szCs w:val="18"/>
              </w:rPr>
            </w:pPr>
            <w:r w:rsidDel="00000000" w:rsidR="00000000" w:rsidRPr="00000000">
              <w:rPr>
                <w:i w:val="1"/>
                <w:color w:val="548dd4"/>
                <w:sz w:val="18"/>
                <w:szCs w:val="18"/>
                <w:rtl w:val="0"/>
              </w:rPr>
              <w:t xml:space="preserve">Realizar pruebas de certificación</w:t>
            </w:r>
          </w:p>
        </w:tc>
        <w:tc>
          <w:tcPr/>
          <w:p w:rsidR="00000000" w:rsidDel="00000000" w:rsidP="00000000" w:rsidRDefault="00000000" w:rsidRPr="00000000" w14:paraId="00000117">
            <w:pPr>
              <w:jc w:val="both"/>
              <w:rPr>
                <w:i w:val="1"/>
                <w:color w:val="548dd4"/>
                <w:sz w:val="18"/>
                <w:szCs w:val="18"/>
              </w:rPr>
            </w:pPr>
            <w:r w:rsidDel="00000000" w:rsidR="00000000" w:rsidRPr="00000000">
              <w:rPr>
                <w:i w:val="1"/>
                <w:color w:val="548dd4"/>
                <w:sz w:val="18"/>
                <w:szCs w:val="18"/>
                <w:rtl w:val="0"/>
              </w:rPr>
              <w:t xml:space="preserve">Pruebas de integración</w:t>
            </w:r>
          </w:p>
        </w:tc>
        <w:tc>
          <w:tcPr/>
          <w:p w:rsidR="00000000" w:rsidDel="00000000" w:rsidP="00000000" w:rsidRDefault="00000000" w:rsidRPr="00000000" w14:paraId="00000118">
            <w:pPr>
              <w:jc w:val="both"/>
              <w:rPr>
                <w:i w:val="1"/>
                <w:color w:val="548dd4"/>
                <w:sz w:val="18"/>
                <w:szCs w:val="18"/>
              </w:rPr>
            </w:pPr>
            <w:r w:rsidDel="00000000" w:rsidR="00000000" w:rsidRPr="00000000">
              <w:rPr>
                <w:i w:val="1"/>
                <w:color w:val="548dd4"/>
                <w:sz w:val="18"/>
                <w:szCs w:val="18"/>
                <w:rtl w:val="0"/>
              </w:rPr>
              <w:t xml:space="preserve">Validar interacción entre frontend, backend y BD.</w:t>
            </w:r>
          </w:p>
        </w:tc>
        <w:tc>
          <w:tcPr/>
          <w:p w:rsidR="00000000" w:rsidDel="00000000" w:rsidP="00000000" w:rsidRDefault="00000000" w:rsidRPr="00000000" w14:paraId="00000119">
            <w:pPr>
              <w:jc w:val="both"/>
              <w:rPr>
                <w:i w:val="1"/>
                <w:color w:val="548dd4"/>
                <w:sz w:val="18"/>
                <w:szCs w:val="18"/>
              </w:rPr>
            </w:pPr>
            <w:r w:rsidDel="00000000" w:rsidR="00000000" w:rsidRPr="00000000">
              <w:rPr>
                <w:i w:val="1"/>
                <w:color w:val="548dd4"/>
                <w:sz w:val="18"/>
                <w:szCs w:val="18"/>
                <w:rtl w:val="0"/>
              </w:rPr>
              <w:t xml:space="preserve">Postman, Selenium</w:t>
            </w:r>
          </w:p>
        </w:tc>
        <w:tc>
          <w:tcPr>
            <w:tcBorders>
              <w:right w:color="ffffff" w:space="0" w:sz="4" w:val="single"/>
            </w:tcBorders>
          </w:tcPr>
          <w:p w:rsidR="00000000" w:rsidDel="00000000" w:rsidP="00000000" w:rsidRDefault="00000000" w:rsidRPr="00000000" w14:paraId="0000011A">
            <w:pPr>
              <w:jc w:val="both"/>
              <w:rPr>
                <w:i w:val="1"/>
                <w:color w:val="548dd4"/>
                <w:sz w:val="18"/>
                <w:szCs w:val="18"/>
              </w:rPr>
            </w:pPr>
            <w:r w:rsidDel="00000000" w:rsidR="00000000" w:rsidRPr="00000000">
              <w:rPr>
                <w:i w:val="1"/>
                <w:color w:val="548dd4"/>
                <w:sz w:val="18"/>
                <w:szCs w:val="18"/>
                <w:rtl w:val="0"/>
              </w:rPr>
              <w:t xml:space="preserve">Iterativo</w:t>
            </w:r>
          </w:p>
        </w:tc>
        <w:tc>
          <w:tcPr>
            <w:tcBorders>
              <w:left w:color="ffffff" w:space="0" w:sz="4" w:val="single"/>
            </w:tcBorders>
            <w:shd w:fill="d9d9d9" w:val="clear"/>
          </w:tcPr>
          <w:p w:rsidR="00000000" w:rsidDel="00000000" w:rsidP="00000000" w:rsidRDefault="00000000" w:rsidRPr="00000000" w14:paraId="0000011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C">
            <w:pPr>
              <w:jc w:val="both"/>
              <w:rPr>
                <w:i w:val="1"/>
                <w:color w:val="548dd4"/>
                <w:sz w:val="18"/>
                <w:szCs w:val="18"/>
              </w:rPr>
            </w:pPr>
            <w:r w:rsidDel="00000000" w:rsidR="00000000" w:rsidRPr="00000000">
              <w:rPr>
                <w:i w:val="1"/>
                <w:color w:val="548dd4"/>
                <w:sz w:val="18"/>
                <w:szCs w:val="18"/>
                <w:rtl w:val="0"/>
              </w:rPr>
              <w:t xml:space="preserve">Crítico antes de despliegue.</w:t>
            </w:r>
          </w:p>
        </w:tc>
      </w:tr>
      <w:tr>
        <w:trPr>
          <w:cantSplit w:val="0"/>
          <w:tblHeader w:val="0"/>
        </w:trPr>
        <w:tc>
          <w:tcPr/>
          <w:p w:rsidR="00000000" w:rsidDel="00000000" w:rsidP="00000000" w:rsidRDefault="00000000" w:rsidRPr="00000000" w14:paraId="0000011D">
            <w:pPr>
              <w:jc w:val="both"/>
              <w:rPr>
                <w:i w:val="1"/>
                <w:color w:val="548dd4"/>
                <w:sz w:val="18"/>
                <w:szCs w:val="18"/>
              </w:rPr>
            </w:pPr>
            <w:r w:rsidDel="00000000" w:rsidR="00000000" w:rsidRPr="00000000">
              <w:rPr>
                <w:i w:val="1"/>
                <w:color w:val="548dd4"/>
                <w:sz w:val="18"/>
                <w:szCs w:val="18"/>
                <w:rtl w:val="0"/>
              </w:rPr>
              <w:t xml:space="preserve">Realizar pruebas de certificación</w:t>
            </w:r>
          </w:p>
        </w:tc>
        <w:tc>
          <w:tcPr/>
          <w:p w:rsidR="00000000" w:rsidDel="00000000" w:rsidP="00000000" w:rsidRDefault="00000000" w:rsidRPr="00000000" w14:paraId="0000011E">
            <w:pPr>
              <w:jc w:val="both"/>
              <w:rPr>
                <w:i w:val="1"/>
                <w:color w:val="548dd4"/>
                <w:sz w:val="18"/>
                <w:szCs w:val="18"/>
              </w:rPr>
            </w:pPr>
            <w:r w:rsidDel="00000000" w:rsidR="00000000" w:rsidRPr="00000000">
              <w:rPr>
                <w:i w:val="1"/>
                <w:color w:val="548dd4"/>
                <w:sz w:val="18"/>
                <w:szCs w:val="18"/>
                <w:rtl w:val="0"/>
              </w:rPr>
              <w:t xml:space="preserve">Pruebas de usabilidad</w:t>
            </w:r>
          </w:p>
        </w:tc>
        <w:tc>
          <w:tcPr/>
          <w:p w:rsidR="00000000" w:rsidDel="00000000" w:rsidP="00000000" w:rsidRDefault="00000000" w:rsidRPr="00000000" w14:paraId="0000011F">
            <w:pPr>
              <w:jc w:val="both"/>
              <w:rPr>
                <w:i w:val="1"/>
                <w:color w:val="548dd4"/>
                <w:sz w:val="18"/>
                <w:szCs w:val="18"/>
              </w:rPr>
            </w:pPr>
            <w:r w:rsidDel="00000000" w:rsidR="00000000" w:rsidRPr="00000000">
              <w:rPr>
                <w:i w:val="1"/>
                <w:color w:val="548dd4"/>
                <w:sz w:val="18"/>
                <w:szCs w:val="18"/>
                <w:rtl w:val="0"/>
              </w:rPr>
              <w:t xml:space="preserve">Validar con usuarios simulados la facilidad de uso.</w:t>
            </w:r>
          </w:p>
        </w:tc>
        <w:tc>
          <w:tcPr/>
          <w:p w:rsidR="00000000" w:rsidDel="00000000" w:rsidP="00000000" w:rsidRDefault="00000000" w:rsidRPr="00000000" w14:paraId="00000120">
            <w:pPr>
              <w:jc w:val="both"/>
              <w:rPr>
                <w:i w:val="1"/>
                <w:color w:val="548dd4"/>
                <w:sz w:val="18"/>
                <w:szCs w:val="18"/>
              </w:rPr>
            </w:pPr>
            <w:r w:rsidDel="00000000" w:rsidR="00000000" w:rsidRPr="00000000">
              <w:rPr>
                <w:i w:val="1"/>
                <w:color w:val="548dd4"/>
                <w:sz w:val="18"/>
                <w:szCs w:val="18"/>
                <w:rtl w:val="0"/>
              </w:rPr>
              <w:t xml:space="preserve">Prototipo, encuestas</w:t>
            </w:r>
          </w:p>
        </w:tc>
        <w:tc>
          <w:tcPr>
            <w:tcBorders>
              <w:right w:color="ffffff" w:space="0" w:sz="4" w:val="single"/>
            </w:tcBorders>
          </w:tcPr>
          <w:p w:rsidR="00000000" w:rsidDel="00000000" w:rsidP="00000000" w:rsidRDefault="00000000" w:rsidRPr="00000000" w14:paraId="00000121">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2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3">
            <w:pPr>
              <w:jc w:val="both"/>
              <w:rPr>
                <w:i w:val="1"/>
                <w:color w:val="548dd4"/>
                <w:sz w:val="18"/>
                <w:szCs w:val="18"/>
              </w:rPr>
            </w:pPr>
            <w:r w:rsidDel="00000000" w:rsidR="00000000" w:rsidRPr="00000000">
              <w:rPr>
                <w:i w:val="1"/>
                <w:color w:val="548dd4"/>
                <w:sz w:val="18"/>
                <w:szCs w:val="18"/>
                <w:rtl w:val="0"/>
              </w:rPr>
              <w:t xml:space="preserve">Asegura RNF1–RNF3.</w:t>
            </w:r>
          </w:p>
        </w:tc>
      </w:tr>
      <w:tr>
        <w:trPr>
          <w:cantSplit w:val="0"/>
          <w:tblHeader w:val="0"/>
        </w:trPr>
        <w:tc>
          <w:tcPr/>
          <w:p w:rsidR="00000000" w:rsidDel="00000000" w:rsidP="00000000" w:rsidRDefault="00000000" w:rsidRPr="00000000" w14:paraId="00000124">
            <w:pPr>
              <w:jc w:val="both"/>
              <w:rPr>
                <w:i w:val="1"/>
                <w:color w:val="548dd4"/>
                <w:sz w:val="18"/>
                <w:szCs w:val="18"/>
              </w:rPr>
            </w:pPr>
            <w:r w:rsidDel="00000000" w:rsidR="00000000" w:rsidRPr="00000000">
              <w:rPr>
                <w:i w:val="1"/>
                <w:color w:val="548dd4"/>
                <w:sz w:val="18"/>
                <w:szCs w:val="18"/>
                <w:rtl w:val="0"/>
              </w:rPr>
              <w:t xml:space="preserve">Todas las competencias</w:t>
            </w:r>
          </w:p>
        </w:tc>
        <w:tc>
          <w:tcPr/>
          <w:p w:rsidR="00000000" w:rsidDel="00000000" w:rsidP="00000000" w:rsidRDefault="00000000" w:rsidRPr="00000000" w14:paraId="00000125">
            <w:pPr>
              <w:jc w:val="both"/>
              <w:rPr>
                <w:i w:val="1"/>
                <w:color w:val="548dd4"/>
                <w:sz w:val="18"/>
                <w:szCs w:val="18"/>
              </w:rPr>
            </w:pPr>
            <w:r w:rsidDel="00000000" w:rsidR="00000000" w:rsidRPr="00000000">
              <w:rPr>
                <w:i w:val="1"/>
                <w:color w:val="548dd4"/>
                <w:sz w:val="18"/>
                <w:szCs w:val="18"/>
                <w:rtl w:val="0"/>
              </w:rPr>
              <w:t xml:space="preserve">Documentación</w:t>
            </w:r>
          </w:p>
        </w:tc>
        <w:tc>
          <w:tcPr/>
          <w:p w:rsidR="00000000" w:rsidDel="00000000" w:rsidP="00000000" w:rsidRDefault="00000000" w:rsidRPr="00000000" w14:paraId="00000126">
            <w:pPr>
              <w:jc w:val="both"/>
              <w:rPr>
                <w:i w:val="1"/>
                <w:color w:val="548dd4"/>
                <w:sz w:val="18"/>
                <w:szCs w:val="18"/>
              </w:rPr>
            </w:pPr>
            <w:r w:rsidDel="00000000" w:rsidR="00000000" w:rsidRPr="00000000">
              <w:rPr>
                <w:i w:val="1"/>
                <w:color w:val="548dd4"/>
                <w:sz w:val="18"/>
                <w:szCs w:val="18"/>
                <w:rtl w:val="0"/>
              </w:rPr>
              <w:t xml:space="preserve">Manual técnico + manual de usuario.</w:t>
            </w:r>
          </w:p>
        </w:tc>
        <w:tc>
          <w:tcPr/>
          <w:p w:rsidR="00000000" w:rsidDel="00000000" w:rsidP="00000000" w:rsidRDefault="00000000" w:rsidRPr="00000000" w14:paraId="00000127">
            <w:pPr>
              <w:jc w:val="both"/>
              <w:rPr>
                <w:i w:val="1"/>
                <w:color w:val="548dd4"/>
                <w:sz w:val="18"/>
                <w:szCs w:val="18"/>
              </w:rPr>
            </w:pPr>
            <w:r w:rsidDel="00000000" w:rsidR="00000000" w:rsidRPr="00000000">
              <w:rPr>
                <w:i w:val="1"/>
                <w:color w:val="548dd4"/>
                <w:sz w:val="18"/>
                <w:szCs w:val="18"/>
                <w:rtl w:val="0"/>
              </w:rPr>
              <w:t xml:space="preserve">Word, PDF</w:t>
            </w:r>
          </w:p>
        </w:tc>
        <w:tc>
          <w:tcPr>
            <w:tcBorders>
              <w:right w:color="ffffff" w:space="0" w:sz="4" w:val="single"/>
            </w:tcBorders>
          </w:tcPr>
          <w:p w:rsidR="00000000" w:rsidDel="00000000" w:rsidP="00000000" w:rsidRDefault="00000000" w:rsidRPr="00000000" w14:paraId="00000128">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2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A">
            <w:pPr>
              <w:jc w:val="both"/>
              <w:rPr>
                <w:i w:val="1"/>
                <w:color w:val="548dd4"/>
                <w:sz w:val="18"/>
                <w:szCs w:val="18"/>
              </w:rPr>
            </w:pPr>
            <w:r w:rsidDel="00000000" w:rsidR="00000000" w:rsidRPr="00000000">
              <w:rPr>
                <w:i w:val="1"/>
                <w:color w:val="548dd4"/>
                <w:sz w:val="18"/>
                <w:szCs w:val="18"/>
                <w:rtl w:val="0"/>
              </w:rPr>
              <w:t xml:space="preserve">Requisito RNF15.</w:t>
            </w:r>
          </w:p>
        </w:tc>
      </w:tr>
      <w:tr>
        <w:trPr>
          <w:cantSplit w:val="0"/>
          <w:tblHeader w:val="0"/>
        </w:trPr>
        <w:tc>
          <w:tcPr/>
          <w:p w:rsidR="00000000" w:rsidDel="00000000" w:rsidP="00000000" w:rsidRDefault="00000000" w:rsidRPr="00000000" w14:paraId="0000012B">
            <w:pPr>
              <w:jc w:val="both"/>
              <w:rPr>
                <w:i w:val="1"/>
                <w:color w:val="548dd4"/>
                <w:sz w:val="18"/>
                <w:szCs w:val="18"/>
              </w:rPr>
            </w:pPr>
            <w:r w:rsidDel="00000000" w:rsidR="00000000" w:rsidRPr="00000000">
              <w:rPr>
                <w:i w:val="1"/>
                <w:color w:val="548dd4"/>
                <w:sz w:val="18"/>
                <w:szCs w:val="18"/>
                <w:rtl w:val="0"/>
              </w:rPr>
              <w:t xml:space="preserve">Todas las competencias</w:t>
            </w:r>
          </w:p>
        </w:tc>
        <w:tc>
          <w:tcPr/>
          <w:p w:rsidR="00000000" w:rsidDel="00000000" w:rsidP="00000000" w:rsidRDefault="00000000" w:rsidRPr="00000000" w14:paraId="0000012C">
            <w:pPr>
              <w:jc w:val="both"/>
              <w:rPr>
                <w:i w:val="1"/>
                <w:color w:val="548dd4"/>
                <w:sz w:val="18"/>
                <w:szCs w:val="18"/>
              </w:rPr>
            </w:pPr>
            <w:r w:rsidDel="00000000" w:rsidR="00000000" w:rsidRPr="00000000">
              <w:rPr>
                <w:i w:val="1"/>
                <w:color w:val="548dd4"/>
                <w:sz w:val="18"/>
                <w:szCs w:val="18"/>
                <w:rtl w:val="0"/>
              </w:rPr>
              <w:t xml:space="preserve">Presentación y entrega</w:t>
            </w:r>
          </w:p>
        </w:tc>
        <w:tc>
          <w:tcPr/>
          <w:p w:rsidR="00000000" w:rsidDel="00000000" w:rsidP="00000000" w:rsidRDefault="00000000" w:rsidRPr="00000000" w14:paraId="0000012D">
            <w:pPr>
              <w:jc w:val="both"/>
              <w:rPr>
                <w:i w:val="1"/>
                <w:color w:val="548dd4"/>
                <w:sz w:val="18"/>
                <w:szCs w:val="18"/>
              </w:rPr>
            </w:pPr>
            <w:r w:rsidDel="00000000" w:rsidR="00000000" w:rsidRPr="00000000">
              <w:rPr>
                <w:i w:val="1"/>
                <w:color w:val="548dd4"/>
                <w:sz w:val="18"/>
                <w:szCs w:val="18"/>
                <w:rtl w:val="0"/>
              </w:rPr>
              <w:t xml:space="preserve">Demo funcional y presentación final.</w:t>
            </w:r>
          </w:p>
        </w:tc>
        <w:tc>
          <w:tcPr/>
          <w:p w:rsidR="00000000" w:rsidDel="00000000" w:rsidP="00000000" w:rsidRDefault="00000000" w:rsidRPr="00000000" w14:paraId="0000012E">
            <w:pPr>
              <w:jc w:val="both"/>
              <w:rPr>
                <w:i w:val="1"/>
                <w:color w:val="548dd4"/>
                <w:sz w:val="18"/>
                <w:szCs w:val="18"/>
              </w:rPr>
            </w:pPr>
            <w:r w:rsidDel="00000000" w:rsidR="00000000" w:rsidRPr="00000000">
              <w:rPr>
                <w:i w:val="1"/>
                <w:color w:val="548dd4"/>
                <w:sz w:val="18"/>
                <w:szCs w:val="18"/>
                <w:rtl w:val="0"/>
              </w:rPr>
              <w:t xml:space="preserve">PowerPoint, demo</w:t>
            </w:r>
          </w:p>
        </w:tc>
        <w:tc>
          <w:tcPr>
            <w:tcBorders>
              <w:right w:color="ffffff" w:space="0" w:sz="4" w:val="single"/>
            </w:tcBorders>
          </w:tcPr>
          <w:p w:rsidR="00000000" w:rsidDel="00000000" w:rsidP="00000000" w:rsidRDefault="00000000" w:rsidRPr="00000000" w14:paraId="0000012F">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3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1">
            <w:pPr>
              <w:jc w:val="both"/>
              <w:rPr>
                <w:i w:val="1"/>
                <w:color w:val="548dd4"/>
                <w:sz w:val="18"/>
                <w:szCs w:val="18"/>
              </w:rPr>
            </w:pPr>
            <w:r w:rsidDel="00000000" w:rsidR="00000000" w:rsidRPr="00000000">
              <w:rPr>
                <w:i w:val="1"/>
                <w:color w:val="548dd4"/>
                <w:sz w:val="18"/>
                <w:szCs w:val="18"/>
                <w:rtl w:val="0"/>
              </w:rPr>
              <w:t xml:space="preserve">Cierre del proyecto</w:t>
            </w:r>
          </w:p>
        </w:tc>
      </w:tr>
    </w:tbl>
    <w:p w:rsidR="00000000" w:rsidDel="00000000" w:rsidP="00000000" w:rsidRDefault="00000000" w:rsidRPr="00000000" w14:paraId="0000013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6">
      <w:pPr>
        <w:spacing w:after="0" w:line="360" w:lineRule="auto"/>
        <w:jc w:val="both"/>
        <w:rPr>
          <w:b w:val="1"/>
          <w:sz w:val="24"/>
          <w:szCs w:val="24"/>
        </w:rPr>
      </w:pPr>
      <w:r w:rsidDel="00000000" w:rsidR="00000000" w:rsidRPr="00000000">
        <w:rPr>
          <w:rtl w:val="0"/>
        </w:rPr>
      </w:r>
    </w:p>
    <w:tbl>
      <w:tblPr>
        <w:tblStyle w:val="Table16"/>
        <w:tblW w:w="10801.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3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5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5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60">
            <w:pPr>
              <w:spacing w:line="360" w:lineRule="auto"/>
              <w:jc w:val="both"/>
              <w:rPr>
                <w:b w:val="1"/>
                <w:sz w:val="16"/>
                <w:szCs w:val="16"/>
              </w:rPr>
            </w:pPr>
            <w:r w:rsidDel="00000000" w:rsidR="00000000" w:rsidRPr="00000000">
              <w:rPr>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9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character" w:styleId="Ttulo3Car" w:customStyle="1">
    <w:name w:val="Título 3 Car"/>
    <w:basedOn w:val="Fuentedeprrafopredeter"/>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EZOb5DM55Bjr5nZ+ZxE7XaLsyw==">CgMxLjA4AHIhMWFKTlJ6blhJLVVMYk1sNHVHVHUwLW1icnptREFBMl9E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