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847C" w14:textId="29B74F35" w:rsidR="007A40FA" w:rsidRPr="0066749A" w:rsidRDefault="007A40FA" w:rsidP="00FC411E">
      <w:pPr>
        <w:tabs>
          <w:tab w:val="left" w:pos="3049"/>
        </w:tabs>
        <w:jc w:val="center"/>
        <w:rPr>
          <w:b/>
          <w:sz w:val="32"/>
          <w:lang w:val="en-US"/>
        </w:rPr>
      </w:pPr>
      <w:r w:rsidRPr="00FC411E">
        <w:rPr>
          <w:b/>
          <w:noProof/>
          <w:sz w:val="32"/>
        </w:rPr>
        <w:drawing>
          <wp:anchor distT="0" distB="0" distL="114300" distR="114300" simplePos="0" relativeHeight="251656704" behindDoc="1" locked="0" layoutInCell="1" allowOverlap="1" wp14:anchorId="087F2E8B" wp14:editId="31F37D48">
            <wp:simplePos x="0" y="0"/>
            <wp:positionH relativeFrom="column">
              <wp:posOffset>1990090</wp:posOffset>
            </wp:positionH>
            <wp:positionV relativeFrom="paragraph">
              <wp:posOffset>7442200</wp:posOffset>
            </wp:positionV>
            <wp:extent cx="1244600" cy="1536065"/>
            <wp:effectExtent l="0" t="0" r="0" b="0"/>
            <wp:wrapTight wrapText="bothSides">
              <wp:wrapPolygon edited="0">
                <wp:start x="9918" y="536"/>
                <wp:lineTo x="5290" y="2679"/>
                <wp:lineTo x="3967" y="3750"/>
                <wp:lineTo x="4298" y="9644"/>
                <wp:lineTo x="1653" y="13930"/>
                <wp:lineTo x="1653" y="14733"/>
                <wp:lineTo x="4629" y="18216"/>
                <wp:lineTo x="5290" y="19287"/>
                <wp:lineTo x="6943" y="20359"/>
                <wp:lineTo x="8596" y="20895"/>
                <wp:lineTo x="12563" y="20895"/>
                <wp:lineTo x="14547" y="20359"/>
                <wp:lineTo x="15869" y="19287"/>
                <wp:lineTo x="16200" y="18216"/>
                <wp:lineTo x="19176" y="14465"/>
                <wp:lineTo x="19176" y="13930"/>
                <wp:lineTo x="16531" y="9644"/>
                <wp:lineTo x="17192" y="4018"/>
                <wp:lineTo x="14878" y="2143"/>
                <wp:lineTo x="11241" y="536"/>
                <wp:lineTo x="9918" y="536"/>
              </wp:wrapPolygon>
            </wp:wrapTight>
            <wp:docPr id="3" name="Imagem 3" descr="Colégio Internacional em Palmela | St Peter&amp;#39;s International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égio Internacional em Palmela | St Peter&amp;#39;s International Schoo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11E" w:rsidRPr="0066749A">
        <w:rPr>
          <w:b/>
          <w:sz w:val="32"/>
          <w:lang w:val="en-US"/>
        </w:rPr>
        <w:t>ST. PETER’S INTERNATIONAL SCHOOL</w:t>
      </w:r>
    </w:p>
    <w:p w14:paraId="1F514B23" w14:textId="15952578" w:rsidR="007A40FA" w:rsidRPr="0066749A" w:rsidRDefault="007A40FA" w:rsidP="007A40FA">
      <w:pPr>
        <w:rPr>
          <w:sz w:val="32"/>
          <w:lang w:val="en-US"/>
        </w:rPr>
      </w:pPr>
    </w:p>
    <w:p w14:paraId="0CBC3923" w14:textId="72EE54C3" w:rsidR="007A40FA" w:rsidRPr="0066749A" w:rsidRDefault="007A40FA" w:rsidP="007A40FA">
      <w:pPr>
        <w:rPr>
          <w:sz w:val="32"/>
          <w:lang w:val="en-US"/>
        </w:rPr>
      </w:pPr>
    </w:p>
    <w:p w14:paraId="2BE8A8C4" w14:textId="71E36D17" w:rsidR="00FC411E" w:rsidRPr="0066749A" w:rsidRDefault="007A40FA" w:rsidP="007A40FA">
      <w:pPr>
        <w:tabs>
          <w:tab w:val="left" w:pos="3784"/>
        </w:tabs>
        <w:jc w:val="center"/>
        <w:rPr>
          <w:b/>
          <w:sz w:val="36"/>
          <w:u w:val="single"/>
          <w:lang w:val="en-US"/>
        </w:rPr>
      </w:pPr>
      <w:r w:rsidRPr="0066749A">
        <w:rPr>
          <w:b/>
          <w:sz w:val="36"/>
          <w:u w:val="single"/>
          <w:lang w:val="en-US"/>
        </w:rPr>
        <w:t>PROGRAMAÇÃO</w:t>
      </w:r>
      <w:r w:rsidR="00AE5DEF" w:rsidRPr="0066749A">
        <w:rPr>
          <w:b/>
          <w:sz w:val="36"/>
          <w:u w:val="single"/>
          <w:lang w:val="en-US"/>
        </w:rPr>
        <w:t xml:space="preserve"> EM C++</w:t>
      </w:r>
    </w:p>
    <w:p w14:paraId="179F31C2" w14:textId="2D0F6196" w:rsidR="007A40FA" w:rsidRPr="007A40FA" w:rsidRDefault="007A40FA" w:rsidP="007A40FA">
      <w:pPr>
        <w:tabs>
          <w:tab w:val="left" w:pos="3784"/>
        </w:tabs>
        <w:jc w:val="center"/>
        <w:rPr>
          <w:color w:val="632423" w:themeColor="accent2" w:themeShade="80"/>
          <w:sz w:val="36"/>
        </w:rPr>
      </w:pPr>
      <w:r w:rsidRPr="007A40FA">
        <w:rPr>
          <w:color w:val="632423" w:themeColor="accent2" w:themeShade="80"/>
          <w:sz w:val="36"/>
        </w:rPr>
        <w:t>Jogo 3 Alternativas</w:t>
      </w:r>
    </w:p>
    <w:p w14:paraId="5144AF0D" w14:textId="6E50D975" w:rsidR="007A40FA" w:rsidRPr="007A40FA" w:rsidRDefault="007A40FA" w:rsidP="007A40FA">
      <w:pPr>
        <w:tabs>
          <w:tab w:val="left" w:pos="3784"/>
        </w:tabs>
        <w:jc w:val="center"/>
        <w:rPr>
          <w:sz w:val="36"/>
        </w:rPr>
      </w:pPr>
    </w:p>
    <w:p w14:paraId="52FC5BD0" w14:textId="2C0293CC" w:rsidR="007A40FA" w:rsidRDefault="007A40FA" w:rsidP="007A40FA">
      <w:pPr>
        <w:tabs>
          <w:tab w:val="left" w:pos="3784"/>
        </w:tabs>
        <w:jc w:val="center"/>
        <w:rPr>
          <w:sz w:val="32"/>
        </w:rPr>
      </w:pPr>
    </w:p>
    <w:p w14:paraId="365B2F74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</w:p>
    <w:p w14:paraId="63383667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</w:p>
    <w:p w14:paraId="7E8BEF45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</w:p>
    <w:p w14:paraId="596732CF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  <w:r>
        <w:rPr>
          <w:sz w:val="32"/>
        </w:rPr>
        <w:t>Maria Silva</w:t>
      </w:r>
    </w:p>
    <w:p w14:paraId="67151C11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  <w:r>
        <w:rPr>
          <w:sz w:val="32"/>
        </w:rPr>
        <w:t>Rosângela Paca</w:t>
      </w:r>
    </w:p>
    <w:p w14:paraId="2FE2B575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  <w:r>
        <w:rPr>
          <w:sz w:val="32"/>
        </w:rPr>
        <w:t>12º Ano</w:t>
      </w:r>
    </w:p>
    <w:p w14:paraId="275817F5" w14:textId="77777777" w:rsidR="007A40FA" w:rsidRDefault="007A40FA" w:rsidP="007A40FA">
      <w:pPr>
        <w:tabs>
          <w:tab w:val="left" w:pos="3784"/>
        </w:tabs>
        <w:jc w:val="center"/>
        <w:rPr>
          <w:sz w:val="32"/>
        </w:rPr>
      </w:pPr>
      <w:r>
        <w:rPr>
          <w:sz w:val="32"/>
        </w:rPr>
        <w:t xml:space="preserve">AIB </w:t>
      </w:r>
    </w:p>
    <w:p w14:paraId="799BCC4C" w14:textId="77777777" w:rsidR="007A40FA" w:rsidRDefault="007A40FA" w:rsidP="007A40FA">
      <w:pPr>
        <w:tabs>
          <w:tab w:val="left" w:pos="3784"/>
        </w:tabs>
        <w:rPr>
          <w:sz w:val="32"/>
        </w:rPr>
      </w:pPr>
    </w:p>
    <w:p w14:paraId="68F96596" w14:textId="77777777" w:rsidR="007A40FA" w:rsidRPr="007A40FA" w:rsidRDefault="007A40FA" w:rsidP="007A40FA">
      <w:pPr>
        <w:rPr>
          <w:sz w:val="32"/>
        </w:rPr>
      </w:pPr>
    </w:p>
    <w:p w14:paraId="42BB0D93" w14:textId="77777777" w:rsidR="007A40FA" w:rsidRDefault="007A40FA" w:rsidP="007A40FA">
      <w:pPr>
        <w:rPr>
          <w:sz w:val="32"/>
        </w:rPr>
      </w:pPr>
    </w:p>
    <w:p w14:paraId="1D049154" w14:textId="77777777" w:rsidR="007A40FA" w:rsidRDefault="007A40FA" w:rsidP="007A40FA">
      <w:pPr>
        <w:jc w:val="center"/>
        <w:rPr>
          <w:sz w:val="32"/>
        </w:rPr>
      </w:pPr>
      <w:r>
        <w:rPr>
          <w:sz w:val="32"/>
        </w:rPr>
        <w:t>Dezembro de 2021</w:t>
      </w:r>
    </w:p>
    <w:p w14:paraId="4D211067" w14:textId="0BD8F8B8" w:rsidR="007A40FA" w:rsidRDefault="007A40FA" w:rsidP="007061A9">
      <w:pPr>
        <w:rPr>
          <w:sz w:val="32"/>
        </w:rPr>
      </w:pPr>
    </w:p>
    <w:p w14:paraId="6CD4ADD9" w14:textId="77777777" w:rsidR="00953404" w:rsidRDefault="00953404" w:rsidP="007061A9">
      <w:pPr>
        <w:rPr>
          <w:sz w:val="32"/>
        </w:rPr>
      </w:pPr>
    </w:p>
    <w:p w14:paraId="450D5C66" w14:textId="77777777" w:rsidR="00953404" w:rsidRDefault="00953404" w:rsidP="007061A9">
      <w:pPr>
        <w:rPr>
          <w:sz w:val="32"/>
        </w:rPr>
      </w:pPr>
    </w:p>
    <w:p w14:paraId="1DCA63A4" w14:textId="4CC100D9" w:rsidR="007061A9" w:rsidRPr="000F587E" w:rsidRDefault="008804D0" w:rsidP="008804D0">
      <w:pPr>
        <w:jc w:val="center"/>
        <w:rPr>
          <w:b/>
          <w:bCs/>
          <w:szCs w:val="16"/>
        </w:rPr>
      </w:pPr>
      <w:r w:rsidRPr="000F587E">
        <w:rPr>
          <w:b/>
          <w:bCs/>
          <w:szCs w:val="16"/>
        </w:rPr>
        <w:lastRenderedPageBreak/>
        <w:t>CONCEITO</w:t>
      </w:r>
    </w:p>
    <w:p w14:paraId="14F6956A" w14:textId="77777777" w:rsidR="009B0C78" w:rsidRDefault="009B0C78" w:rsidP="009B0C78">
      <w:pPr>
        <w:ind w:firstLine="708"/>
        <w:jc w:val="both"/>
      </w:pPr>
      <w:r>
        <w:t xml:space="preserve">O Jogo 3 </w:t>
      </w:r>
      <w:proofErr w:type="spellStart"/>
      <w:r>
        <w:t>Alternatives</w:t>
      </w:r>
      <w:proofErr w:type="spellEnd"/>
      <w:r>
        <w:t xml:space="preserve">, tal como o nome sugere, tem na sua constituição três minijogos de entretenimento. </w:t>
      </w:r>
    </w:p>
    <w:p w14:paraId="52CECD9C" w14:textId="77777777" w:rsidR="009B0C78" w:rsidRDefault="009B0C78" w:rsidP="009B0C78">
      <w:pPr>
        <w:ind w:firstLine="708"/>
        <w:jc w:val="both"/>
      </w:pPr>
      <w:r>
        <w:t>O primeiro baseia-se em adivinhar um certo número, sorteado pelo programa, de modo a facilitar, faculta-se um intervalo de números, ao qual o número em questão pertence; no segundo jogo, temos de completar os espaços em branco de uma palavra incompleta com caracteres, sendo facultadas algumas dicas; o terceiro consiste no Jogo do Galo, um tipo de entretenimento popularmente conhecido, mas, ao invés de usarmos um lápis ou algo semelhante, munimo-nos de um teclado, que nos ajudará a escrever o número da coluna e da linha escolhidas.</w:t>
      </w:r>
    </w:p>
    <w:p w14:paraId="504C0696" w14:textId="3E2F70B2" w:rsidR="000F587E" w:rsidRDefault="000F587E" w:rsidP="008804D0">
      <w:pPr>
        <w:ind w:left="2832" w:firstLine="708"/>
        <w:rPr>
          <w:b/>
          <w:bCs/>
        </w:rPr>
      </w:pPr>
    </w:p>
    <w:p w14:paraId="4982A3D9" w14:textId="786660F1" w:rsidR="008804D0" w:rsidRPr="000F587E" w:rsidRDefault="006C0D9F" w:rsidP="008804D0">
      <w:pPr>
        <w:ind w:left="2832" w:firstLine="708"/>
        <w:rPr>
          <w:b/>
          <w:bCs/>
        </w:rPr>
      </w:pPr>
      <w:r>
        <w:rPr>
          <w:b/>
          <w:noProof/>
          <w:sz w:val="32"/>
          <w:lang w:val="en-US"/>
        </w:rPr>
        <w:drawing>
          <wp:anchor distT="0" distB="0" distL="114300" distR="114300" simplePos="0" relativeHeight="251658752" behindDoc="1" locked="0" layoutInCell="1" allowOverlap="1" wp14:anchorId="78E78B8E" wp14:editId="04F716F8">
            <wp:simplePos x="0" y="0"/>
            <wp:positionH relativeFrom="column">
              <wp:posOffset>-1009650</wp:posOffset>
            </wp:positionH>
            <wp:positionV relativeFrom="paragraph">
              <wp:posOffset>264160</wp:posOffset>
            </wp:positionV>
            <wp:extent cx="7489825" cy="6842760"/>
            <wp:effectExtent l="0" t="0" r="0" b="0"/>
            <wp:wrapTight wrapText="bothSides">
              <wp:wrapPolygon edited="0">
                <wp:start x="18734" y="0"/>
                <wp:lineTo x="8186" y="120"/>
                <wp:lineTo x="7746" y="180"/>
                <wp:lineTo x="7801" y="2886"/>
                <wp:lineTo x="1154" y="3127"/>
                <wp:lineTo x="55" y="3307"/>
                <wp:lineTo x="55" y="4510"/>
                <wp:lineTo x="2692" y="4811"/>
                <wp:lineTo x="7746" y="4811"/>
                <wp:lineTo x="7746" y="19363"/>
                <wp:lineTo x="8021" y="20205"/>
                <wp:lineTo x="8076" y="20445"/>
                <wp:lineTo x="13185" y="21167"/>
                <wp:lineTo x="14669" y="21167"/>
                <wp:lineTo x="14778" y="21408"/>
                <wp:lineTo x="15163" y="21408"/>
                <wp:lineTo x="15273" y="21167"/>
                <wp:lineTo x="16646" y="21167"/>
                <wp:lineTo x="21206" y="20445"/>
                <wp:lineTo x="21481" y="19363"/>
                <wp:lineTo x="21536" y="241"/>
                <wp:lineTo x="21316" y="120"/>
                <wp:lineTo x="19833" y="0"/>
                <wp:lineTo x="18734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4D0" w:rsidRPr="000F587E">
        <w:rPr>
          <w:b/>
          <w:bCs/>
        </w:rPr>
        <w:t>FLUXOGRAMA</w:t>
      </w:r>
    </w:p>
    <w:p w14:paraId="4614249A" w14:textId="0DCD071C" w:rsidR="008804D0" w:rsidRPr="000F587E" w:rsidRDefault="008804D0" w:rsidP="008804D0">
      <w:pPr>
        <w:ind w:left="2832" w:firstLine="708"/>
        <w:rPr>
          <w:b/>
          <w:bCs/>
        </w:rPr>
      </w:pPr>
    </w:p>
    <w:p w14:paraId="0D966483" w14:textId="49E41289" w:rsidR="008804D0" w:rsidRPr="000F587E" w:rsidRDefault="008804D0" w:rsidP="008804D0">
      <w:pPr>
        <w:ind w:left="2832" w:firstLine="708"/>
        <w:rPr>
          <w:b/>
          <w:bCs/>
        </w:rPr>
      </w:pPr>
    </w:p>
    <w:p w14:paraId="044E5E54" w14:textId="77777777" w:rsidR="006C0D9F" w:rsidRDefault="006C0D9F" w:rsidP="008804D0">
      <w:pPr>
        <w:jc w:val="center"/>
        <w:rPr>
          <w:b/>
          <w:bCs/>
        </w:rPr>
      </w:pPr>
    </w:p>
    <w:p w14:paraId="139C0FA5" w14:textId="77777777" w:rsidR="006C0D9F" w:rsidRDefault="006C0D9F" w:rsidP="008804D0">
      <w:pPr>
        <w:jc w:val="center"/>
        <w:rPr>
          <w:b/>
          <w:bCs/>
        </w:rPr>
      </w:pPr>
    </w:p>
    <w:p w14:paraId="56D9B3E0" w14:textId="77777777" w:rsidR="006C0D9F" w:rsidRDefault="006C0D9F" w:rsidP="008804D0">
      <w:pPr>
        <w:jc w:val="center"/>
        <w:rPr>
          <w:b/>
          <w:bCs/>
        </w:rPr>
      </w:pPr>
    </w:p>
    <w:p w14:paraId="5527E251" w14:textId="77777777" w:rsidR="006C0D9F" w:rsidRDefault="006C0D9F" w:rsidP="008804D0">
      <w:pPr>
        <w:jc w:val="center"/>
        <w:rPr>
          <w:b/>
          <w:bCs/>
        </w:rPr>
      </w:pPr>
    </w:p>
    <w:p w14:paraId="15F750F6" w14:textId="77777777" w:rsidR="006C0D9F" w:rsidRDefault="006C0D9F" w:rsidP="008804D0">
      <w:pPr>
        <w:jc w:val="center"/>
        <w:rPr>
          <w:b/>
          <w:bCs/>
        </w:rPr>
      </w:pPr>
    </w:p>
    <w:p w14:paraId="60B4A322" w14:textId="77777777" w:rsidR="006C0D9F" w:rsidRDefault="006C0D9F" w:rsidP="008804D0">
      <w:pPr>
        <w:jc w:val="center"/>
        <w:rPr>
          <w:b/>
          <w:bCs/>
        </w:rPr>
      </w:pPr>
    </w:p>
    <w:p w14:paraId="052B2663" w14:textId="77777777" w:rsidR="006C0D9F" w:rsidRDefault="006C0D9F" w:rsidP="008804D0">
      <w:pPr>
        <w:jc w:val="center"/>
        <w:rPr>
          <w:b/>
          <w:bCs/>
        </w:rPr>
      </w:pPr>
    </w:p>
    <w:p w14:paraId="4C97706A" w14:textId="77777777" w:rsidR="006C0D9F" w:rsidRDefault="006C0D9F" w:rsidP="008804D0">
      <w:pPr>
        <w:jc w:val="center"/>
        <w:rPr>
          <w:b/>
          <w:bCs/>
        </w:rPr>
      </w:pPr>
    </w:p>
    <w:p w14:paraId="3A0C185D" w14:textId="77777777" w:rsidR="006C0D9F" w:rsidRDefault="006C0D9F" w:rsidP="008804D0">
      <w:pPr>
        <w:jc w:val="center"/>
        <w:rPr>
          <w:b/>
          <w:bCs/>
        </w:rPr>
      </w:pPr>
    </w:p>
    <w:p w14:paraId="58C41396" w14:textId="77777777" w:rsidR="006C0D9F" w:rsidRDefault="006C0D9F" w:rsidP="008804D0">
      <w:pPr>
        <w:jc w:val="center"/>
        <w:rPr>
          <w:b/>
          <w:bCs/>
        </w:rPr>
      </w:pPr>
    </w:p>
    <w:p w14:paraId="5888E4B8" w14:textId="77777777" w:rsidR="006C0D9F" w:rsidRDefault="006C0D9F" w:rsidP="008804D0">
      <w:pPr>
        <w:jc w:val="center"/>
        <w:rPr>
          <w:b/>
          <w:bCs/>
        </w:rPr>
      </w:pPr>
    </w:p>
    <w:p w14:paraId="2AC9B2EF" w14:textId="77777777" w:rsidR="006C0D9F" w:rsidRDefault="006C0D9F" w:rsidP="008804D0">
      <w:pPr>
        <w:jc w:val="center"/>
        <w:rPr>
          <w:b/>
          <w:bCs/>
        </w:rPr>
      </w:pPr>
    </w:p>
    <w:p w14:paraId="02A61D24" w14:textId="77777777" w:rsidR="006C0D9F" w:rsidRDefault="006C0D9F" w:rsidP="008804D0">
      <w:pPr>
        <w:jc w:val="center"/>
        <w:rPr>
          <w:b/>
          <w:bCs/>
        </w:rPr>
      </w:pPr>
    </w:p>
    <w:p w14:paraId="01B7F29B" w14:textId="77777777" w:rsidR="006C0D9F" w:rsidRDefault="006C0D9F" w:rsidP="008804D0">
      <w:pPr>
        <w:jc w:val="center"/>
        <w:rPr>
          <w:b/>
          <w:bCs/>
        </w:rPr>
      </w:pPr>
    </w:p>
    <w:p w14:paraId="2A163C9C" w14:textId="7AD2BD60" w:rsidR="00953404" w:rsidRPr="000F587E" w:rsidRDefault="00953404" w:rsidP="008804D0">
      <w:pPr>
        <w:jc w:val="center"/>
        <w:rPr>
          <w:b/>
          <w:bCs/>
        </w:rPr>
      </w:pPr>
      <w:r w:rsidRPr="000F587E">
        <w:rPr>
          <w:b/>
          <w:bCs/>
        </w:rPr>
        <w:lastRenderedPageBreak/>
        <w:t>LÓGICA USADA</w:t>
      </w:r>
    </w:p>
    <w:p w14:paraId="08CC46EA" w14:textId="720E2EA2" w:rsidR="00953404" w:rsidRPr="000E5B60" w:rsidRDefault="00953404" w:rsidP="00953404">
      <w:pPr>
        <w:jc w:val="center"/>
        <w:rPr>
          <w:u w:val="single"/>
        </w:rPr>
      </w:pPr>
      <w:r w:rsidRPr="000E5B60">
        <w:rPr>
          <w:u w:val="single"/>
        </w:rPr>
        <w:t>Operadores aritméticos:</w:t>
      </w:r>
    </w:p>
    <w:tbl>
      <w:tblPr>
        <w:tblStyle w:val="TabelacomGrelha"/>
        <w:tblW w:w="0" w:type="auto"/>
        <w:tblInd w:w="1379" w:type="dxa"/>
        <w:tblLook w:val="04A0" w:firstRow="1" w:lastRow="0" w:firstColumn="1" w:lastColumn="0" w:noHBand="0" w:noVBand="1"/>
      </w:tblPr>
      <w:tblGrid>
        <w:gridCol w:w="2873"/>
        <w:gridCol w:w="2873"/>
      </w:tblGrid>
      <w:tr w:rsidR="006C0D9F" w:rsidRPr="000F587E" w14:paraId="4EF50CA2" w14:textId="77777777" w:rsidTr="000E5B60">
        <w:trPr>
          <w:trHeight w:val="553"/>
        </w:trPr>
        <w:tc>
          <w:tcPr>
            <w:tcW w:w="2873" w:type="dxa"/>
            <w:shd w:val="clear" w:color="auto" w:fill="FDE9D9" w:themeFill="accent6" w:themeFillTint="33"/>
          </w:tcPr>
          <w:p w14:paraId="1FC92274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90451179"/>
            <w:r w:rsidRPr="000E5B60">
              <w:rPr>
                <w:b/>
                <w:bCs/>
                <w:sz w:val="24"/>
                <w:szCs w:val="24"/>
              </w:rPr>
              <w:t>%</w:t>
            </w:r>
          </w:p>
          <w:p w14:paraId="023B6C66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3CBA37A2" w14:textId="03A6D280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(módulo)</w:t>
            </w:r>
          </w:p>
        </w:tc>
      </w:tr>
      <w:tr w:rsidR="006C0D9F" w:rsidRPr="000F587E" w14:paraId="5B6F3648" w14:textId="77777777" w:rsidTr="000E5B60">
        <w:trPr>
          <w:trHeight w:val="569"/>
        </w:trPr>
        <w:tc>
          <w:tcPr>
            <w:tcW w:w="2873" w:type="dxa"/>
            <w:shd w:val="clear" w:color="auto" w:fill="FDE9D9" w:themeFill="accent6" w:themeFillTint="33"/>
          </w:tcPr>
          <w:p w14:paraId="29F277F9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r w:rsidRPr="000E5B60">
              <w:rPr>
                <w:b/>
                <w:bCs/>
                <w:sz w:val="24"/>
                <w:szCs w:val="24"/>
              </w:rPr>
              <w:t>+</w:t>
            </w:r>
          </w:p>
          <w:p w14:paraId="55F14C1E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50211BD" w14:textId="77777777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(adição)</w:t>
            </w:r>
          </w:p>
        </w:tc>
      </w:tr>
      <w:tr w:rsidR="006C0D9F" w:rsidRPr="000F587E" w14:paraId="57F378C5" w14:textId="77777777" w:rsidTr="000E5B60">
        <w:trPr>
          <w:trHeight w:val="553"/>
        </w:trPr>
        <w:tc>
          <w:tcPr>
            <w:tcW w:w="2873" w:type="dxa"/>
            <w:shd w:val="clear" w:color="auto" w:fill="FDE9D9" w:themeFill="accent6" w:themeFillTint="33"/>
          </w:tcPr>
          <w:p w14:paraId="548251F4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r w:rsidRPr="000E5B60">
              <w:rPr>
                <w:b/>
                <w:bCs/>
                <w:sz w:val="24"/>
                <w:szCs w:val="24"/>
              </w:rPr>
              <w:t>++</w:t>
            </w:r>
          </w:p>
          <w:p w14:paraId="268EE9C4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53AABBCD" w14:textId="77777777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(incremento, adiciona um ao seu operando)</w:t>
            </w:r>
          </w:p>
        </w:tc>
      </w:tr>
      <w:tr w:rsidR="006C0D9F" w:rsidRPr="000F587E" w14:paraId="458828F2" w14:textId="77777777" w:rsidTr="000E5B60">
        <w:trPr>
          <w:trHeight w:val="569"/>
        </w:trPr>
        <w:tc>
          <w:tcPr>
            <w:tcW w:w="2873" w:type="dxa"/>
            <w:shd w:val="clear" w:color="auto" w:fill="FDE9D9" w:themeFill="accent6" w:themeFillTint="33"/>
          </w:tcPr>
          <w:p w14:paraId="326CFA7B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r w:rsidRPr="000E5B60">
              <w:rPr>
                <w:b/>
                <w:bCs/>
                <w:sz w:val="24"/>
                <w:szCs w:val="24"/>
              </w:rPr>
              <w:t>-</w:t>
            </w:r>
          </w:p>
          <w:p w14:paraId="19D1FD27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7E98B0D" w14:textId="77777777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(subtração)</w:t>
            </w:r>
          </w:p>
        </w:tc>
      </w:tr>
      <w:tr w:rsidR="006C0D9F" w:rsidRPr="000F587E" w14:paraId="40D677BC" w14:textId="77777777" w:rsidTr="000E5B60">
        <w:trPr>
          <w:trHeight w:val="253"/>
        </w:trPr>
        <w:tc>
          <w:tcPr>
            <w:tcW w:w="2873" w:type="dxa"/>
            <w:shd w:val="clear" w:color="auto" w:fill="FDE9D9" w:themeFill="accent6" w:themeFillTint="33"/>
          </w:tcPr>
          <w:p w14:paraId="1397A0BC" w14:textId="77777777" w:rsidR="00953404" w:rsidRPr="000E5B60" w:rsidRDefault="00953404" w:rsidP="00953404">
            <w:pPr>
              <w:jc w:val="center"/>
              <w:rPr>
                <w:b/>
                <w:bCs/>
                <w:sz w:val="24"/>
                <w:szCs w:val="24"/>
              </w:rPr>
            </w:pPr>
            <w:r w:rsidRPr="000E5B60"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2873" w:type="dxa"/>
          </w:tcPr>
          <w:p w14:paraId="3AFE1773" w14:textId="77777777" w:rsidR="00953404" w:rsidRPr="000F587E" w:rsidRDefault="00953404" w:rsidP="00953404">
            <w:pPr>
              <w:jc w:val="center"/>
              <w:rPr>
                <w:sz w:val="24"/>
                <w:szCs w:val="24"/>
              </w:rPr>
            </w:pPr>
            <w:r w:rsidRPr="000F587E">
              <w:rPr>
                <w:sz w:val="24"/>
                <w:szCs w:val="24"/>
              </w:rPr>
              <w:t>(multiplicação)</w:t>
            </w:r>
          </w:p>
        </w:tc>
      </w:tr>
      <w:bookmarkEnd w:id="0"/>
    </w:tbl>
    <w:p w14:paraId="7EBC42C8" w14:textId="6E4BF86D" w:rsidR="00953404" w:rsidRDefault="00953404" w:rsidP="00953404">
      <w:pPr>
        <w:jc w:val="center"/>
        <w:rPr>
          <w:u w:val="single"/>
        </w:rPr>
      </w:pPr>
    </w:p>
    <w:p w14:paraId="73865D9D" w14:textId="77777777" w:rsidR="006C0D9F" w:rsidRPr="000E5B60" w:rsidRDefault="006C0D9F" w:rsidP="00953404">
      <w:pPr>
        <w:jc w:val="center"/>
        <w:rPr>
          <w:u w:val="single"/>
        </w:rPr>
      </w:pPr>
    </w:p>
    <w:p w14:paraId="175AEA8B" w14:textId="77777777" w:rsidR="00953404" w:rsidRPr="000E5B60" w:rsidRDefault="00953404" w:rsidP="008804D0">
      <w:pPr>
        <w:jc w:val="center"/>
        <w:rPr>
          <w:u w:val="single"/>
        </w:rPr>
      </w:pPr>
      <w:r w:rsidRPr="000E5B60">
        <w:rPr>
          <w:u w:val="single"/>
        </w:rPr>
        <w:t>Operadores relacionais:</w:t>
      </w:r>
    </w:p>
    <w:tbl>
      <w:tblPr>
        <w:tblStyle w:val="TabelacomGrelha"/>
        <w:tblW w:w="0" w:type="auto"/>
        <w:tblInd w:w="2452" w:type="dxa"/>
        <w:tblLook w:val="04A0" w:firstRow="1" w:lastRow="0" w:firstColumn="1" w:lastColumn="0" w:noHBand="0" w:noVBand="1"/>
      </w:tblPr>
      <w:tblGrid>
        <w:gridCol w:w="1470"/>
        <w:gridCol w:w="2126"/>
      </w:tblGrid>
      <w:tr w:rsidR="000F587E" w:rsidRPr="000F587E" w14:paraId="530DB66C" w14:textId="77777777" w:rsidTr="000E5B60">
        <w:trPr>
          <w:trHeight w:val="352"/>
        </w:trPr>
        <w:tc>
          <w:tcPr>
            <w:tcW w:w="1470" w:type="dxa"/>
            <w:shd w:val="clear" w:color="auto" w:fill="FDE9D9" w:themeFill="accent6" w:themeFillTint="33"/>
          </w:tcPr>
          <w:p w14:paraId="15E4A1F4" w14:textId="77777777" w:rsidR="00953404" w:rsidRPr="000E5B60" w:rsidRDefault="00953404" w:rsidP="008804D0">
            <w:pPr>
              <w:jc w:val="center"/>
              <w:rPr>
                <w:b/>
                <w:bCs/>
              </w:rPr>
            </w:pPr>
            <w:bookmarkStart w:id="1" w:name="_Hlk90451249"/>
            <w:r w:rsidRPr="000E5B60">
              <w:rPr>
                <w:b/>
                <w:bCs/>
              </w:rPr>
              <w:t>==</w:t>
            </w:r>
          </w:p>
          <w:p w14:paraId="7F25BDBE" w14:textId="77777777" w:rsidR="00953404" w:rsidRPr="000E5B60" w:rsidRDefault="00953404" w:rsidP="008804D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65ED1363" w14:textId="77777777" w:rsidR="00953404" w:rsidRPr="000F587E" w:rsidRDefault="00953404" w:rsidP="008804D0">
            <w:pPr>
              <w:jc w:val="center"/>
            </w:pPr>
            <w:r w:rsidRPr="000F587E">
              <w:t>(operador de igual)</w:t>
            </w:r>
          </w:p>
        </w:tc>
      </w:tr>
      <w:tr w:rsidR="000F587E" w:rsidRPr="000F587E" w14:paraId="63FC5498" w14:textId="77777777" w:rsidTr="000E5B60">
        <w:trPr>
          <w:trHeight w:val="362"/>
        </w:trPr>
        <w:tc>
          <w:tcPr>
            <w:tcW w:w="1470" w:type="dxa"/>
            <w:shd w:val="clear" w:color="auto" w:fill="FDE9D9" w:themeFill="accent6" w:themeFillTint="33"/>
          </w:tcPr>
          <w:p w14:paraId="501C37EE" w14:textId="77777777" w:rsidR="00953404" w:rsidRPr="000E5B60" w:rsidRDefault="00953404" w:rsidP="008804D0">
            <w:pPr>
              <w:jc w:val="center"/>
              <w:rPr>
                <w:b/>
                <w:bCs/>
              </w:rPr>
            </w:pPr>
            <w:r w:rsidRPr="000E5B60">
              <w:rPr>
                <w:b/>
                <w:bCs/>
              </w:rPr>
              <w:t>&lt;</w:t>
            </w:r>
          </w:p>
          <w:p w14:paraId="659A9879" w14:textId="77777777" w:rsidR="00953404" w:rsidRPr="000E5B60" w:rsidRDefault="00953404" w:rsidP="008804D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76D85330" w14:textId="77777777" w:rsidR="00953404" w:rsidRPr="000F587E" w:rsidRDefault="00953404" w:rsidP="008804D0">
            <w:pPr>
              <w:jc w:val="center"/>
            </w:pPr>
            <w:r w:rsidRPr="000F587E">
              <w:t>(menor)</w:t>
            </w:r>
          </w:p>
        </w:tc>
      </w:tr>
      <w:bookmarkEnd w:id="1"/>
    </w:tbl>
    <w:p w14:paraId="15191F2E" w14:textId="264C08F2" w:rsidR="00BC253A" w:rsidRDefault="00BC253A" w:rsidP="006C0D9F"/>
    <w:p w14:paraId="4DFFEDA0" w14:textId="77777777" w:rsidR="006C0D9F" w:rsidRPr="000F587E" w:rsidRDefault="006C0D9F" w:rsidP="006C0D9F"/>
    <w:p w14:paraId="37EBC36A" w14:textId="77777777" w:rsidR="00953404" w:rsidRPr="000E5B60" w:rsidRDefault="00953404" w:rsidP="008804D0">
      <w:pPr>
        <w:jc w:val="center"/>
        <w:rPr>
          <w:u w:val="single"/>
        </w:rPr>
      </w:pPr>
      <w:r w:rsidRPr="000E5B60">
        <w:rPr>
          <w:u w:val="single"/>
        </w:rPr>
        <w:t>Operadores lógicos:</w:t>
      </w:r>
    </w:p>
    <w:tbl>
      <w:tblPr>
        <w:tblStyle w:val="TabelacomGrelha"/>
        <w:tblW w:w="0" w:type="auto"/>
        <w:tblInd w:w="3067" w:type="dxa"/>
        <w:tblLook w:val="04A0" w:firstRow="1" w:lastRow="0" w:firstColumn="1" w:lastColumn="0" w:noHBand="0" w:noVBand="1"/>
      </w:tblPr>
      <w:tblGrid>
        <w:gridCol w:w="1101"/>
        <w:gridCol w:w="1275"/>
      </w:tblGrid>
      <w:tr w:rsidR="000F587E" w:rsidRPr="000F587E" w14:paraId="06B6AAD5" w14:textId="77777777" w:rsidTr="00BC253A">
        <w:tc>
          <w:tcPr>
            <w:tcW w:w="1101" w:type="dxa"/>
            <w:shd w:val="clear" w:color="auto" w:fill="FDE9D9" w:themeFill="accent6" w:themeFillTint="33"/>
          </w:tcPr>
          <w:p w14:paraId="6AB495BE" w14:textId="76E089A4" w:rsidR="00953404" w:rsidRPr="000E5B60" w:rsidRDefault="000E5B60" w:rsidP="008804D0">
            <w:pPr>
              <w:jc w:val="center"/>
              <w:rPr>
                <w:rFonts w:eastAsiaTheme="minorEastAsia"/>
                <w:b/>
                <w:bCs/>
              </w:rPr>
            </w:pPr>
            <w:bookmarkStart w:id="2" w:name="_Hlk90451278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‖</m:t>
                </m:r>
              </m:oMath>
            </m:oMathPara>
          </w:p>
          <w:p w14:paraId="2CE18ADE" w14:textId="77777777" w:rsidR="00953404" w:rsidRPr="000E5B60" w:rsidRDefault="00953404" w:rsidP="008804D0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275" w:type="dxa"/>
          </w:tcPr>
          <w:p w14:paraId="63992F41" w14:textId="77777777" w:rsidR="00953404" w:rsidRPr="000F587E" w:rsidRDefault="00953404" w:rsidP="008804D0">
            <w:pPr>
              <w:jc w:val="center"/>
              <w:rPr>
                <w:rFonts w:ascii="Calibri" w:eastAsia="Calibri" w:hAnsi="Calibri" w:cs="Times New Roman"/>
              </w:rPr>
            </w:pPr>
            <w:r w:rsidRPr="000F587E">
              <w:rPr>
                <w:rFonts w:eastAsiaTheme="minorEastAsia"/>
              </w:rPr>
              <w:t>(ou)</w:t>
            </w:r>
          </w:p>
        </w:tc>
      </w:tr>
      <w:tr w:rsidR="000F587E" w:rsidRPr="000F587E" w14:paraId="23AE583F" w14:textId="77777777" w:rsidTr="00BC253A">
        <w:tc>
          <w:tcPr>
            <w:tcW w:w="1101" w:type="dxa"/>
            <w:shd w:val="clear" w:color="auto" w:fill="FDE9D9" w:themeFill="accent6" w:themeFillTint="33"/>
          </w:tcPr>
          <w:p w14:paraId="28C4552B" w14:textId="19FBB4DE" w:rsidR="00953404" w:rsidRPr="000E5B60" w:rsidRDefault="00953404" w:rsidP="008804D0">
            <w:pPr>
              <w:jc w:val="center"/>
              <w:rPr>
                <w:b/>
                <w:bCs/>
              </w:rPr>
            </w:pPr>
            <w:r w:rsidRPr="000E5B60">
              <w:rPr>
                <w:b/>
                <w:bCs/>
              </w:rPr>
              <w:t>&amp;&amp;</w:t>
            </w:r>
          </w:p>
          <w:p w14:paraId="0F041769" w14:textId="77777777" w:rsidR="00953404" w:rsidRPr="000E5B60" w:rsidRDefault="00953404" w:rsidP="008804D0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275" w:type="dxa"/>
          </w:tcPr>
          <w:p w14:paraId="2B02C0E2" w14:textId="77777777" w:rsidR="00953404" w:rsidRPr="000F587E" w:rsidRDefault="00953404" w:rsidP="008804D0">
            <w:pPr>
              <w:jc w:val="center"/>
              <w:rPr>
                <w:rFonts w:ascii="Calibri" w:eastAsia="Calibri" w:hAnsi="Calibri" w:cs="Times New Roman"/>
              </w:rPr>
            </w:pPr>
            <w:r w:rsidRPr="000F587E">
              <w:t>(e)</w:t>
            </w:r>
          </w:p>
        </w:tc>
      </w:tr>
      <w:tr w:rsidR="000F587E" w:rsidRPr="000F587E" w14:paraId="0EE8141C" w14:textId="77777777" w:rsidTr="00BC253A">
        <w:tc>
          <w:tcPr>
            <w:tcW w:w="1101" w:type="dxa"/>
            <w:shd w:val="clear" w:color="auto" w:fill="FDE9D9" w:themeFill="accent6" w:themeFillTint="33"/>
          </w:tcPr>
          <w:p w14:paraId="727C40ED" w14:textId="68567AFE" w:rsidR="00953404" w:rsidRPr="000E5B60" w:rsidRDefault="00953404" w:rsidP="008804D0">
            <w:pPr>
              <w:jc w:val="center"/>
              <w:rPr>
                <w:b/>
                <w:bCs/>
              </w:rPr>
            </w:pPr>
            <w:r w:rsidRPr="000E5B60">
              <w:rPr>
                <w:b/>
                <w:bCs/>
              </w:rPr>
              <w:t>!</w:t>
            </w:r>
          </w:p>
          <w:p w14:paraId="23D3AE59" w14:textId="77777777" w:rsidR="00953404" w:rsidRPr="000E5B60" w:rsidRDefault="00953404" w:rsidP="008804D0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1275" w:type="dxa"/>
          </w:tcPr>
          <w:p w14:paraId="0AD455B1" w14:textId="77777777" w:rsidR="00953404" w:rsidRPr="000F587E" w:rsidRDefault="00953404" w:rsidP="008804D0">
            <w:pPr>
              <w:jc w:val="center"/>
              <w:rPr>
                <w:rFonts w:ascii="Calibri" w:eastAsia="Calibri" w:hAnsi="Calibri" w:cs="Times New Roman"/>
              </w:rPr>
            </w:pPr>
            <w:r w:rsidRPr="000F587E">
              <w:t>(não)</w:t>
            </w:r>
          </w:p>
        </w:tc>
      </w:tr>
      <w:bookmarkEnd w:id="2"/>
    </w:tbl>
    <w:p w14:paraId="34F7ED01" w14:textId="77777777" w:rsidR="006C0D9F" w:rsidRDefault="006C0D9F" w:rsidP="000E5B60">
      <w:pPr>
        <w:jc w:val="center"/>
        <w:rPr>
          <w:b/>
          <w:bCs/>
        </w:rPr>
      </w:pPr>
    </w:p>
    <w:p w14:paraId="1FA12D75" w14:textId="5E85839D" w:rsidR="00953404" w:rsidRPr="000F587E" w:rsidRDefault="00953404" w:rsidP="000E5B60">
      <w:pPr>
        <w:jc w:val="center"/>
        <w:rPr>
          <w:b/>
          <w:bCs/>
        </w:rPr>
      </w:pPr>
      <w:r w:rsidRPr="000F587E">
        <w:rPr>
          <w:b/>
          <w:bCs/>
        </w:rPr>
        <w:t>OUTROS ELEMENTOS USADOS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587E" w:rsidRPr="000F587E" w14:paraId="76DA0BE9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05599AAE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bookmarkStart w:id="3" w:name="_Hlk90453361"/>
            <w:proofErr w:type="spellStart"/>
            <w:r w:rsidRPr="000E5B60">
              <w:rPr>
                <w:b/>
                <w:bCs/>
              </w:rPr>
              <w:t>While</w:t>
            </w:r>
            <w:proofErr w:type="spellEnd"/>
          </w:p>
          <w:p w14:paraId="598FA907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</w:p>
        </w:tc>
        <w:tc>
          <w:tcPr>
            <w:tcW w:w="4322" w:type="dxa"/>
          </w:tcPr>
          <w:p w14:paraId="775444A3" w14:textId="77777777" w:rsidR="00953404" w:rsidRPr="000F587E" w:rsidRDefault="00953404" w:rsidP="00D3659F">
            <w:pPr>
              <w:jc w:val="both"/>
            </w:pPr>
            <w:r w:rsidRPr="000F587E">
              <w:t>(repete uma declaração ou um grupo de declarações enquanto uma determinada condição for verdadeira. O Loop “</w:t>
            </w:r>
            <w:proofErr w:type="spellStart"/>
            <w:r w:rsidRPr="000F587E">
              <w:t>While</w:t>
            </w:r>
            <w:proofErr w:type="spellEnd"/>
            <w:r w:rsidRPr="000F587E">
              <w:t>” testa a condição antes de executar o corpo do Loop).</w:t>
            </w:r>
          </w:p>
        </w:tc>
      </w:tr>
      <w:tr w:rsidR="000F587E" w:rsidRPr="000F587E" w14:paraId="56B09B0B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2607DCA9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r w:rsidRPr="000E5B60">
              <w:rPr>
                <w:b/>
                <w:bCs/>
              </w:rPr>
              <w:t>For</w:t>
            </w:r>
          </w:p>
          <w:p w14:paraId="16A91258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</w:p>
        </w:tc>
        <w:tc>
          <w:tcPr>
            <w:tcW w:w="4322" w:type="dxa"/>
          </w:tcPr>
          <w:p w14:paraId="6F31705D" w14:textId="77777777" w:rsidR="00953404" w:rsidRPr="000F587E" w:rsidRDefault="00953404" w:rsidP="00D3659F">
            <w:pPr>
              <w:jc w:val="both"/>
            </w:pPr>
            <w:r w:rsidRPr="000F587E">
              <w:t>(executa uma sequência de instruções várias vezes e abrevia o código que gerência a variável do Loop).</w:t>
            </w:r>
          </w:p>
        </w:tc>
      </w:tr>
      <w:tr w:rsidR="000F587E" w:rsidRPr="000F587E" w14:paraId="7ADA8118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5038C731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proofErr w:type="spellStart"/>
            <w:r w:rsidRPr="000E5B60">
              <w:rPr>
                <w:b/>
                <w:bCs/>
              </w:rPr>
              <w:t>If</w:t>
            </w:r>
            <w:proofErr w:type="spellEnd"/>
            <w:r w:rsidRPr="000E5B60">
              <w:rPr>
                <w:b/>
                <w:bCs/>
              </w:rPr>
              <w:t xml:space="preserve"> </w:t>
            </w:r>
            <w:proofErr w:type="spellStart"/>
            <w:r w:rsidRPr="000E5B60">
              <w:rPr>
                <w:b/>
                <w:bCs/>
              </w:rPr>
              <w:t>else</w:t>
            </w:r>
            <w:proofErr w:type="spellEnd"/>
          </w:p>
          <w:p w14:paraId="2D3E869B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</w:p>
        </w:tc>
        <w:tc>
          <w:tcPr>
            <w:tcW w:w="4322" w:type="dxa"/>
          </w:tcPr>
          <w:p w14:paraId="52BEC00C" w14:textId="77777777" w:rsidR="00953404" w:rsidRPr="000F587E" w:rsidRDefault="00953404" w:rsidP="00D3659F">
            <w:pPr>
              <w:jc w:val="both"/>
            </w:pPr>
            <w:r w:rsidRPr="000F587E">
              <w:t>(uma declaração “if” pode ser seguida por uma declaração “</w:t>
            </w:r>
            <w:proofErr w:type="spellStart"/>
            <w:r w:rsidRPr="000F587E">
              <w:t>else</w:t>
            </w:r>
            <w:proofErr w:type="spellEnd"/>
            <w:r w:rsidRPr="000F587E">
              <w:t>” opcional, que é executada, quando a expressão booleana é falsa).</w:t>
            </w:r>
          </w:p>
        </w:tc>
      </w:tr>
      <w:tr w:rsidR="000F587E" w:rsidRPr="000F587E" w14:paraId="2D74B2B2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2B9775C6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proofErr w:type="spellStart"/>
            <w:r w:rsidRPr="000E5B60">
              <w:rPr>
                <w:b/>
                <w:bCs/>
              </w:rPr>
              <w:lastRenderedPageBreak/>
              <w:t>Switch</w:t>
            </w:r>
            <w:proofErr w:type="spellEnd"/>
          </w:p>
          <w:p w14:paraId="6C8DF0BD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</w:p>
        </w:tc>
        <w:tc>
          <w:tcPr>
            <w:tcW w:w="4322" w:type="dxa"/>
          </w:tcPr>
          <w:p w14:paraId="1C596B43" w14:textId="77777777" w:rsidR="00953404" w:rsidRPr="000F587E" w:rsidRDefault="00953404" w:rsidP="00D3659F">
            <w:pPr>
              <w:jc w:val="both"/>
            </w:pPr>
            <w:r w:rsidRPr="000F587E">
              <w:t xml:space="preserve">(uma declaração </w:t>
            </w:r>
            <w:proofErr w:type="spellStart"/>
            <w:r w:rsidRPr="000F587E">
              <w:t>switch</w:t>
            </w:r>
            <w:proofErr w:type="spellEnd"/>
            <w:r w:rsidRPr="000F587E">
              <w:t xml:space="preserve"> permite que uma variável seja testada quanto a igualdade em relação a uma lista de valores).</w:t>
            </w:r>
          </w:p>
        </w:tc>
      </w:tr>
      <w:tr w:rsidR="000F587E" w:rsidRPr="000F587E" w14:paraId="23460EF8" w14:textId="77777777" w:rsidTr="000E5B60">
        <w:tc>
          <w:tcPr>
            <w:tcW w:w="4322" w:type="dxa"/>
            <w:shd w:val="clear" w:color="auto" w:fill="FDE9D9" w:themeFill="accent6" w:themeFillTint="33"/>
          </w:tcPr>
          <w:p w14:paraId="70F829D5" w14:textId="77777777" w:rsidR="00953404" w:rsidRPr="000E5B60" w:rsidRDefault="00953404" w:rsidP="00D3659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0E5B60">
              <w:rPr>
                <w:rFonts w:cstheme="minorHAnsi"/>
                <w:b/>
                <w:bCs/>
              </w:rPr>
              <w:t>Cin.get</w:t>
            </w:r>
            <w:proofErr w:type="spellEnd"/>
            <w:r w:rsidRPr="000E5B60">
              <w:rPr>
                <w:rFonts w:cstheme="minorHAnsi"/>
                <w:b/>
                <w:bCs/>
              </w:rPr>
              <w:t>(</w:t>
            </w:r>
            <w:proofErr w:type="gramEnd"/>
            <w:r w:rsidRPr="000E5B60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4322" w:type="dxa"/>
          </w:tcPr>
          <w:p w14:paraId="7B69C20B" w14:textId="77777777" w:rsidR="00953404" w:rsidRPr="000F587E" w:rsidRDefault="00953404" w:rsidP="00D3659F">
            <w:pPr>
              <w:jc w:val="both"/>
            </w:pPr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(é normalmente utilizado com a finalidade de </w:t>
            </w:r>
            <w:proofErr w:type="spellStart"/>
            <w:r w:rsidRPr="000F587E">
              <w:rPr>
                <w:rFonts w:cstheme="minorHAnsi"/>
                <w:spacing w:val="2"/>
                <w:shd w:val="clear" w:color="auto" w:fill="FFFFFF"/>
              </w:rPr>
              <w:t>acessar</w:t>
            </w:r>
            <w:proofErr w:type="spellEnd"/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 a matriz de caracteres, para além disso inclui personagens espaciais branco. </w:t>
            </w:r>
            <w:r w:rsidRPr="000F587E">
              <w:rPr>
                <w:rFonts w:cstheme="minorHAnsi"/>
                <w:i/>
                <w:iCs/>
                <w:spacing w:val="2"/>
                <w:shd w:val="clear" w:color="auto" w:fill="FFFFFF"/>
              </w:rPr>
              <w:t xml:space="preserve">In grosso </w:t>
            </w:r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modo, </w:t>
            </w:r>
            <w:proofErr w:type="spellStart"/>
            <w:proofErr w:type="gramStart"/>
            <w:r w:rsidRPr="000F587E">
              <w:rPr>
                <w:rFonts w:cstheme="minorHAnsi"/>
                <w:spacing w:val="2"/>
                <w:shd w:val="clear" w:color="auto" w:fill="FFFFFF"/>
              </w:rPr>
              <w:t>cin.get</w:t>
            </w:r>
            <w:proofErr w:type="spellEnd"/>
            <w:r w:rsidRPr="000F587E">
              <w:rPr>
                <w:rFonts w:cstheme="minorHAnsi"/>
                <w:spacing w:val="2"/>
                <w:shd w:val="clear" w:color="auto" w:fill="FFFFFF"/>
              </w:rPr>
              <w:t>(</w:t>
            </w:r>
            <w:proofErr w:type="gramEnd"/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) lê uma </w:t>
            </w:r>
            <w:proofErr w:type="spellStart"/>
            <w:r w:rsidRPr="000F587E">
              <w:rPr>
                <w:rFonts w:cstheme="minorHAnsi"/>
                <w:spacing w:val="2"/>
                <w:shd w:val="clear" w:color="auto" w:fill="FFFFFF"/>
              </w:rPr>
              <w:t>string</w:t>
            </w:r>
            <w:proofErr w:type="spellEnd"/>
            <w:r w:rsidRPr="000F587E">
              <w:rPr>
                <w:rFonts w:cstheme="minorHAnsi"/>
                <w:spacing w:val="2"/>
                <w:shd w:val="clear" w:color="auto" w:fill="FFFFFF"/>
              </w:rPr>
              <w:t xml:space="preserve"> com o espaço branco).</w:t>
            </w:r>
          </w:p>
        </w:tc>
      </w:tr>
      <w:bookmarkEnd w:id="3"/>
    </w:tbl>
    <w:p w14:paraId="6873B2BA" w14:textId="5F722691" w:rsidR="007061A9" w:rsidRDefault="007061A9" w:rsidP="007061A9"/>
    <w:p w14:paraId="0A304A2E" w14:textId="44DCE3FA" w:rsidR="006C0D9F" w:rsidRDefault="006C0D9F" w:rsidP="006C0D9F">
      <w:pPr>
        <w:jc w:val="center"/>
        <w:rPr>
          <w:b/>
          <w:bCs/>
        </w:rPr>
      </w:pPr>
      <w:r w:rsidRPr="006C0D9F">
        <w:rPr>
          <w:b/>
          <w:bCs/>
        </w:rPr>
        <w:t>B</w:t>
      </w:r>
      <w:r>
        <w:rPr>
          <w:b/>
          <w:bCs/>
        </w:rPr>
        <w:t>IBLIOTECAS</w:t>
      </w:r>
    </w:p>
    <w:p w14:paraId="18EE2E03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B05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iostream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// define um "espaço de nomes", ou 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namespace</w:t>
      </w:r>
      <w:proofErr w:type="spellEnd"/>
    </w:p>
    <w:p w14:paraId="0467F778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31515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cstdlib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hAnsi="Consolas"/>
          <w:color w:val="00B050"/>
          <w:shd w:val="clear" w:color="auto" w:fill="FFFFFF"/>
        </w:rPr>
        <w:t>// Funções: alocação de memória, controle de processos, conversões e outras</w:t>
      </w:r>
    </w:p>
    <w:p w14:paraId="238D69EC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31515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stdio.h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// inclui o arquivo-cabeçalho 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stdio</w:t>
      </w:r>
      <w:proofErr w:type="spellEnd"/>
      <w:r w:rsidRPr="006C0D9F">
        <w:rPr>
          <w:rFonts w:ascii="Consolas" w:eastAsia="Times New Roman" w:hAnsi="Consolas" w:cs="Times New Roman"/>
          <w:color w:val="00B050"/>
          <w:lang w:eastAsia="pt-PT"/>
        </w:rPr>
        <w:t>. h. Neste arquivo existem declarações de funções úteis para entrada e saída de dados (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std</w:t>
      </w:r>
      <w:proofErr w:type="spellEnd"/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 = standard, padrão em inglês; 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io</w:t>
      </w:r>
      <w:proofErr w:type="spellEnd"/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 = Input/Output, entrada e saída ==&gt; </w:t>
      </w:r>
      <w:proofErr w:type="spellStart"/>
      <w:r w:rsidRPr="006C0D9F">
        <w:rPr>
          <w:rFonts w:ascii="Consolas" w:eastAsia="Times New Roman" w:hAnsi="Consolas" w:cs="Times New Roman"/>
          <w:color w:val="00B050"/>
          <w:lang w:eastAsia="pt-PT"/>
        </w:rPr>
        <w:t>stdio</w:t>
      </w:r>
      <w:proofErr w:type="spellEnd"/>
      <w:r w:rsidRPr="006C0D9F">
        <w:rPr>
          <w:rFonts w:ascii="Consolas" w:eastAsia="Times New Roman" w:hAnsi="Consolas" w:cs="Times New Roman"/>
          <w:color w:val="00B050"/>
          <w:lang w:eastAsia="pt-PT"/>
        </w:rPr>
        <w:t xml:space="preserve"> = Entrada e saída padronizadas).</w:t>
      </w:r>
    </w:p>
    <w:p w14:paraId="03254679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31515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string.h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hAnsi="Consolas"/>
          <w:color w:val="00B050"/>
          <w:shd w:val="clear" w:color="auto" w:fill="FFFFFF"/>
        </w:rPr>
        <w:t>// é um arquivo cabeçalho que fornece funções, macros e definições da biblioteca para manipulação de cadeias de caracteres e regiões de memória.</w:t>
      </w:r>
    </w:p>
    <w:p w14:paraId="480D4B3A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31515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math.h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hAnsi="Consolas"/>
          <w:color w:val="00B050"/>
          <w:shd w:val="clear" w:color="auto" w:fill="FFFFFF"/>
        </w:rPr>
        <w:t>// Permite</w:t>
      </w:r>
      <w:r w:rsidRPr="006C0D9F">
        <w:rPr>
          <w:rStyle w:val="Forte"/>
          <w:rFonts w:ascii="Consolas" w:hAnsi="Consolas"/>
          <w:color w:val="00B050"/>
          <w:shd w:val="clear" w:color="auto" w:fill="FFFFFF"/>
        </w:rPr>
        <w:t xml:space="preserve"> </w:t>
      </w:r>
      <w:r w:rsidRPr="006C0D9F">
        <w:rPr>
          <w:rStyle w:val="Forte"/>
          <w:rFonts w:ascii="Consolas" w:hAnsi="Consolas"/>
          <w:b w:val="0"/>
          <w:bCs w:val="0"/>
          <w:color w:val="00B050"/>
          <w:shd w:val="clear" w:color="auto" w:fill="FFFFFF"/>
        </w:rPr>
        <w:t>usar funções matemáticas básicas</w:t>
      </w:r>
      <w:r w:rsidRPr="006C0D9F">
        <w:rPr>
          <w:rFonts w:ascii="Consolas" w:hAnsi="Consolas"/>
          <w:b/>
          <w:bCs/>
          <w:color w:val="00B050"/>
          <w:shd w:val="clear" w:color="auto" w:fill="FFFFFF"/>
        </w:rPr>
        <w:t>,</w:t>
      </w:r>
      <w:r w:rsidRPr="006C0D9F">
        <w:rPr>
          <w:rFonts w:ascii="Consolas" w:hAnsi="Consolas"/>
          <w:color w:val="00B050"/>
          <w:shd w:val="clear" w:color="auto" w:fill="FFFFFF"/>
        </w:rPr>
        <w:t xml:space="preserve"> tais como senos, cossenos, exponenciais, </w:t>
      </w:r>
      <w:proofErr w:type="spellStart"/>
      <w:r w:rsidRPr="006C0D9F">
        <w:rPr>
          <w:rFonts w:ascii="Consolas" w:hAnsi="Consolas"/>
          <w:color w:val="00B050"/>
          <w:shd w:val="clear" w:color="auto" w:fill="FFFFFF"/>
        </w:rPr>
        <w:t>logarítmos</w:t>
      </w:r>
      <w:proofErr w:type="spellEnd"/>
      <w:r w:rsidRPr="006C0D9F">
        <w:rPr>
          <w:rFonts w:ascii="Consolas" w:hAnsi="Consolas"/>
          <w:color w:val="00B050"/>
          <w:shd w:val="clear" w:color="auto" w:fill="FFFFFF"/>
        </w:rPr>
        <w:t xml:space="preserve">, </w:t>
      </w:r>
      <w:proofErr w:type="spellStart"/>
      <w:r w:rsidRPr="006C0D9F">
        <w:rPr>
          <w:rFonts w:ascii="Consolas" w:hAnsi="Consolas"/>
          <w:color w:val="00B050"/>
          <w:shd w:val="clear" w:color="auto" w:fill="FFFFFF"/>
        </w:rPr>
        <w:t>etc</w:t>
      </w:r>
      <w:proofErr w:type="spellEnd"/>
    </w:p>
    <w:p w14:paraId="410BBD8C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B05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string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hAnsi="Consolas"/>
          <w:color w:val="00B050"/>
          <w:shd w:val="clear" w:color="auto" w:fill="FFFFFF"/>
        </w:rPr>
        <w:t>// É</w:t>
      </w:r>
      <w:r w:rsidRPr="006C0D9F">
        <w:rPr>
          <w:rStyle w:val="Forte"/>
          <w:rFonts w:ascii="Consolas" w:hAnsi="Consolas"/>
          <w:color w:val="00B050"/>
          <w:shd w:val="clear" w:color="auto" w:fill="FFFFFF"/>
        </w:rPr>
        <w:t xml:space="preserve"> </w:t>
      </w:r>
      <w:r w:rsidRPr="006C0D9F">
        <w:rPr>
          <w:rStyle w:val="Forte"/>
          <w:rFonts w:ascii="Consolas" w:hAnsi="Consolas"/>
          <w:b w:val="0"/>
          <w:bCs w:val="0"/>
          <w:color w:val="00B050"/>
          <w:shd w:val="clear" w:color="auto" w:fill="FFFFFF"/>
        </w:rPr>
        <w:t>uma sequência ordenada de caracteres (símbolos) escolhidos a partir de um conjunto pré-determinado</w:t>
      </w:r>
    </w:p>
    <w:p w14:paraId="7A738DA8" w14:textId="77777777" w:rsidR="006C0D9F" w:rsidRPr="006C0D9F" w:rsidRDefault="006C0D9F" w:rsidP="0036119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stdlib.h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 xml:space="preserve">&gt; </w:t>
      </w:r>
      <w:r w:rsidRPr="006C0D9F">
        <w:rPr>
          <w:rFonts w:ascii="Consolas" w:eastAsia="Times New Roman" w:hAnsi="Consolas" w:cs="Times New Roman"/>
          <w:color w:val="00B050"/>
          <w:lang w:eastAsia="pt-PT"/>
        </w:rPr>
        <w:t>// envolve alocação de memória, controle de processos, conversões</w:t>
      </w:r>
    </w:p>
    <w:p w14:paraId="3E0E5227" w14:textId="77777777" w:rsidR="006C0D9F" w:rsidRPr="006C0D9F" w:rsidRDefault="006C0D9F" w:rsidP="0036119C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B05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unistd.h</w:t>
      </w:r>
      <w:proofErr w:type="spellEnd"/>
      <w:r w:rsidRPr="006C0D9F">
        <w:rPr>
          <w:rFonts w:ascii="Consolas" w:eastAsia="Times New Roman" w:hAnsi="Consolas" w:cs="Times New Roman"/>
          <w:b/>
          <w:bCs/>
          <w:color w:val="A31515"/>
          <w:lang w:eastAsia="pt-PT"/>
        </w:rPr>
        <w:t>&gt;</w:t>
      </w:r>
      <w:r w:rsidRPr="006C0D9F">
        <w:rPr>
          <w:rStyle w:val="Forte"/>
          <w:rFonts w:ascii="Consolas" w:hAnsi="Consolas"/>
          <w:b w:val="0"/>
          <w:bCs w:val="0"/>
          <w:color w:val="00B050"/>
          <w:shd w:val="clear" w:color="auto" w:fill="FFFFFF"/>
        </w:rPr>
        <w:t>// inclusão dum ficheiro (.h)</w:t>
      </w:r>
    </w:p>
    <w:p w14:paraId="46728034" w14:textId="77777777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lang w:eastAsia="pt-PT"/>
        </w:rPr>
      </w:pPr>
      <w:r w:rsidRPr="006C0D9F">
        <w:rPr>
          <w:rFonts w:ascii="Consolas" w:eastAsia="Times New Roman" w:hAnsi="Consolas" w:cs="Times New Roman"/>
          <w:color w:val="AF00DB"/>
          <w:lang w:eastAsia="pt-PT"/>
        </w:rPr>
        <w:t>#include</w:t>
      </w:r>
      <w:r w:rsidRPr="006C0D9F">
        <w:rPr>
          <w:rFonts w:ascii="Consolas" w:eastAsia="Times New Roman" w:hAnsi="Consolas" w:cs="Times New Roman"/>
          <w:color w:val="0000FF"/>
          <w:lang w:eastAsia="pt-PT"/>
        </w:rPr>
        <w:t xml:space="preserve"> </w:t>
      </w:r>
      <w:r w:rsidRPr="006C0D9F">
        <w:rPr>
          <w:rFonts w:ascii="Consolas" w:eastAsia="Times New Roman" w:hAnsi="Consolas" w:cs="Times New Roman"/>
          <w:color w:val="A31515"/>
          <w:lang w:eastAsia="pt-PT"/>
        </w:rPr>
        <w:t>&lt;</w:t>
      </w:r>
      <w:proofErr w:type="spellStart"/>
      <w:r w:rsidRPr="006C0D9F">
        <w:rPr>
          <w:rFonts w:ascii="Consolas" w:eastAsia="Times New Roman" w:hAnsi="Consolas" w:cs="Times New Roman"/>
          <w:color w:val="A31515"/>
          <w:lang w:eastAsia="pt-PT"/>
        </w:rPr>
        <w:t>time.h</w:t>
      </w:r>
      <w:proofErr w:type="spellEnd"/>
      <w:r w:rsidRPr="006C0D9F">
        <w:rPr>
          <w:rFonts w:ascii="Consolas" w:eastAsia="Times New Roman" w:hAnsi="Consolas" w:cs="Times New Roman"/>
          <w:color w:val="A31515"/>
          <w:lang w:eastAsia="pt-PT"/>
        </w:rPr>
        <w:t>&gt;</w:t>
      </w:r>
      <w:r w:rsidRPr="006C0D9F">
        <w:rPr>
          <w:rFonts w:ascii="Consolas" w:eastAsia="Times New Roman" w:hAnsi="Consolas" w:cs="Times New Roman"/>
          <w:color w:val="000000"/>
          <w:lang w:eastAsia="pt-PT"/>
        </w:rPr>
        <w:t xml:space="preserve"> </w:t>
      </w:r>
      <w:r w:rsidRPr="006C0D9F">
        <w:rPr>
          <w:rFonts w:ascii="Consolas" w:hAnsi="Consolas"/>
          <w:color w:val="00B050"/>
        </w:rPr>
        <w:t>// Processamento de horas e datas</w:t>
      </w:r>
    </w:p>
    <w:p w14:paraId="31AD2328" w14:textId="06EA4B5A" w:rsidR="006C0D9F" w:rsidRPr="006C0D9F" w:rsidRDefault="006C0D9F" w:rsidP="0036119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B050"/>
          <w:lang w:eastAsia="pt-PT"/>
        </w:rPr>
      </w:pPr>
      <w:proofErr w:type="spellStart"/>
      <w:r w:rsidRPr="006C0D9F">
        <w:rPr>
          <w:rFonts w:ascii="Consolas" w:eastAsia="Times New Roman" w:hAnsi="Consolas" w:cs="Times New Roman"/>
          <w:color w:val="AF00DB"/>
          <w:lang w:eastAsia="pt-PT"/>
        </w:rPr>
        <w:t>using</w:t>
      </w:r>
      <w:proofErr w:type="spellEnd"/>
      <w:r w:rsidRPr="006C0D9F">
        <w:rPr>
          <w:rFonts w:ascii="Consolas" w:eastAsia="Times New Roman" w:hAnsi="Consolas" w:cs="Times New Roman"/>
          <w:color w:val="000000"/>
          <w:lang w:eastAsia="pt-PT"/>
        </w:rPr>
        <w:t xml:space="preserve"> </w:t>
      </w:r>
      <w:proofErr w:type="spellStart"/>
      <w:r w:rsidRPr="006C0D9F">
        <w:rPr>
          <w:rFonts w:ascii="Consolas" w:eastAsia="Times New Roman" w:hAnsi="Consolas" w:cs="Times New Roman"/>
          <w:color w:val="0000FF"/>
          <w:lang w:eastAsia="pt-PT"/>
        </w:rPr>
        <w:t>namespace</w:t>
      </w:r>
      <w:proofErr w:type="spellEnd"/>
      <w:r w:rsidRPr="006C0D9F">
        <w:rPr>
          <w:rFonts w:ascii="Consolas" w:eastAsia="Times New Roman" w:hAnsi="Consolas" w:cs="Times New Roman"/>
          <w:color w:val="000000"/>
          <w:lang w:eastAsia="pt-PT"/>
        </w:rPr>
        <w:t xml:space="preserve"> </w:t>
      </w:r>
      <w:proofErr w:type="spellStart"/>
      <w:r w:rsidRPr="006C0D9F">
        <w:rPr>
          <w:rFonts w:ascii="Consolas" w:eastAsia="Times New Roman" w:hAnsi="Consolas" w:cs="Times New Roman"/>
          <w:color w:val="267F99"/>
          <w:lang w:eastAsia="pt-PT"/>
        </w:rPr>
        <w:t>std</w:t>
      </w:r>
      <w:proofErr w:type="spellEnd"/>
      <w:r w:rsidRPr="006C0D9F">
        <w:rPr>
          <w:rFonts w:ascii="Consolas" w:eastAsia="Times New Roman" w:hAnsi="Consolas" w:cs="Times New Roman"/>
          <w:color w:val="000000"/>
          <w:lang w:eastAsia="pt-PT"/>
        </w:rPr>
        <w:t xml:space="preserve">; </w:t>
      </w:r>
      <w:r w:rsidRPr="006C0D9F">
        <w:rPr>
          <w:rFonts w:ascii="Consolas" w:hAnsi="Consolas"/>
          <w:color w:val="00B050"/>
          <w:shd w:val="clear" w:color="auto" w:fill="FFFFFF"/>
        </w:rPr>
        <w:t xml:space="preserve">// permite a definição de estruturas, estruturas, classes, funções, constantes, etc. </w:t>
      </w:r>
      <w:r w:rsidRPr="006C0D9F">
        <w:rPr>
          <w:rFonts w:ascii="Roboto" w:hAnsi="Roboto"/>
          <w:color w:val="00B050"/>
          <w:shd w:val="clear" w:color="auto" w:fill="FFFFFF"/>
        </w:rPr>
        <w:t> </w:t>
      </w:r>
      <w:r w:rsidRPr="006C0D9F">
        <w:rPr>
          <w:rFonts w:ascii="Consolas" w:hAnsi="Consolas"/>
          <w:color w:val="00B050"/>
          <w:shd w:val="clear" w:color="auto" w:fill="FFFFFF"/>
        </w:rPr>
        <w:t xml:space="preserve">Por definição, a linguagem C++ utiliza o </w:t>
      </w:r>
      <w:proofErr w:type="spellStart"/>
      <w:r w:rsidRPr="006C0D9F">
        <w:rPr>
          <w:rFonts w:ascii="Consolas" w:hAnsi="Consolas"/>
          <w:color w:val="00B050"/>
          <w:shd w:val="clear" w:color="auto" w:fill="FFFFFF"/>
        </w:rPr>
        <w:t>namespace</w:t>
      </w:r>
      <w:proofErr w:type="spellEnd"/>
      <w:r w:rsidRPr="006C0D9F">
        <w:rPr>
          <w:rFonts w:ascii="Consolas" w:hAnsi="Consolas"/>
          <w:color w:val="00B050"/>
          <w:shd w:val="clear" w:color="auto" w:fill="FFFFFF"/>
        </w:rPr>
        <w:t xml:space="preserve"> </w:t>
      </w:r>
      <w:proofErr w:type="spellStart"/>
      <w:r w:rsidRPr="006C0D9F">
        <w:rPr>
          <w:rFonts w:ascii="Consolas" w:hAnsi="Consolas"/>
          <w:color w:val="00B050"/>
          <w:shd w:val="clear" w:color="auto" w:fill="FFFFFF"/>
        </w:rPr>
        <w:t>std</w:t>
      </w:r>
      <w:proofErr w:type="spellEnd"/>
      <w:r w:rsidRPr="006C0D9F">
        <w:rPr>
          <w:rFonts w:ascii="Consolas" w:hAnsi="Consolas"/>
          <w:color w:val="00B050"/>
          <w:shd w:val="clear" w:color="auto" w:fill="FFFFFF"/>
        </w:rPr>
        <w:t xml:space="preserve"> para</w:t>
      </w:r>
      <w:r w:rsidRPr="006C0D9F">
        <w:rPr>
          <w:rStyle w:val="Forte"/>
          <w:rFonts w:ascii="Consolas" w:hAnsi="Consolas"/>
          <w:color w:val="00B050"/>
          <w:shd w:val="clear" w:color="auto" w:fill="FFFFFF"/>
        </w:rPr>
        <w:t> </w:t>
      </w:r>
      <w:r w:rsidRPr="006C0D9F">
        <w:rPr>
          <w:rStyle w:val="Forte"/>
          <w:rFonts w:ascii="Consolas" w:hAnsi="Consolas"/>
          <w:b w:val="0"/>
          <w:bCs w:val="0"/>
          <w:color w:val="00B050"/>
          <w:shd w:val="clear" w:color="auto" w:fill="FFFFFF"/>
        </w:rPr>
        <w:t>definir todas as funções da biblioteca padrão</w:t>
      </w:r>
    </w:p>
    <w:p w14:paraId="6922D405" w14:textId="77777777" w:rsidR="006C0D9F" w:rsidRPr="006C0D9F" w:rsidRDefault="006C0D9F" w:rsidP="006C0D9F">
      <w:pPr>
        <w:jc w:val="center"/>
        <w:rPr>
          <w:b/>
          <w:bCs/>
        </w:rPr>
      </w:pPr>
    </w:p>
    <w:p w14:paraId="02B8A7C3" w14:textId="556BCA5F" w:rsidR="008804D0" w:rsidRPr="000F587E" w:rsidRDefault="008804D0" w:rsidP="000F587E">
      <w:pPr>
        <w:ind w:left="2124" w:firstLine="708"/>
        <w:rPr>
          <w:b/>
          <w:bCs/>
        </w:rPr>
      </w:pPr>
      <w:r w:rsidRPr="000F587E">
        <w:rPr>
          <w:b/>
          <w:bCs/>
        </w:rPr>
        <w:t>RELATÓRIO DO PROJETO</w:t>
      </w:r>
    </w:p>
    <w:p w14:paraId="0421CA1E" w14:textId="26721C69" w:rsidR="00C40221" w:rsidRDefault="007061A9" w:rsidP="00C40221">
      <w:pPr>
        <w:ind w:firstLine="708"/>
        <w:jc w:val="both"/>
      </w:pPr>
      <w:r>
        <w:t>Para a realização deste trabalho, nós as duas desenvolvemos cada um dos tópicos em conjunto, procurando sempre complementar as ideias de ambas.</w:t>
      </w:r>
    </w:p>
    <w:p w14:paraId="62FA495B" w14:textId="77777777" w:rsidR="00C40221" w:rsidRDefault="007061A9" w:rsidP="00C40221">
      <w:pPr>
        <w:ind w:firstLine="708"/>
        <w:jc w:val="both"/>
      </w:pPr>
      <w:r>
        <w:t xml:space="preserve"> A programação foi feita a pares, sendo a Maria Silva a principal na depuração dos erros do jogo. Quanto à redação do relatório e à parte do grafismo e da animação, estes também foram desenvolvidos pelas duas, tendo a Rosângela se debruçado mais sobre o último tópico. </w:t>
      </w:r>
    </w:p>
    <w:p w14:paraId="33F879CA" w14:textId="25F6ACA8" w:rsidR="007061A9" w:rsidRPr="00967774" w:rsidRDefault="007061A9" w:rsidP="00967774">
      <w:pPr>
        <w:ind w:firstLine="708"/>
        <w:jc w:val="both"/>
      </w:pPr>
      <w:r>
        <w:t>A pesquisa, igualmente, foi feita por ambas, tendo sido necessário algum trabalho extra fora da sala de aula (cerca de 10 horas).</w:t>
      </w:r>
    </w:p>
    <w:sectPr w:rsidR="007061A9" w:rsidRPr="0096777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45D2" w14:textId="77777777" w:rsidR="00E61954" w:rsidRDefault="00E61954" w:rsidP="00FC411E">
      <w:pPr>
        <w:spacing w:after="0" w:line="240" w:lineRule="auto"/>
      </w:pPr>
      <w:r>
        <w:separator/>
      </w:r>
    </w:p>
  </w:endnote>
  <w:endnote w:type="continuationSeparator" w:id="0">
    <w:p w14:paraId="0929BFE5" w14:textId="77777777" w:rsidR="00E61954" w:rsidRDefault="00E61954" w:rsidP="00FC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389711"/>
      <w:docPartObj>
        <w:docPartGallery w:val="Page Numbers (Bottom of Page)"/>
        <w:docPartUnique/>
      </w:docPartObj>
    </w:sdtPr>
    <w:sdtEndPr/>
    <w:sdtContent>
      <w:p w14:paraId="6AF837CB" w14:textId="303AE257" w:rsidR="00967774" w:rsidRDefault="0096777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E1E4AC" w14:textId="77777777" w:rsidR="00967774" w:rsidRDefault="009677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6453" w14:textId="77777777" w:rsidR="00E61954" w:rsidRDefault="00E61954" w:rsidP="00FC411E">
      <w:pPr>
        <w:spacing w:after="0" w:line="240" w:lineRule="auto"/>
      </w:pPr>
      <w:r>
        <w:separator/>
      </w:r>
    </w:p>
  </w:footnote>
  <w:footnote w:type="continuationSeparator" w:id="0">
    <w:p w14:paraId="6D07A9B5" w14:textId="77777777" w:rsidR="00E61954" w:rsidRDefault="00E61954" w:rsidP="00FC4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AzNzQ3MTYyNTVV0lEKTi0uzszPAykwrgUAJ0BtBywAAAA="/>
  </w:docVars>
  <w:rsids>
    <w:rsidRoot w:val="00132C5F"/>
    <w:rsid w:val="000E5B60"/>
    <w:rsid w:val="000F587E"/>
    <w:rsid w:val="00132C5F"/>
    <w:rsid w:val="0036119C"/>
    <w:rsid w:val="00371791"/>
    <w:rsid w:val="003A2B27"/>
    <w:rsid w:val="00417670"/>
    <w:rsid w:val="00443798"/>
    <w:rsid w:val="00521831"/>
    <w:rsid w:val="0066749A"/>
    <w:rsid w:val="00683F33"/>
    <w:rsid w:val="00695566"/>
    <w:rsid w:val="006C0D9F"/>
    <w:rsid w:val="007061A9"/>
    <w:rsid w:val="007A40FA"/>
    <w:rsid w:val="00832235"/>
    <w:rsid w:val="00861EE5"/>
    <w:rsid w:val="008804D0"/>
    <w:rsid w:val="009037D3"/>
    <w:rsid w:val="00953404"/>
    <w:rsid w:val="00967774"/>
    <w:rsid w:val="009B0C78"/>
    <w:rsid w:val="00A76299"/>
    <w:rsid w:val="00AE40F8"/>
    <w:rsid w:val="00AE5DEF"/>
    <w:rsid w:val="00BC253A"/>
    <w:rsid w:val="00C40221"/>
    <w:rsid w:val="00C62515"/>
    <w:rsid w:val="00C81708"/>
    <w:rsid w:val="00CD2637"/>
    <w:rsid w:val="00D25C9E"/>
    <w:rsid w:val="00E61954"/>
    <w:rsid w:val="00EC262C"/>
    <w:rsid w:val="00ED6C3A"/>
    <w:rsid w:val="00FC411E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A772"/>
  <w15:docId w15:val="{5E4BC16E-14C3-4A49-B897-8F3CE0F5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C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C411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FC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411E"/>
  </w:style>
  <w:style w:type="paragraph" w:styleId="Rodap">
    <w:name w:val="footer"/>
    <w:basedOn w:val="Normal"/>
    <w:link w:val="RodapCarter"/>
    <w:uiPriority w:val="99"/>
    <w:unhideWhenUsed/>
    <w:rsid w:val="00FC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411E"/>
  </w:style>
  <w:style w:type="character" w:styleId="TextodoMarcadordePosio">
    <w:name w:val="Placeholder Text"/>
    <w:basedOn w:val="Tipodeletrapredefinidodopargrafo"/>
    <w:uiPriority w:val="99"/>
    <w:semiHidden/>
    <w:rsid w:val="00FD3BA2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C62515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66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C0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12Ano</dc:creator>
  <cp:lastModifiedBy>João Martins</cp:lastModifiedBy>
  <cp:revision>11</cp:revision>
  <dcterms:created xsi:type="dcterms:W3CDTF">2021-12-09T14:41:00Z</dcterms:created>
  <dcterms:modified xsi:type="dcterms:W3CDTF">2021-12-15T23:08:00Z</dcterms:modified>
</cp:coreProperties>
</file>