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D9B31" w14:textId="444D0B32" w:rsidR="008941A7" w:rsidRPr="008941A7" w:rsidRDefault="008941A7">
      <w:pPr>
        <w:rPr>
          <w:rFonts w:asciiTheme="majorHAnsi" w:hAnsiTheme="majorHAnsi"/>
        </w:rPr>
      </w:pPr>
      <w:r w:rsidRPr="008941A7">
        <w:rPr>
          <w:rFonts w:asciiTheme="majorHAnsi" w:hAnsiTheme="majorHAnsi"/>
          <w:highlight w:val="magenta"/>
        </w:rPr>
        <w:t>1.</w:t>
      </w:r>
      <w:r>
        <w:rPr>
          <w:rFonts w:asciiTheme="majorHAnsi" w:hAnsiTheme="majorHAnsi"/>
        </w:rPr>
        <w:t xml:space="preserve"> </w:t>
      </w:r>
      <w:r w:rsidRPr="008941A7">
        <w:rPr>
          <w:rFonts w:asciiTheme="majorHAnsi" w:hAnsiTheme="majorHAnsi"/>
        </w:rPr>
        <w:t xml:space="preserve">Cluster method: </w:t>
      </w:r>
      <w:r w:rsidR="003A2D63" w:rsidRPr="008941A7">
        <w:rPr>
          <w:rFonts w:asciiTheme="majorHAnsi" w:hAnsiTheme="majorHAnsi"/>
        </w:rPr>
        <w:t xml:space="preserve">K-medoids with k = 4, </w:t>
      </w:r>
    </w:p>
    <w:p w14:paraId="70FA9D4F" w14:textId="77777777" w:rsidR="008941A7" w:rsidRPr="008941A7" w:rsidRDefault="008941A7">
      <w:pPr>
        <w:rPr>
          <w:rFonts w:asciiTheme="majorHAnsi" w:hAnsiTheme="majorHAnsi"/>
        </w:rPr>
      </w:pPr>
      <w:r w:rsidRPr="008941A7">
        <w:rPr>
          <w:rFonts w:asciiTheme="majorHAnsi" w:hAnsiTheme="majorHAnsi"/>
        </w:rPr>
        <w:t xml:space="preserve">Metrics: </w:t>
      </w:r>
      <w:r w:rsidR="003A2D63" w:rsidRPr="008941A7">
        <w:rPr>
          <w:rFonts w:asciiTheme="majorHAnsi" w:hAnsiTheme="majorHAnsi"/>
        </w:rPr>
        <w:t>Euclidean-distance</w:t>
      </w:r>
    </w:p>
    <w:p w14:paraId="5880B277" w14:textId="2C952B67" w:rsidR="003A2D63" w:rsidRPr="008941A7" w:rsidRDefault="008941A7">
      <w:pPr>
        <w:rPr>
          <w:rFonts w:asciiTheme="majorHAnsi" w:hAnsiTheme="majorHAnsi"/>
        </w:rPr>
      </w:pPr>
      <w:r w:rsidRPr="008941A7">
        <w:rPr>
          <w:rFonts w:asciiTheme="majorHAnsi" w:hAnsiTheme="majorHAnsi"/>
        </w:rPr>
        <w:t>Columns taken for cluster</w:t>
      </w:r>
      <w:r w:rsidR="003A2D63" w:rsidRPr="008941A7">
        <w:rPr>
          <w:rFonts w:asciiTheme="majorHAnsi" w:hAnsiTheme="majorHAnsi"/>
        </w:rPr>
        <w:t xml:space="preserve"> ALL questionnaires</w:t>
      </w:r>
    </w:p>
    <w:p w14:paraId="7D40D8F3" w14:textId="27482B08" w:rsidR="003A2D63" w:rsidRDefault="003A2D63" w:rsidP="003A2D63">
      <w:pPr>
        <w:jc w:val="center"/>
      </w:pPr>
      <w:r w:rsidRPr="003A2D63">
        <w:drawing>
          <wp:inline distT="0" distB="0" distL="0" distR="0" wp14:anchorId="16A796C5" wp14:editId="23DD6902">
            <wp:extent cx="2823869" cy="2893530"/>
            <wp:effectExtent l="0" t="0" r="0" b="2540"/>
            <wp:docPr id="652033533" name="Picture 1" descr="A graph of multiple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33533" name="Picture 1" descr="A graph of multiple colored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7416" cy="290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4781" w14:textId="74AB638B" w:rsidR="003A2D63" w:rsidRDefault="003A2D63" w:rsidP="003A2D63">
      <w:pPr>
        <w:jc w:val="center"/>
      </w:pPr>
      <w:r w:rsidRPr="003A2D63">
        <w:drawing>
          <wp:inline distT="0" distB="0" distL="0" distR="0" wp14:anchorId="6E16C16F" wp14:editId="54D15B42">
            <wp:extent cx="5665470" cy="1457842"/>
            <wp:effectExtent l="0" t="0" r="0" b="9525"/>
            <wp:docPr id="2012006302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06302" name="Picture 1" descr="A table with numbers an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4966" cy="146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A897" w14:textId="77777777" w:rsidR="003A2D63" w:rsidRPr="003A2D63" w:rsidRDefault="003A2D63" w:rsidP="003A2D63">
      <w:pPr>
        <w:rPr>
          <w:b/>
          <w:bCs/>
          <w:sz w:val="20"/>
          <w:szCs w:val="20"/>
        </w:rPr>
      </w:pPr>
      <w:r w:rsidRPr="003A2D63">
        <w:rPr>
          <w:b/>
          <w:bCs/>
          <w:sz w:val="20"/>
          <w:szCs w:val="20"/>
        </w:rPr>
        <w:t>Cluster 0 – “The Young Online Escaper”</w:t>
      </w:r>
    </w:p>
    <w:p w14:paraId="3DB3A743" w14:textId="77777777" w:rsidR="003A2D63" w:rsidRPr="003A2D63" w:rsidRDefault="003A2D63" w:rsidP="003A2D63">
      <w:pPr>
        <w:rPr>
          <w:sz w:val="20"/>
          <w:szCs w:val="20"/>
        </w:rPr>
      </w:pPr>
      <w:r w:rsidRPr="003A2D63">
        <w:rPr>
          <w:sz w:val="20"/>
          <w:szCs w:val="20"/>
        </w:rPr>
        <w:t>Female, low income, moderate trauma, high internet use; uses screens to cope but low alcohol/drug risk.</w:t>
      </w:r>
    </w:p>
    <w:p w14:paraId="3024794D" w14:textId="08D858AE" w:rsidR="003A2D63" w:rsidRPr="003A2D63" w:rsidRDefault="003A2D63" w:rsidP="003A2D63">
      <w:pPr>
        <w:rPr>
          <w:b/>
          <w:bCs/>
          <w:sz w:val="20"/>
          <w:szCs w:val="20"/>
        </w:rPr>
      </w:pPr>
      <w:r w:rsidRPr="003A2D63">
        <w:rPr>
          <w:b/>
          <w:bCs/>
          <w:sz w:val="20"/>
          <w:szCs w:val="20"/>
        </w:rPr>
        <w:t>Cluster 1 – “The High-Functioning Professional”</w:t>
      </w:r>
      <w:r w:rsidR="008941A7">
        <w:rPr>
          <w:b/>
          <w:bCs/>
          <w:sz w:val="20"/>
          <w:szCs w:val="20"/>
        </w:rPr>
        <w:t xml:space="preserve"> </w:t>
      </w:r>
      <w:r w:rsidR="008941A7">
        <w:rPr>
          <w:b/>
          <w:bCs/>
          <w:color w:val="EE0000"/>
          <w:sz w:val="20"/>
          <w:szCs w:val="20"/>
        </w:rPr>
        <w:t>– boring cause has no high addiction?</w:t>
      </w:r>
    </w:p>
    <w:p w14:paraId="024E4F26" w14:textId="77777777" w:rsidR="003A2D63" w:rsidRPr="003A2D63" w:rsidRDefault="003A2D63" w:rsidP="003A2D63">
      <w:pPr>
        <w:rPr>
          <w:sz w:val="20"/>
          <w:szCs w:val="20"/>
        </w:rPr>
      </w:pPr>
      <w:r w:rsidRPr="003A2D63">
        <w:rPr>
          <w:sz w:val="20"/>
          <w:szCs w:val="20"/>
        </w:rPr>
        <w:t>Male, high education &amp; income, good well-being and life satisfaction; low risk across all substances.</w:t>
      </w:r>
    </w:p>
    <w:p w14:paraId="113F25EC" w14:textId="77777777" w:rsidR="003A2D63" w:rsidRPr="003A2D63" w:rsidRDefault="003A2D63" w:rsidP="003A2D63">
      <w:pPr>
        <w:rPr>
          <w:b/>
          <w:bCs/>
          <w:sz w:val="20"/>
          <w:szCs w:val="20"/>
        </w:rPr>
      </w:pPr>
      <w:r w:rsidRPr="003A2D63">
        <w:rPr>
          <w:b/>
          <w:bCs/>
          <w:sz w:val="20"/>
          <w:szCs w:val="20"/>
        </w:rPr>
        <w:t>Cluster 2 – “The Quietly Struggling Support-Seeker”</w:t>
      </w:r>
    </w:p>
    <w:p w14:paraId="3E9E7C4B" w14:textId="77777777" w:rsidR="003A2D63" w:rsidRPr="003A2D63" w:rsidRDefault="003A2D63" w:rsidP="003A2D63">
      <w:pPr>
        <w:rPr>
          <w:sz w:val="20"/>
          <w:szCs w:val="20"/>
        </w:rPr>
      </w:pPr>
      <w:r w:rsidRPr="003A2D63">
        <w:rPr>
          <w:sz w:val="20"/>
          <w:szCs w:val="20"/>
        </w:rPr>
        <w:t>Female, high school, moderate income, very high trauma, low well-being; uses substances to numb emotions.</w:t>
      </w:r>
    </w:p>
    <w:p w14:paraId="61132482" w14:textId="77777777" w:rsidR="003A2D63" w:rsidRPr="003A2D63" w:rsidRDefault="003A2D63" w:rsidP="003A2D63">
      <w:pPr>
        <w:rPr>
          <w:b/>
          <w:bCs/>
          <w:sz w:val="20"/>
          <w:szCs w:val="20"/>
        </w:rPr>
      </w:pPr>
      <w:r w:rsidRPr="003A2D63">
        <w:rPr>
          <w:b/>
          <w:bCs/>
          <w:sz w:val="20"/>
          <w:szCs w:val="20"/>
        </w:rPr>
        <w:t>Cluster 3 – “The Risk-Taking Heavy Drinker”</w:t>
      </w:r>
    </w:p>
    <w:p w14:paraId="366C7235" w14:textId="77777777" w:rsidR="003A2D63" w:rsidRPr="003A2D63" w:rsidRDefault="003A2D63" w:rsidP="003A2D63">
      <w:pPr>
        <w:rPr>
          <w:sz w:val="20"/>
          <w:szCs w:val="20"/>
        </w:rPr>
      </w:pPr>
      <w:r w:rsidRPr="003A2D63">
        <w:rPr>
          <w:sz w:val="20"/>
          <w:szCs w:val="20"/>
        </w:rPr>
        <w:t>Male, low education, low income; very high alcohol and gambling risk, low life satisfaction, low support.</w:t>
      </w:r>
    </w:p>
    <w:p w14:paraId="21A7F427" w14:textId="77777777" w:rsidR="003A2D63" w:rsidRDefault="003A2D63"/>
    <w:p w14:paraId="01ECA31E" w14:textId="77777777" w:rsidR="008941A7" w:rsidRDefault="008941A7" w:rsidP="008941A7"/>
    <w:p w14:paraId="0531B0ED" w14:textId="06E39D34" w:rsidR="008941A7" w:rsidRPr="008941A7" w:rsidRDefault="008941A7" w:rsidP="008941A7">
      <w:pPr>
        <w:rPr>
          <w:rFonts w:asciiTheme="majorHAnsi" w:hAnsiTheme="majorHAnsi"/>
        </w:rPr>
      </w:pPr>
      <w:r w:rsidRPr="008941A7">
        <w:rPr>
          <w:rFonts w:asciiTheme="majorHAnsi" w:hAnsiTheme="majorHAnsi"/>
          <w:highlight w:val="magenta"/>
        </w:rPr>
        <w:lastRenderedPageBreak/>
        <w:t>2.</w:t>
      </w:r>
      <w:r w:rsidRPr="008941A7">
        <w:rPr>
          <w:rFonts w:asciiTheme="majorHAnsi" w:hAnsiTheme="majorHAnsi"/>
        </w:rPr>
        <w:t xml:space="preserve">Cluster method: K-medoids with k = </w:t>
      </w:r>
      <w:r>
        <w:rPr>
          <w:rFonts w:asciiTheme="majorHAnsi" w:hAnsiTheme="majorHAnsi"/>
        </w:rPr>
        <w:t>3</w:t>
      </w:r>
      <w:r w:rsidRPr="008941A7">
        <w:rPr>
          <w:rFonts w:asciiTheme="majorHAnsi" w:hAnsiTheme="majorHAnsi"/>
        </w:rPr>
        <w:t xml:space="preserve">, </w:t>
      </w:r>
    </w:p>
    <w:p w14:paraId="5E5D2EC4" w14:textId="77777777" w:rsidR="008941A7" w:rsidRPr="008941A7" w:rsidRDefault="008941A7" w:rsidP="008941A7">
      <w:pPr>
        <w:rPr>
          <w:rFonts w:asciiTheme="majorHAnsi" w:hAnsiTheme="majorHAnsi"/>
        </w:rPr>
      </w:pPr>
      <w:r w:rsidRPr="008941A7">
        <w:rPr>
          <w:rFonts w:asciiTheme="majorHAnsi" w:hAnsiTheme="majorHAnsi"/>
        </w:rPr>
        <w:t>Metrics: Euclidean-distance</w:t>
      </w:r>
    </w:p>
    <w:p w14:paraId="37D7F7A9" w14:textId="77777777" w:rsidR="008941A7" w:rsidRPr="008941A7" w:rsidRDefault="008941A7" w:rsidP="008941A7">
      <w:pPr>
        <w:rPr>
          <w:rFonts w:asciiTheme="majorHAnsi" w:hAnsiTheme="majorHAnsi"/>
        </w:rPr>
      </w:pPr>
      <w:r w:rsidRPr="008941A7">
        <w:rPr>
          <w:rFonts w:asciiTheme="majorHAnsi" w:hAnsiTheme="majorHAnsi"/>
        </w:rPr>
        <w:t>Columns taken for cluster ALL questionnaires</w:t>
      </w:r>
    </w:p>
    <w:p w14:paraId="06F54289" w14:textId="133F8E3B" w:rsidR="003A2D63" w:rsidRDefault="003A2D63" w:rsidP="003A2D63">
      <w:pPr>
        <w:jc w:val="center"/>
      </w:pPr>
      <w:r w:rsidRPr="003A2D63">
        <w:drawing>
          <wp:inline distT="0" distB="0" distL="0" distR="0" wp14:anchorId="08401E37" wp14:editId="6AB601CB">
            <wp:extent cx="2832085" cy="2901950"/>
            <wp:effectExtent l="0" t="0" r="6985" b="0"/>
            <wp:docPr id="122407087" name="Picture 1" descr="A graph of clustering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7087" name="Picture 1" descr="A graph of clustering data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0875" cy="291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8DE8" w14:textId="77777777" w:rsidR="003A2D63" w:rsidRDefault="003A2D63"/>
    <w:p w14:paraId="30F96D9C" w14:textId="66D70296" w:rsidR="003A2D63" w:rsidRDefault="008941A7" w:rsidP="008941A7">
      <w:pPr>
        <w:jc w:val="center"/>
      </w:pPr>
      <w:r w:rsidRPr="008941A7">
        <w:drawing>
          <wp:inline distT="0" distB="0" distL="0" distR="0" wp14:anchorId="618B1E24" wp14:editId="15125808">
            <wp:extent cx="4990549" cy="1917700"/>
            <wp:effectExtent l="0" t="0" r="635" b="6350"/>
            <wp:docPr id="1918466165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66165" name="Picture 1" descr="A table with numbers and symbol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4929" cy="191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9108" w14:textId="1FB0C1C2" w:rsidR="008941A7" w:rsidRPr="008941A7" w:rsidRDefault="008941A7" w:rsidP="008941A7">
      <w:pPr>
        <w:jc w:val="center"/>
        <w:rPr>
          <w:color w:val="EE0000"/>
          <w:sz w:val="18"/>
          <w:szCs w:val="18"/>
        </w:rPr>
      </w:pPr>
      <w:r w:rsidRPr="008941A7">
        <w:rPr>
          <w:color w:val="EE0000"/>
          <w:sz w:val="18"/>
          <w:szCs w:val="18"/>
        </w:rPr>
        <w:t>Nr of elems in each cluster is not balanced</w:t>
      </w:r>
    </w:p>
    <w:p w14:paraId="32D10252" w14:textId="77777777" w:rsidR="008941A7" w:rsidRPr="008941A7" w:rsidRDefault="008941A7" w:rsidP="008941A7">
      <w:pPr>
        <w:rPr>
          <w:b/>
          <w:bCs/>
          <w:sz w:val="20"/>
          <w:szCs w:val="20"/>
        </w:rPr>
      </w:pPr>
      <w:r w:rsidRPr="008941A7">
        <w:rPr>
          <w:b/>
          <w:bCs/>
          <w:sz w:val="20"/>
          <w:szCs w:val="20"/>
        </w:rPr>
        <w:t>Cluster 0 – “The High-Risk Drinker &amp; Gambler”</w:t>
      </w:r>
    </w:p>
    <w:p w14:paraId="1752D4F0" w14:textId="77777777" w:rsidR="008941A7" w:rsidRPr="008941A7" w:rsidRDefault="008941A7" w:rsidP="008941A7">
      <w:pPr>
        <w:rPr>
          <w:sz w:val="20"/>
          <w:szCs w:val="20"/>
        </w:rPr>
      </w:pPr>
      <w:r w:rsidRPr="008941A7">
        <w:rPr>
          <w:sz w:val="20"/>
          <w:szCs w:val="20"/>
        </w:rPr>
        <w:t xml:space="preserve">Male, low education, married, low income; </w:t>
      </w:r>
      <w:r w:rsidRPr="008941A7">
        <w:rPr>
          <w:b/>
          <w:bCs/>
          <w:sz w:val="20"/>
          <w:szCs w:val="20"/>
        </w:rPr>
        <w:t>very high alcohol + high gambling</w:t>
      </w:r>
      <w:r w:rsidRPr="008941A7">
        <w:rPr>
          <w:sz w:val="20"/>
          <w:szCs w:val="20"/>
        </w:rPr>
        <w:t>, low well-being, low support.</w:t>
      </w:r>
    </w:p>
    <w:p w14:paraId="5FBFCA29" w14:textId="77777777" w:rsidR="008941A7" w:rsidRPr="008941A7" w:rsidRDefault="008941A7" w:rsidP="008941A7">
      <w:pPr>
        <w:rPr>
          <w:b/>
          <w:bCs/>
          <w:sz w:val="20"/>
          <w:szCs w:val="20"/>
        </w:rPr>
      </w:pPr>
      <w:r w:rsidRPr="008941A7">
        <w:rPr>
          <w:b/>
          <w:bCs/>
          <w:sz w:val="20"/>
          <w:szCs w:val="20"/>
        </w:rPr>
        <w:t>Cluster 1 – “The Balanced but Struggling Young Adult”</w:t>
      </w:r>
    </w:p>
    <w:p w14:paraId="5BBB71F7" w14:textId="77777777" w:rsidR="008941A7" w:rsidRPr="008941A7" w:rsidRDefault="008941A7" w:rsidP="008941A7">
      <w:pPr>
        <w:rPr>
          <w:sz w:val="20"/>
          <w:szCs w:val="20"/>
        </w:rPr>
      </w:pPr>
      <w:r w:rsidRPr="008941A7">
        <w:rPr>
          <w:sz w:val="20"/>
          <w:szCs w:val="20"/>
        </w:rPr>
        <w:t xml:space="preserve">Female, lower education, single, low income; </w:t>
      </w:r>
      <w:r w:rsidRPr="008941A7">
        <w:rPr>
          <w:b/>
          <w:bCs/>
          <w:sz w:val="20"/>
          <w:szCs w:val="20"/>
        </w:rPr>
        <w:t>moderate well-being</w:t>
      </w:r>
      <w:r w:rsidRPr="008941A7">
        <w:rPr>
          <w:sz w:val="20"/>
          <w:szCs w:val="20"/>
        </w:rPr>
        <w:t>, low substance use, some trauma but coping okay.</w:t>
      </w:r>
    </w:p>
    <w:p w14:paraId="41100039" w14:textId="77777777" w:rsidR="008941A7" w:rsidRPr="008941A7" w:rsidRDefault="008941A7" w:rsidP="008941A7">
      <w:pPr>
        <w:rPr>
          <w:b/>
          <w:bCs/>
          <w:sz w:val="20"/>
          <w:szCs w:val="20"/>
        </w:rPr>
      </w:pPr>
      <w:r w:rsidRPr="008941A7">
        <w:rPr>
          <w:b/>
          <w:bCs/>
          <w:sz w:val="20"/>
          <w:szCs w:val="20"/>
        </w:rPr>
        <w:t>Cluster 2 – “The Quietly Overwhelmed Support-Starved Adult”</w:t>
      </w:r>
    </w:p>
    <w:p w14:paraId="1DE56F57" w14:textId="77777777" w:rsidR="008941A7" w:rsidRPr="008941A7" w:rsidRDefault="008941A7" w:rsidP="008941A7">
      <w:pPr>
        <w:rPr>
          <w:sz w:val="20"/>
          <w:szCs w:val="20"/>
        </w:rPr>
      </w:pPr>
      <w:r w:rsidRPr="008941A7">
        <w:rPr>
          <w:sz w:val="20"/>
          <w:szCs w:val="20"/>
        </w:rPr>
        <w:t xml:space="preserve">Female, high school, married, mid income; </w:t>
      </w:r>
      <w:r w:rsidRPr="008941A7">
        <w:rPr>
          <w:b/>
          <w:bCs/>
          <w:sz w:val="20"/>
          <w:szCs w:val="20"/>
        </w:rPr>
        <w:t>high trauma</w:t>
      </w:r>
      <w:r w:rsidRPr="008941A7">
        <w:rPr>
          <w:sz w:val="20"/>
          <w:szCs w:val="20"/>
        </w:rPr>
        <w:t>, very low support, low well-being, moderate drug use.</w:t>
      </w:r>
    </w:p>
    <w:p w14:paraId="18FF9238" w14:textId="49ADEBA1" w:rsidR="008941A7" w:rsidRPr="008941A7" w:rsidRDefault="008941A7" w:rsidP="008941A7">
      <w:pPr>
        <w:rPr>
          <w:rFonts w:asciiTheme="majorHAnsi" w:hAnsiTheme="majorHAnsi"/>
        </w:rPr>
      </w:pPr>
      <w:r w:rsidRPr="008941A7">
        <w:rPr>
          <w:highlight w:val="magenta"/>
        </w:rPr>
        <w:lastRenderedPageBreak/>
        <w:t>3.</w:t>
      </w:r>
      <w:r>
        <w:t xml:space="preserve"> </w:t>
      </w:r>
      <w:r w:rsidRPr="008941A7">
        <w:rPr>
          <w:rFonts w:asciiTheme="majorHAnsi" w:hAnsiTheme="majorHAnsi"/>
        </w:rPr>
        <w:t xml:space="preserve">Cluster method: K-medoids with k = </w:t>
      </w:r>
      <w:r>
        <w:rPr>
          <w:rFonts w:asciiTheme="majorHAnsi" w:hAnsiTheme="majorHAnsi"/>
        </w:rPr>
        <w:t>3</w:t>
      </w:r>
      <w:r w:rsidRPr="008941A7">
        <w:rPr>
          <w:rFonts w:asciiTheme="majorHAnsi" w:hAnsiTheme="majorHAnsi"/>
        </w:rPr>
        <w:t xml:space="preserve">, </w:t>
      </w:r>
    </w:p>
    <w:p w14:paraId="1F992532" w14:textId="4484A810" w:rsidR="008941A7" w:rsidRPr="008941A7" w:rsidRDefault="008941A7" w:rsidP="008941A7">
      <w:pPr>
        <w:rPr>
          <w:rFonts w:asciiTheme="majorHAnsi" w:hAnsiTheme="majorHAnsi"/>
        </w:rPr>
      </w:pPr>
      <w:r w:rsidRPr="008941A7">
        <w:rPr>
          <w:rFonts w:asciiTheme="majorHAnsi" w:hAnsiTheme="majorHAnsi"/>
        </w:rPr>
        <w:t xml:space="preserve">Metrics: </w:t>
      </w:r>
      <w:r>
        <w:rPr>
          <w:rFonts w:asciiTheme="majorHAnsi" w:hAnsiTheme="majorHAnsi"/>
        </w:rPr>
        <w:t>Cosine</w:t>
      </w:r>
      <w:r w:rsidRPr="008941A7">
        <w:rPr>
          <w:rFonts w:asciiTheme="majorHAnsi" w:hAnsiTheme="majorHAnsi"/>
        </w:rPr>
        <w:t>-distance</w:t>
      </w:r>
    </w:p>
    <w:p w14:paraId="5134A124" w14:textId="77777777" w:rsidR="008941A7" w:rsidRDefault="008941A7" w:rsidP="008941A7">
      <w:pPr>
        <w:rPr>
          <w:rFonts w:asciiTheme="majorHAnsi" w:hAnsiTheme="majorHAnsi"/>
        </w:rPr>
      </w:pPr>
      <w:r w:rsidRPr="008941A7">
        <w:rPr>
          <w:rFonts w:asciiTheme="majorHAnsi" w:hAnsiTheme="majorHAnsi"/>
        </w:rPr>
        <w:t>Columns taken for cluster ALL questionnaires</w:t>
      </w:r>
    </w:p>
    <w:p w14:paraId="47E61B95" w14:textId="1E2AB40B" w:rsidR="008941A7" w:rsidRPr="008941A7" w:rsidRDefault="008941A7" w:rsidP="008941A7">
      <w:pPr>
        <w:jc w:val="center"/>
        <w:rPr>
          <w:rFonts w:asciiTheme="majorHAnsi" w:hAnsiTheme="majorHAnsi"/>
        </w:rPr>
      </w:pPr>
      <w:r w:rsidRPr="008941A7">
        <w:rPr>
          <w:rFonts w:asciiTheme="majorHAnsi" w:hAnsiTheme="majorHAnsi"/>
        </w:rPr>
        <w:drawing>
          <wp:inline distT="0" distB="0" distL="0" distR="0" wp14:anchorId="6749C50A" wp14:editId="79622415">
            <wp:extent cx="2545200" cy="2607988"/>
            <wp:effectExtent l="0" t="0" r="7620" b="1905"/>
            <wp:docPr id="1726695217" name="Picture 1" descr="A graph of clustering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95217" name="Picture 1" descr="A graph of clustering data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276" cy="261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C623" w14:textId="12651DEA" w:rsidR="008941A7" w:rsidRDefault="008941A7" w:rsidP="008941A7">
      <w:pPr>
        <w:jc w:val="center"/>
      </w:pPr>
      <w:r w:rsidRPr="008941A7">
        <w:drawing>
          <wp:inline distT="0" distB="0" distL="0" distR="0" wp14:anchorId="4C395713" wp14:editId="297DDE54">
            <wp:extent cx="4571352" cy="1681480"/>
            <wp:effectExtent l="0" t="0" r="1270" b="0"/>
            <wp:docPr id="164993286" name="Picture 1" descr="A table with numbers and a number of percen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3286" name="Picture 1" descr="A table with numbers and a number of percentag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4740" cy="168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04CE" w14:textId="783DB8E6" w:rsidR="008941A7" w:rsidRPr="008941A7" w:rsidRDefault="008941A7" w:rsidP="008941A7">
      <w:pPr>
        <w:jc w:val="center"/>
        <w:rPr>
          <w:color w:val="4EA72E" w:themeColor="accent6"/>
        </w:rPr>
      </w:pPr>
      <w:r w:rsidRPr="008941A7">
        <w:rPr>
          <w:color w:val="4EA72E" w:themeColor="accent6"/>
        </w:rPr>
        <w:t>Nr of elems is more balanced!!</w:t>
      </w:r>
    </w:p>
    <w:p w14:paraId="2B139772" w14:textId="77777777" w:rsidR="008941A7" w:rsidRPr="008941A7" w:rsidRDefault="008941A7" w:rsidP="008941A7">
      <w:pPr>
        <w:rPr>
          <w:b/>
          <w:bCs/>
          <w:sz w:val="20"/>
          <w:szCs w:val="20"/>
        </w:rPr>
      </w:pPr>
      <w:r w:rsidRPr="008941A7">
        <w:rPr>
          <w:b/>
          <w:bCs/>
          <w:sz w:val="20"/>
          <w:szCs w:val="20"/>
        </w:rPr>
        <w:t>Cluster 0 – “The High-Risk Heavy Drinker”</w:t>
      </w:r>
    </w:p>
    <w:p w14:paraId="54F737B2" w14:textId="27DC2A5A" w:rsidR="008941A7" w:rsidRPr="008941A7" w:rsidRDefault="008941A7" w:rsidP="008941A7">
      <w:pPr>
        <w:rPr>
          <w:sz w:val="20"/>
          <w:szCs w:val="20"/>
        </w:rPr>
      </w:pPr>
      <w:r w:rsidRPr="008941A7">
        <w:rPr>
          <w:sz w:val="20"/>
          <w:szCs w:val="20"/>
        </w:rPr>
        <w:t xml:space="preserve">Male, low education, married, low income; </w:t>
      </w:r>
      <w:r w:rsidRPr="008941A7">
        <w:rPr>
          <w:b/>
          <w:bCs/>
          <w:sz w:val="20"/>
          <w:szCs w:val="20"/>
        </w:rPr>
        <w:t>very high alcohol + gambling risk</w:t>
      </w:r>
      <w:r w:rsidRPr="008941A7">
        <w:rPr>
          <w:sz w:val="20"/>
          <w:szCs w:val="20"/>
        </w:rPr>
        <w:t>, low well-being, low support, some trauma.</w:t>
      </w:r>
    </w:p>
    <w:p w14:paraId="2B207D62" w14:textId="59175D83" w:rsidR="008941A7" w:rsidRPr="008941A7" w:rsidRDefault="008941A7" w:rsidP="008941A7">
      <w:pPr>
        <w:rPr>
          <w:b/>
          <w:bCs/>
          <w:color w:val="EE0000"/>
          <w:sz w:val="20"/>
          <w:szCs w:val="20"/>
        </w:rPr>
      </w:pPr>
      <w:r w:rsidRPr="008941A7">
        <w:rPr>
          <w:b/>
          <w:bCs/>
          <w:sz w:val="20"/>
          <w:szCs w:val="20"/>
        </w:rPr>
        <w:t>Cluster 1 – “The High-Education Stable Performer”</w:t>
      </w:r>
      <w:r w:rsidRPr="008941A7">
        <w:rPr>
          <w:b/>
          <w:bCs/>
          <w:sz w:val="20"/>
          <w:szCs w:val="20"/>
        </w:rPr>
        <w:t xml:space="preserve"> </w:t>
      </w:r>
      <w:r>
        <w:rPr>
          <w:b/>
          <w:bCs/>
          <w:color w:val="EE0000"/>
          <w:sz w:val="20"/>
          <w:szCs w:val="20"/>
        </w:rPr>
        <w:t>– boring cause has no high addiction?</w:t>
      </w:r>
      <w:r w:rsidR="00586F15">
        <w:rPr>
          <w:b/>
          <w:bCs/>
          <w:color w:val="EE0000"/>
          <w:sz w:val="20"/>
          <w:szCs w:val="20"/>
        </w:rPr>
        <w:t xml:space="preserve"> Still better than 1.</w:t>
      </w:r>
    </w:p>
    <w:p w14:paraId="2514B82D" w14:textId="05DA7989" w:rsidR="008941A7" w:rsidRPr="008941A7" w:rsidRDefault="008941A7" w:rsidP="008941A7">
      <w:pPr>
        <w:rPr>
          <w:sz w:val="20"/>
          <w:szCs w:val="20"/>
        </w:rPr>
      </w:pPr>
      <w:r w:rsidRPr="008941A7">
        <w:rPr>
          <w:sz w:val="20"/>
          <w:szCs w:val="20"/>
        </w:rPr>
        <w:t xml:space="preserve">Male, high education, higher income; </w:t>
      </w:r>
      <w:r w:rsidRPr="008941A7">
        <w:rPr>
          <w:b/>
          <w:bCs/>
          <w:sz w:val="20"/>
          <w:szCs w:val="20"/>
        </w:rPr>
        <w:t>good well-being + life satisfaction</w:t>
      </w:r>
      <w:r w:rsidRPr="008941A7">
        <w:rPr>
          <w:sz w:val="20"/>
          <w:szCs w:val="20"/>
        </w:rPr>
        <w:t>, low substance use, low trauma, decent support.</w:t>
      </w:r>
    </w:p>
    <w:p w14:paraId="26EA4FF8" w14:textId="77777777" w:rsidR="008941A7" w:rsidRPr="008941A7" w:rsidRDefault="008941A7" w:rsidP="008941A7">
      <w:pPr>
        <w:rPr>
          <w:b/>
          <w:bCs/>
          <w:sz w:val="20"/>
          <w:szCs w:val="20"/>
        </w:rPr>
      </w:pPr>
      <w:r w:rsidRPr="008941A7">
        <w:rPr>
          <w:b/>
          <w:bCs/>
          <w:sz w:val="20"/>
          <w:szCs w:val="20"/>
        </w:rPr>
        <w:t>Cluster 2 – “The Overwhelmed Low-Support Adult”</w:t>
      </w:r>
    </w:p>
    <w:p w14:paraId="060AAAB9" w14:textId="77777777" w:rsidR="008941A7" w:rsidRPr="008941A7" w:rsidRDefault="008941A7" w:rsidP="008941A7">
      <w:pPr>
        <w:rPr>
          <w:sz w:val="20"/>
          <w:szCs w:val="20"/>
        </w:rPr>
      </w:pPr>
      <w:r w:rsidRPr="008941A7">
        <w:rPr>
          <w:sz w:val="20"/>
          <w:szCs w:val="20"/>
        </w:rPr>
        <w:t xml:space="preserve">Female, high school, mid income; </w:t>
      </w:r>
      <w:r w:rsidRPr="008941A7">
        <w:rPr>
          <w:b/>
          <w:bCs/>
          <w:sz w:val="20"/>
          <w:szCs w:val="20"/>
        </w:rPr>
        <w:t>high trauma</w:t>
      </w:r>
      <w:r w:rsidRPr="008941A7">
        <w:rPr>
          <w:sz w:val="20"/>
          <w:szCs w:val="20"/>
        </w:rPr>
        <w:t>, very low support, low well-being, moderate drug use, low alcohol.</w:t>
      </w:r>
    </w:p>
    <w:p w14:paraId="73BD370A" w14:textId="77777777" w:rsidR="008941A7" w:rsidRDefault="008941A7" w:rsidP="008941A7">
      <w:pPr>
        <w:jc w:val="center"/>
      </w:pPr>
    </w:p>
    <w:p w14:paraId="31F77A8E" w14:textId="77777777" w:rsidR="008941A7" w:rsidRDefault="008941A7" w:rsidP="008941A7">
      <w:pPr>
        <w:jc w:val="center"/>
      </w:pPr>
    </w:p>
    <w:p w14:paraId="5C2B2F14" w14:textId="77777777" w:rsidR="00586F15" w:rsidRPr="008941A7" w:rsidRDefault="008941A7" w:rsidP="00586F15">
      <w:pPr>
        <w:rPr>
          <w:rFonts w:asciiTheme="majorHAnsi" w:hAnsiTheme="majorHAnsi"/>
        </w:rPr>
      </w:pPr>
      <w:r w:rsidRPr="00586F15">
        <w:rPr>
          <w:highlight w:val="magenta"/>
        </w:rPr>
        <w:lastRenderedPageBreak/>
        <w:t>4.</w:t>
      </w:r>
      <w:r>
        <w:t xml:space="preserve"> </w:t>
      </w:r>
      <w:r w:rsidR="00586F15" w:rsidRPr="008941A7">
        <w:rPr>
          <w:rFonts w:asciiTheme="majorHAnsi" w:hAnsiTheme="majorHAnsi"/>
        </w:rPr>
        <w:t xml:space="preserve">Cluster method: K-medoids with k = 4, </w:t>
      </w:r>
    </w:p>
    <w:p w14:paraId="7FB9F0AC" w14:textId="77777777" w:rsidR="00586F15" w:rsidRPr="008941A7" w:rsidRDefault="00586F15" w:rsidP="00586F15">
      <w:pPr>
        <w:rPr>
          <w:rFonts w:asciiTheme="majorHAnsi" w:hAnsiTheme="majorHAnsi"/>
        </w:rPr>
      </w:pPr>
      <w:r w:rsidRPr="008941A7">
        <w:rPr>
          <w:rFonts w:asciiTheme="majorHAnsi" w:hAnsiTheme="majorHAnsi"/>
        </w:rPr>
        <w:t>Metrics: Euclidean-distance</w:t>
      </w:r>
    </w:p>
    <w:p w14:paraId="1B52F198" w14:textId="3455266E" w:rsidR="00586F15" w:rsidRPr="008941A7" w:rsidRDefault="00586F15" w:rsidP="00586F15">
      <w:pPr>
        <w:rPr>
          <w:rFonts w:asciiTheme="majorHAnsi" w:hAnsiTheme="majorHAnsi"/>
        </w:rPr>
      </w:pPr>
      <w:r w:rsidRPr="008941A7">
        <w:rPr>
          <w:rFonts w:asciiTheme="majorHAnsi" w:hAnsiTheme="majorHAnsi"/>
        </w:rPr>
        <w:t>Columns taken for cluster</w:t>
      </w:r>
      <w:r>
        <w:rPr>
          <w:rFonts w:asciiTheme="majorHAnsi" w:hAnsiTheme="majorHAnsi"/>
        </w:rPr>
        <w:t xml:space="preserve">: </w:t>
      </w:r>
      <w:r w:rsidRPr="00586F15">
        <w:rPr>
          <w:rFonts w:asciiTheme="majorHAnsi" w:hAnsiTheme="majorHAnsi"/>
          <w:color w:val="EE0000"/>
        </w:rPr>
        <w:t xml:space="preserve">AUDIT,DAST,IAT,PGSI </w:t>
      </w:r>
      <w:r>
        <w:rPr>
          <w:rFonts w:asciiTheme="majorHAnsi" w:hAnsiTheme="majorHAnsi"/>
        </w:rPr>
        <w:t>(only addiction ones)</w:t>
      </w:r>
    </w:p>
    <w:p w14:paraId="7E1A6AA5" w14:textId="2CA639E7" w:rsidR="008941A7" w:rsidRDefault="00586F15" w:rsidP="008941A7">
      <w:pPr>
        <w:rPr>
          <w:noProof/>
        </w:rPr>
      </w:pPr>
      <w:r w:rsidRPr="00586F15">
        <w:drawing>
          <wp:inline distT="0" distB="0" distL="0" distR="0" wp14:anchorId="30762C0B" wp14:editId="274DE4A1">
            <wp:extent cx="2188111" cy="2260302"/>
            <wp:effectExtent l="0" t="0" r="3175" b="6985"/>
            <wp:docPr id="1340316596" name="Picture 1" descr="A graph of clustering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16596" name="Picture 1" descr="A graph of clustering data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5707" cy="227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F15">
        <w:rPr>
          <w:noProof/>
        </w:rPr>
        <w:t xml:space="preserve"> </w:t>
      </w:r>
      <w:r w:rsidRPr="00586F15">
        <w:drawing>
          <wp:inline distT="0" distB="0" distL="0" distR="0" wp14:anchorId="33FDD02A" wp14:editId="2157DF59">
            <wp:extent cx="3259036" cy="2349500"/>
            <wp:effectExtent l="0" t="0" r="0" b="0"/>
            <wp:docPr id="872651765" name="Picture 1" descr="A diagram of clustering clus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51765" name="Picture 1" descr="A diagram of clustering clust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9311" cy="2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E630" w14:textId="1140E82F" w:rsidR="00586F15" w:rsidRDefault="00F260BA" w:rsidP="008941A7">
      <w:r w:rsidRPr="00F260BA">
        <w:drawing>
          <wp:inline distT="0" distB="0" distL="0" distR="0" wp14:anchorId="0217FE9D" wp14:editId="006FFC49">
            <wp:extent cx="6332220" cy="1587500"/>
            <wp:effectExtent l="0" t="0" r="0" b="0"/>
            <wp:docPr id="559200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0032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E68E" w14:textId="4C159484" w:rsidR="00F260BA" w:rsidRDefault="00F260BA" w:rsidP="008941A7">
      <w:pPr>
        <w:rPr>
          <w:color w:val="4EA72E" w:themeColor="accent6"/>
        </w:rPr>
      </w:pPr>
      <w:r w:rsidRPr="00F260BA">
        <w:rPr>
          <w:color w:val="4EA72E" w:themeColor="accent6"/>
        </w:rPr>
        <w:t>Clusters are balanced, k = 4 is chosen by most methods, no confusion like before</w:t>
      </w:r>
    </w:p>
    <w:p w14:paraId="580895E2" w14:textId="5E267783" w:rsidR="00F260BA" w:rsidRPr="00F260BA" w:rsidRDefault="00F260BA" w:rsidP="00F260BA">
      <w:pPr>
        <w:rPr>
          <w:b/>
          <w:bCs/>
          <w:sz w:val="20"/>
          <w:szCs w:val="20"/>
        </w:rPr>
      </w:pPr>
      <w:r w:rsidRPr="00F260BA">
        <w:rPr>
          <w:b/>
          <w:bCs/>
          <w:sz w:val="20"/>
          <w:szCs w:val="20"/>
        </w:rPr>
        <w:t>Cluster 0 – High-Education Stable Adult</w:t>
      </w:r>
      <w:r>
        <w:rPr>
          <w:b/>
          <w:bCs/>
          <w:sz w:val="20"/>
          <w:szCs w:val="20"/>
        </w:rPr>
        <w:t xml:space="preserve"> – </w:t>
      </w:r>
      <w:r w:rsidRPr="00F260BA">
        <w:rPr>
          <w:b/>
          <w:bCs/>
          <w:color w:val="EE0000"/>
          <w:sz w:val="20"/>
          <w:szCs w:val="20"/>
        </w:rPr>
        <w:t>boring? Cause he has no addiction</w:t>
      </w:r>
    </w:p>
    <w:p w14:paraId="5C6AEFB8" w14:textId="7D84F111" w:rsidR="00F260BA" w:rsidRPr="00F260BA" w:rsidRDefault="00F260BA" w:rsidP="00F260BA">
      <w:pPr>
        <w:rPr>
          <w:sz w:val="20"/>
          <w:szCs w:val="20"/>
        </w:rPr>
      </w:pPr>
      <w:r w:rsidRPr="00F260BA">
        <w:rPr>
          <w:sz w:val="20"/>
          <w:szCs w:val="20"/>
        </w:rPr>
        <w:t>Male, married, high income, Master’s degree.</w:t>
      </w:r>
      <w:r>
        <w:rPr>
          <w:sz w:val="20"/>
          <w:szCs w:val="20"/>
        </w:rPr>
        <w:t xml:space="preserve"> </w:t>
      </w:r>
      <w:r w:rsidRPr="00F260BA">
        <w:rPr>
          <w:sz w:val="20"/>
          <w:szCs w:val="20"/>
        </w:rPr>
        <w:t>Low alcohol, low drugs, low gambling.</w:t>
      </w:r>
      <w:r>
        <w:rPr>
          <w:sz w:val="20"/>
          <w:szCs w:val="20"/>
        </w:rPr>
        <w:t xml:space="preserve"> </w:t>
      </w:r>
      <w:r w:rsidRPr="00F260BA">
        <w:rPr>
          <w:sz w:val="20"/>
          <w:szCs w:val="20"/>
        </w:rPr>
        <w:t>High social support, high life satisfaction, high well-being, very low internet use, low trauma.</w:t>
      </w:r>
    </w:p>
    <w:p w14:paraId="0D7B3FE9" w14:textId="77777777" w:rsidR="00F260BA" w:rsidRPr="00F260BA" w:rsidRDefault="00F260BA" w:rsidP="00F260BA">
      <w:pPr>
        <w:rPr>
          <w:b/>
          <w:bCs/>
          <w:sz w:val="20"/>
          <w:szCs w:val="20"/>
        </w:rPr>
      </w:pPr>
      <w:r w:rsidRPr="00F260BA">
        <w:rPr>
          <w:b/>
          <w:bCs/>
          <w:sz w:val="20"/>
          <w:szCs w:val="20"/>
        </w:rPr>
        <w:t>Cluster 1 – Distressed Low-Support Female</w:t>
      </w:r>
    </w:p>
    <w:p w14:paraId="4C4F8DDC" w14:textId="412DAC1B" w:rsidR="00F260BA" w:rsidRPr="00F260BA" w:rsidRDefault="00F260BA" w:rsidP="00F260BA">
      <w:pPr>
        <w:rPr>
          <w:sz w:val="20"/>
          <w:szCs w:val="20"/>
        </w:rPr>
      </w:pPr>
      <w:r w:rsidRPr="00F260BA">
        <w:rPr>
          <w:sz w:val="20"/>
          <w:szCs w:val="20"/>
        </w:rPr>
        <w:t>Female, married, medium income, high school.</w:t>
      </w:r>
      <w:r>
        <w:rPr>
          <w:sz w:val="20"/>
          <w:szCs w:val="20"/>
        </w:rPr>
        <w:t xml:space="preserve"> </w:t>
      </w:r>
      <w:r w:rsidRPr="00F260BA">
        <w:rPr>
          <w:sz w:val="20"/>
          <w:szCs w:val="20"/>
        </w:rPr>
        <w:t>High drug use, moderate internet use, very high trauma.</w:t>
      </w:r>
      <w:r w:rsidRPr="00F260BA">
        <w:rPr>
          <w:sz w:val="20"/>
          <w:szCs w:val="20"/>
        </w:rPr>
        <w:br/>
        <w:t>Very low support, low life satisfaction, low well-being.</w:t>
      </w:r>
    </w:p>
    <w:p w14:paraId="2301FDF3" w14:textId="77777777" w:rsidR="00F260BA" w:rsidRPr="00F260BA" w:rsidRDefault="00F260BA" w:rsidP="00F260BA">
      <w:pPr>
        <w:rPr>
          <w:b/>
          <w:bCs/>
          <w:sz w:val="20"/>
          <w:szCs w:val="20"/>
        </w:rPr>
      </w:pPr>
      <w:r w:rsidRPr="00F260BA">
        <w:rPr>
          <w:b/>
          <w:bCs/>
          <w:sz w:val="20"/>
          <w:szCs w:val="20"/>
        </w:rPr>
        <w:t>Cluster 2 – Heavy-Drinking High-Risk Male</w:t>
      </w:r>
    </w:p>
    <w:p w14:paraId="1E7822A1" w14:textId="2AD43257" w:rsidR="00F260BA" w:rsidRPr="00F260BA" w:rsidRDefault="00F260BA" w:rsidP="00F260BA">
      <w:pPr>
        <w:rPr>
          <w:sz w:val="20"/>
          <w:szCs w:val="20"/>
        </w:rPr>
      </w:pPr>
      <w:r w:rsidRPr="00F260BA">
        <w:rPr>
          <w:sz w:val="20"/>
          <w:szCs w:val="20"/>
        </w:rPr>
        <w:t>Male, married, low income, elementary school.</w:t>
      </w:r>
      <w:r>
        <w:rPr>
          <w:sz w:val="20"/>
          <w:szCs w:val="20"/>
        </w:rPr>
        <w:t xml:space="preserve"> </w:t>
      </w:r>
      <w:r w:rsidRPr="00F260BA">
        <w:rPr>
          <w:sz w:val="20"/>
          <w:szCs w:val="20"/>
        </w:rPr>
        <w:t>Very high alcohol use, high gambling, moderate trauma.</w:t>
      </w:r>
      <w:r w:rsidRPr="00F260BA">
        <w:rPr>
          <w:sz w:val="20"/>
          <w:szCs w:val="20"/>
        </w:rPr>
        <w:br/>
        <w:t>Low support, low life satisfaction, low well-being, low internet use.</w:t>
      </w:r>
    </w:p>
    <w:p w14:paraId="01D53BAE" w14:textId="77777777" w:rsidR="00F260BA" w:rsidRPr="00F260BA" w:rsidRDefault="00F260BA" w:rsidP="00F260BA">
      <w:pPr>
        <w:rPr>
          <w:b/>
          <w:bCs/>
          <w:sz w:val="20"/>
          <w:szCs w:val="20"/>
        </w:rPr>
      </w:pPr>
      <w:r w:rsidRPr="00F260BA">
        <w:rPr>
          <w:b/>
          <w:bCs/>
          <w:sz w:val="20"/>
          <w:szCs w:val="20"/>
        </w:rPr>
        <w:t>Cluster 3 – Young Online Escaper</w:t>
      </w:r>
    </w:p>
    <w:p w14:paraId="6C5F36BC" w14:textId="617AAE92" w:rsidR="00F260BA" w:rsidRPr="00F260BA" w:rsidRDefault="00F260BA" w:rsidP="00F260BA">
      <w:pPr>
        <w:rPr>
          <w:sz w:val="20"/>
          <w:szCs w:val="20"/>
        </w:rPr>
      </w:pPr>
      <w:r w:rsidRPr="00F260BA">
        <w:rPr>
          <w:sz w:val="20"/>
          <w:szCs w:val="20"/>
        </w:rPr>
        <w:t>Female, single, low income, middle school.</w:t>
      </w:r>
      <w:r>
        <w:rPr>
          <w:sz w:val="20"/>
          <w:szCs w:val="20"/>
        </w:rPr>
        <w:t xml:space="preserve"> </w:t>
      </w:r>
      <w:r w:rsidRPr="00F260BA">
        <w:rPr>
          <w:sz w:val="20"/>
          <w:szCs w:val="20"/>
        </w:rPr>
        <w:t>High internet addiction, low alcohol/drug/gambling.</w:t>
      </w:r>
      <w:r w:rsidRPr="00F260BA">
        <w:rPr>
          <w:sz w:val="20"/>
          <w:szCs w:val="20"/>
        </w:rPr>
        <w:br/>
        <w:t>High social support, moderate trauma, moderate–high well-being.</w:t>
      </w:r>
    </w:p>
    <w:p w14:paraId="5D9FAA0F" w14:textId="646B7EF2" w:rsidR="00F260BA" w:rsidRPr="008941A7" w:rsidRDefault="009213E7" w:rsidP="00F260BA">
      <w:pPr>
        <w:rPr>
          <w:rFonts w:asciiTheme="majorHAnsi" w:hAnsiTheme="majorHAnsi"/>
        </w:rPr>
      </w:pPr>
      <w:r>
        <w:rPr>
          <w:highlight w:val="magenta"/>
        </w:rPr>
        <w:lastRenderedPageBreak/>
        <w:t>5</w:t>
      </w:r>
      <w:r w:rsidR="00F260BA" w:rsidRPr="00586F15">
        <w:rPr>
          <w:highlight w:val="magenta"/>
        </w:rPr>
        <w:t>.</w:t>
      </w:r>
      <w:r w:rsidR="00F260BA">
        <w:t xml:space="preserve"> </w:t>
      </w:r>
      <w:r w:rsidR="00F260BA" w:rsidRPr="008941A7">
        <w:rPr>
          <w:rFonts w:asciiTheme="majorHAnsi" w:hAnsiTheme="majorHAnsi"/>
        </w:rPr>
        <w:t xml:space="preserve">Cluster method: K-medoids with k = 4, </w:t>
      </w:r>
    </w:p>
    <w:p w14:paraId="514BFB6F" w14:textId="77777777" w:rsidR="00F260BA" w:rsidRPr="008941A7" w:rsidRDefault="00F260BA" w:rsidP="00F260BA">
      <w:pPr>
        <w:rPr>
          <w:rFonts w:asciiTheme="majorHAnsi" w:hAnsiTheme="majorHAnsi"/>
        </w:rPr>
      </w:pPr>
      <w:r w:rsidRPr="008941A7">
        <w:rPr>
          <w:rFonts w:asciiTheme="majorHAnsi" w:hAnsiTheme="majorHAnsi"/>
        </w:rPr>
        <w:t>Metrics: Euclidean-distance</w:t>
      </w:r>
    </w:p>
    <w:p w14:paraId="6AF9A012" w14:textId="3EF4013E" w:rsidR="00F260BA" w:rsidRDefault="00F260BA" w:rsidP="00F260BA">
      <w:pPr>
        <w:rPr>
          <w:rFonts w:asciiTheme="majorHAnsi" w:hAnsiTheme="majorHAnsi"/>
          <w:color w:val="EE0000"/>
        </w:rPr>
      </w:pPr>
      <w:r w:rsidRPr="008941A7">
        <w:rPr>
          <w:rFonts w:asciiTheme="majorHAnsi" w:hAnsiTheme="majorHAnsi"/>
        </w:rPr>
        <w:t>Columns taken for cluster</w:t>
      </w:r>
      <w:r>
        <w:rPr>
          <w:rFonts w:asciiTheme="majorHAnsi" w:hAnsiTheme="majorHAnsi"/>
        </w:rPr>
        <w:t xml:space="preserve">: </w:t>
      </w:r>
      <w:r w:rsidRPr="009213E7">
        <w:rPr>
          <w:rFonts w:asciiTheme="majorHAnsi" w:hAnsiTheme="majorHAnsi"/>
        </w:rPr>
        <w:t xml:space="preserve">AUDIT,DAST,IAT,PGSI </w:t>
      </w:r>
      <w:r>
        <w:rPr>
          <w:rFonts w:asciiTheme="majorHAnsi" w:hAnsiTheme="majorHAnsi"/>
        </w:rPr>
        <w:t>(only addiction ones)</w:t>
      </w:r>
      <w:r>
        <w:rPr>
          <w:rFonts w:asciiTheme="majorHAnsi" w:hAnsiTheme="majorHAnsi"/>
        </w:rPr>
        <w:t xml:space="preserve"> + </w:t>
      </w:r>
      <w:r w:rsidRPr="009213E7">
        <w:rPr>
          <w:rFonts w:asciiTheme="majorHAnsi" w:hAnsiTheme="majorHAnsi"/>
          <w:color w:val="EE0000"/>
        </w:rPr>
        <w:t>income + marital</w:t>
      </w:r>
    </w:p>
    <w:p w14:paraId="3DCD5EBA" w14:textId="56A0A28F" w:rsidR="009213E7" w:rsidRPr="008941A7" w:rsidRDefault="009213E7" w:rsidP="00F260BA">
      <w:pPr>
        <w:rPr>
          <w:rFonts w:asciiTheme="majorHAnsi" w:hAnsiTheme="majorHAnsi"/>
        </w:rPr>
      </w:pPr>
      <w:r w:rsidRPr="009213E7">
        <w:rPr>
          <w:rFonts w:asciiTheme="majorHAnsi" w:hAnsiTheme="majorHAnsi"/>
        </w:rPr>
        <w:drawing>
          <wp:inline distT="0" distB="0" distL="0" distR="0" wp14:anchorId="4D81D8FE" wp14:editId="45EC042F">
            <wp:extent cx="2293858" cy="2341245"/>
            <wp:effectExtent l="0" t="0" r="0" b="1905"/>
            <wp:docPr id="756116417" name="Picture 1" descr="A graph of a graph with many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16417" name="Picture 1" descr="A graph of a graph with many colored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8341" cy="235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3E7">
        <w:rPr>
          <w:rFonts w:asciiTheme="majorHAnsi" w:hAnsiTheme="majorHAnsi"/>
        </w:rPr>
        <w:drawing>
          <wp:inline distT="0" distB="0" distL="0" distR="0" wp14:anchorId="6B8939EA" wp14:editId="1A37829A">
            <wp:extent cx="3033037" cy="2265045"/>
            <wp:effectExtent l="0" t="0" r="0" b="1905"/>
            <wp:docPr id="1576202043" name="Picture 1" descr="A diagram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02043" name="Picture 1" descr="A diagram of a number of dot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5748" cy="22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4D14" w14:textId="18370761" w:rsidR="00F260BA" w:rsidRDefault="009213E7" w:rsidP="008941A7">
      <w:pPr>
        <w:rPr>
          <w:color w:val="4EA72E" w:themeColor="accent6"/>
        </w:rPr>
      </w:pPr>
      <w:r w:rsidRPr="009213E7">
        <w:rPr>
          <w:color w:val="4EA72E" w:themeColor="accent6"/>
        </w:rPr>
        <w:drawing>
          <wp:inline distT="0" distB="0" distL="0" distR="0" wp14:anchorId="1222D13C" wp14:editId="28A0D16B">
            <wp:extent cx="6332220" cy="1429385"/>
            <wp:effectExtent l="0" t="0" r="0" b="0"/>
            <wp:docPr id="923709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0982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AD11" w14:textId="77777777" w:rsidR="009213E7" w:rsidRPr="009213E7" w:rsidRDefault="009213E7" w:rsidP="009213E7">
      <w:pPr>
        <w:rPr>
          <w:b/>
          <w:bCs/>
          <w:sz w:val="20"/>
          <w:szCs w:val="20"/>
        </w:rPr>
      </w:pPr>
      <w:r w:rsidRPr="009213E7">
        <w:rPr>
          <w:b/>
          <w:bCs/>
          <w:sz w:val="20"/>
          <w:szCs w:val="20"/>
        </w:rPr>
        <w:t>Cluster 0 – Online Escaper</w:t>
      </w:r>
    </w:p>
    <w:p w14:paraId="64830ADD" w14:textId="77777777" w:rsidR="009213E7" w:rsidRPr="009213E7" w:rsidRDefault="009213E7" w:rsidP="009213E7">
      <w:pPr>
        <w:rPr>
          <w:sz w:val="20"/>
          <w:szCs w:val="20"/>
        </w:rPr>
      </w:pPr>
      <w:r w:rsidRPr="009213E7">
        <w:rPr>
          <w:sz w:val="20"/>
          <w:szCs w:val="20"/>
        </w:rPr>
        <w:t xml:space="preserve">Female, single, low education/income. Low alcohol/drugs, low gambling, </w:t>
      </w:r>
      <w:r w:rsidRPr="009213E7">
        <w:rPr>
          <w:b/>
          <w:bCs/>
          <w:sz w:val="20"/>
          <w:szCs w:val="20"/>
        </w:rPr>
        <w:t>high internet use</w:t>
      </w:r>
      <w:r w:rsidRPr="009213E7">
        <w:rPr>
          <w:sz w:val="20"/>
          <w:szCs w:val="20"/>
        </w:rPr>
        <w:t>. Medium trauma, medium well-being. Coping mainly through online activity.</w:t>
      </w:r>
    </w:p>
    <w:p w14:paraId="1244A824" w14:textId="24CB374E" w:rsidR="009213E7" w:rsidRPr="009213E7" w:rsidRDefault="009213E7" w:rsidP="009213E7">
      <w:pPr>
        <w:rPr>
          <w:b/>
          <w:bCs/>
          <w:sz w:val="20"/>
          <w:szCs w:val="20"/>
        </w:rPr>
      </w:pPr>
      <w:r w:rsidRPr="009213E7">
        <w:rPr>
          <w:b/>
          <w:bCs/>
          <w:sz w:val="20"/>
          <w:szCs w:val="20"/>
        </w:rPr>
        <w:t>Cluster 1 – Stable Professional</w:t>
      </w:r>
      <w:r>
        <w:rPr>
          <w:b/>
          <w:bCs/>
          <w:sz w:val="20"/>
          <w:szCs w:val="20"/>
        </w:rPr>
        <w:t xml:space="preserve"> -</w:t>
      </w:r>
      <w:r w:rsidRPr="009213E7">
        <w:rPr>
          <w:b/>
          <w:bCs/>
          <w:color w:val="EE0000"/>
          <w:sz w:val="20"/>
          <w:szCs w:val="20"/>
        </w:rPr>
        <w:t>boring? No addiction? Bad?!</w:t>
      </w:r>
    </w:p>
    <w:p w14:paraId="6EF3171C" w14:textId="77777777" w:rsidR="009213E7" w:rsidRPr="009213E7" w:rsidRDefault="009213E7" w:rsidP="009213E7">
      <w:pPr>
        <w:rPr>
          <w:sz w:val="20"/>
          <w:szCs w:val="20"/>
        </w:rPr>
      </w:pPr>
      <w:r w:rsidRPr="009213E7">
        <w:rPr>
          <w:sz w:val="20"/>
          <w:szCs w:val="20"/>
        </w:rPr>
        <w:t xml:space="preserve">Male, married, high education/income. Low alcohol/drugs/gambling, low internet use. </w:t>
      </w:r>
      <w:r w:rsidRPr="009213E7">
        <w:rPr>
          <w:b/>
          <w:bCs/>
          <w:sz w:val="20"/>
          <w:szCs w:val="20"/>
        </w:rPr>
        <w:t>High support, high well-being, low trauma.</w:t>
      </w:r>
      <w:r w:rsidRPr="009213E7">
        <w:rPr>
          <w:sz w:val="20"/>
          <w:szCs w:val="20"/>
        </w:rPr>
        <w:t xml:space="preserve"> Functioning well.</w:t>
      </w:r>
    </w:p>
    <w:p w14:paraId="7ECA898D" w14:textId="77777777" w:rsidR="009213E7" w:rsidRPr="009213E7" w:rsidRDefault="009213E7" w:rsidP="009213E7">
      <w:pPr>
        <w:rPr>
          <w:b/>
          <w:bCs/>
          <w:sz w:val="20"/>
          <w:szCs w:val="20"/>
        </w:rPr>
      </w:pPr>
      <w:r w:rsidRPr="009213E7">
        <w:rPr>
          <w:b/>
          <w:bCs/>
          <w:sz w:val="20"/>
          <w:szCs w:val="20"/>
        </w:rPr>
        <w:t>Cluster 2 – Heavy-Drinking Gambler</w:t>
      </w:r>
    </w:p>
    <w:p w14:paraId="3B0BD425" w14:textId="77777777" w:rsidR="009213E7" w:rsidRPr="009213E7" w:rsidRDefault="009213E7" w:rsidP="009213E7">
      <w:pPr>
        <w:rPr>
          <w:sz w:val="20"/>
          <w:szCs w:val="20"/>
        </w:rPr>
      </w:pPr>
      <w:r w:rsidRPr="009213E7">
        <w:rPr>
          <w:sz w:val="20"/>
          <w:szCs w:val="20"/>
        </w:rPr>
        <w:t xml:space="preserve">Male, married, low education/income. </w:t>
      </w:r>
      <w:r w:rsidRPr="009213E7">
        <w:rPr>
          <w:b/>
          <w:bCs/>
          <w:sz w:val="20"/>
          <w:szCs w:val="20"/>
        </w:rPr>
        <w:t>Very high alcohol and gambling</w:t>
      </w:r>
      <w:r w:rsidRPr="009213E7">
        <w:rPr>
          <w:sz w:val="20"/>
          <w:szCs w:val="20"/>
        </w:rPr>
        <w:t>, low drugs. Low support, low life satisfaction, low well-being. Uses substances to cope.</w:t>
      </w:r>
    </w:p>
    <w:p w14:paraId="4FD654E6" w14:textId="77777777" w:rsidR="009213E7" w:rsidRPr="009213E7" w:rsidRDefault="009213E7" w:rsidP="009213E7">
      <w:pPr>
        <w:rPr>
          <w:b/>
          <w:bCs/>
          <w:sz w:val="20"/>
          <w:szCs w:val="20"/>
        </w:rPr>
      </w:pPr>
      <w:r w:rsidRPr="009213E7">
        <w:rPr>
          <w:b/>
          <w:bCs/>
          <w:sz w:val="20"/>
          <w:szCs w:val="20"/>
        </w:rPr>
        <w:t>Cluster 3 – Traumatized Self-Medicating Adult</w:t>
      </w:r>
    </w:p>
    <w:p w14:paraId="6C83E401" w14:textId="77777777" w:rsidR="009213E7" w:rsidRPr="009213E7" w:rsidRDefault="009213E7" w:rsidP="009213E7">
      <w:pPr>
        <w:rPr>
          <w:sz w:val="20"/>
          <w:szCs w:val="20"/>
        </w:rPr>
      </w:pPr>
      <w:r w:rsidRPr="009213E7">
        <w:rPr>
          <w:sz w:val="20"/>
          <w:szCs w:val="20"/>
        </w:rPr>
        <w:t xml:space="preserve">Female, married, medium income. Low alcohol, low gambling, </w:t>
      </w:r>
      <w:r w:rsidRPr="009213E7">
        <w:rPr>
          <w:b/>
          <w:bCs/>
          <w:sz w:val="20"/>
          <w:szCs w:val="20"/>
        </w:rPr>
        <w:t>high drug use</w:t>
      </w:r>
      <w:r w:rsidRPr="009213E7">
        <w:rPr>
          <w:sz w:val="20"/>
          <w:szCs w:val="20"/>
        </w:rPr>
        <w:t>, moderate internet use. Very high trauma, low support, low well-being.</w:t>
      </w:r>
    </w:p>
    <w:p w14:paraId="04ECAD0C" w14:textId="77777777" w:rsidR="009213E7" w:rsidRDefault="009213E7" w:rsidP="008941A7">
      <w:pPr>
        <w:rPr>
          <w:color w:val="4EA72E" w:themeColor="accent6"/>
        </w:rPr>
      </w:pPr>
    </w:p>
    <w:p w14:paraId="4BB78D2D" w14:textId="6D8201FD" w:rsidR="009213E7" w:rsidRPr="008941A7" w:rsidRDefault="009213E7" w:rsidP="009213E7">
      <w:pPr>
        <w:rPr>
          <w:rFonts w:asciiTheme="majorHAnsi" w:hAnsiTheme="majorHAnsi"/>
        </w:rPr>
      </w:pPr>
      <w:r>
        <w:rPr>
          <w:highlight w:val="magenta"/>
        </w:rPr>
        <w:lastRenderedPageBreak/>
        <w:t>6</w:t>
      </w:r>
      <w:r w:rsidRPr="00586F15">
        <w:rPr>
          <w:highlight w:val="magenta"/>
        </w:rPr>
        <w:t>.</w:t>
      </w:r>
      <w:r>
        <w:t xml:space="preserve"> </w:t>
      </w:r>
      <w:r w:rsidRPr="008941A7">
        <w:rPr>
          <w:rFonts w:asciiTheme="majorHAnsi" w:hAnsiTheme="majorHAnsi"/>
        </w:rPr>
        <w:t xml:space="preserve">Cluster method: K-medoids with </w:t>
      </w:r>
      <w:r w:rsidRPr="009213E7">
        <w:rPr>
          <w:rFonts w:asciiTheme="majorHAnsi" w:hAnsiTheme="majorHAnsi"/>
          <w:color w:val="EE0000"/>
        </w:rPr>
        <w:t xml:space="preserve">k = </w:t>
      </w:r>
      <w:r w:rsidRPr="009213E7">
        <w:rPr>
          <w:rFonts w:asciiTheme="majorHAnsi" w:hAnsiTheme="majorHAnsi"/>
          <w:color w:val="EE0000"/>
        </w:rPr>
        <w:t>5</w:t>
      </w:r>
      <w:r w:rsidRPr="008941A7">
        <w:rPr>
          <w:rFonts w:asciiTheme="majorHAnsi" w:hAnsiTheme="majorHAnsi"/>
        </w:rPr>
        <w:t xml:space="preserve">, </w:t>
      </w:r>
    </w:p>
    <w:p w14:paraId="5BAFCDF7" w14:textId="77777777" w:rsidR="009213E7" w:rsidRPr="008941A7" w:rsidRDefault="009213E7" w:rsidP="009213E7">
      <w:pPr>
        <w:rPr>
          <w:rFonts w:asciiTheme="majorHAnsi" w:hAnsiTheme="majorHAnsi"/>
        </w:rPr>
      </w:pPr>
      <w:r w:rsidRPr="008941A7">
        <w:rPr>
          <w:rFonts w:asciiTheme="majorHAnsi" w:hAnsiTheme="majorHAnsi"/>
        </w:rPr>
        <w:t>Metrics: Euclidean-distance</w:t>
      </w:r>
    </w:p>
    <w:p w14:paraId="027D6123" w14:textId="77777777" w:rsidR="009213E7" w:rsidRDefault="009213E7" w:rsidP="009213E7">
      <w:pPr>
        <w:rPr>
          <w:rFonts w:asciiTheme="majorHAnsi" w:hAnsiTheme="majorHAnsi"/>
          <w:color w:val="EE0000"/>
        </w:rPr>
      </w:pPr>
      <w:r w:rsidRPr="008941A7">
        <w:rPr>
          <w:rFonts w:asciiTheme="majorHAnsi" w:hAnsiTheme="majorHAnsi"/>
        </w:rPr>
        <w:t>Columns taken for cluster</w:t>
      </w:r>
      <w:r>
        <w:rPr>
          <w:rFonts w:asciiTheme="majorHAnsi" w:hAnsiTheme="majorHAnsi"/>
        </w:rPr>
        <w:t xml:space="preserve">: </w:t>
      </w:r>
      <w:r w:rsidRPr="009213E7">
        <w:rPr>
          <w:rFonts w:asciiTheme="majorHAnsi" w:hAnsiTheme="majorHAnsi"/>
        </w:rPr>
        <w:t xml:space="preserve">AUDIT,DAST,IAT,PGSI </w:t>
      </w:r>
      <w:r>
        <w:rPr>
          <w:rFonts w:asciiTheme="majorHAnsi" w:hAnsiTheme="majorHAnsi"/>
        </w:rPr>
        <w:t xml:space="preserve">(only addiction ones) + </w:t>
      </w:r>
      <w:r w:rsidRPr="009213E7">
        <w:rPr>
          <w:rFonts w:asciiTheme="majorHAnsi" w:hAnsiTheme="majorHAnsi"/>
          <w:color w:val="EE0000"/>
        </w:rPr>
        <w:t>income + marital</w:t>
      </w:r>
    </w:p>
    <w:p w14:paraId="3E9AC69D" w14:textId="47C3DBE0" w:rsidR="009213E7" w:rsidRDefault="009213E7" w:rsidP="009213E7">
      <w:pPr>
        <w:rPr>
          <w:rFonts w:asciiTheme="majorHAnsi" w:hAnsiTheme="majorHAnsi"/>
          <w:color w:val="EE0000"/>
        </w:rPr>
      </w:pPr>
      <w:r w:rsidRPr="009213E7">
        <w:rPr>
          <w:rFonts w:asciiTheme="majorHAnsi" w:hAnsiTheme="majorHAnsi"/>
          <w:color w:val="EE0000"/>
        </w:rPr>
        <w:drawing>
          <wp:inline distT="0" distB="0" distL="0" distR="0" wp14:anchorId="3FD6F0B3" wp14:editId="01CC5089">
            <wp:extent cx="2400300" cy="2449884"/>
            <wp:effectExtent l="0" t="0" r="0" b="7620"/>
            <wp:docPr id="1640107884" name="Picture 1" descr="A graph of a graph with many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07884" name="Picture 1" descr="A graph of a graph with many colored dot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246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3E7">
        <w:rPr>
          <w:rFonts w:asciiTheme="majorHAnsi" w:hAnsiTheme="majorHAnsi"/>
          <w:color w:val="EE0000"/>
        </w:rPr>
        <w:drawing>
          <wp:inline distT="0" distB="0" distL="0" distR="0" wp14:anchorId="06C4B35D" wp14:editId="141BE5EE">
            <wp:extent cx="3327400" cy="2484873"/>
            <wp:effectExtent l="0" t="0" r="6350" b="0"/>
            <wp:docPr id="1380151147" name="Picture 1" descr="A diagram of multipl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51147" name="Picture 1" descr="A diagram of multiple dot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6970" cy="249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5483" w14:textId="005285E6" w:rsidR="009213E7" w:rsidRDefault="009213E7" w:rsidP="009213E7">
      <w:pPr>
        <w:rPr>
          <w:rFonts w:asciiTheme="majorHAnsi" w:hAnsiTheme="majorHAnsi"/>
          <w:color w:val="EE0000"/>
        </w:rPr>
      </w:pPr>
      <w:r w:rsidRPr="009213E7">
        <w:rPr>
          <w:rFonts w:asciiTheme="majorHAnsi" w:hAnsiTheme="majorHAnsi"/>
          <w:color w:val="EE0000"/>
        </w:rPr>
        <w:drawing>
          <wp:inline distT="0" distB="0" distL="0" distR="0" wp14:anchorId="78E78BC3" wp14:editId="7C286ECA">
            <wp:extent cx="6332220" cy="1470025"/>
            <wp:effectExtent l="0" t="0" r="0" b="0"/>
            <wp:docPr id="85697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796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2392" w14:textId="77777777" w:rsidR="009213E7" w:rsidRPr="009213E7" w:rsidRDefault="009213E7" w:rsidP="009213E7">
      <w:pPr>
        <w:rPr>
          <w:rFonts w:asciiTheme="majorHAnsi" w:hAnsiTheme="majorHAnsi"/>
          <w:b/>
          <w:bCs/>
          <w:sz w:val="20"/>
          <w:szCs w:val="20"/>
        </w:rPr>
      </w:pPr>
      <w:r w:rsidRPr="009213E7">
        <w:rPr>
          <w:rFonts w:asciiTheme="majorHAnsi" w:hAnsiTheme="majorHAnsi"/>
          <w:b/>
          <w:bCs/>
          <w:sz w:val="20"/>
          <w:szCs w:val="20"/>
        </w:rPr>
        <w:t>Cluster 0 – High-Risk Drinker/Gambler</w:t>
      </w:r>
    </w:p>
    <w:p w14:paraId="521B5A33" w14:textId="77777777" w:rsidR="009213E7" w:rsidRPr="009213E7" w:rsidRDefault="009213E7" w:rsidP="009213E7">
      <w:pPr>
        <w:rPr>
          <w:rFonts w:asciiTheme="majorHAnsi" w:hAnsiTheme="majorHAnsi"/>
          <w:sz w:val="20"/>
          <w:szCs w:val="20"/>
        </w:rPr>
      </w:pPr>
      <w:r w:rsidRPr="009213E7">
        <w:rPr>
          <w:rFonts w:asciiTheme="majorHAnsi" w:hAnsiTheme="majorHAnsi"/>
          <w:sz w:val="20"/>
          <w:szCs w:val="20"/>
        </w:rPr>
        <w:t>Male, low education, married, low income. Very high alcohol and gambling, low drugs, low internet use. Medium trauma, low support, low well-being.</w:t>
      </w:r>
    </w:p>
    <w:p w14:paraId="7E603F46" w14:textId="77777777" w:rsidR="009213E7" w:rsidRPr="009213E7" w:rsidRDefault="009213E7" w:rsidP="009213E7">
      <w:pPr>
        <w:rPr>
          <w:rFonts w:asciiTheme="majorHAnsi" w:hAnsiTheme="majorHAnsi"/>
          <w:b/>
          <w:bCs/>
          <w:sz w:val="20"/>
          <w:szCs w:val="20"/>
        </w:rPr>
      </w:pPr>
      <w:r w:rsidRPr="009213E7">
        <w:rPr>
          <w:rFonts w:asciiTheme="majorHAnsi" w:hAnsiTheme="majorHAnsi"/>
          <w:b/>
          <w:bCs/>
          <w:sz w:val="20"/>
          <w:szCs w:val="20"/>
        </w:rPr>
        <w:t>Cluster 1 – Traumatized Self-Medicater</w:t>
      </w:r>
    </w:p>
    <w:p w14:paraId="4D685E15" w14:textId="77777777" w:rsidR="009213E7" w:rsidRPr="009213E7" w:rsidRDefault="009213E7" w:rsidP="009213E7">
      <w:pPr>
        <w:rPr>
          <w:rFonts w:asciiTheme="majorHAnsi" w:hAnsiTheme="majorHAnsi"/>
          <w:sz w:val="20"/>
          <w:szCs w:val="20"/>
        </w:rPr>
      </w:pPr>
      <w:r w:rsidRPr="009213E7">
        <w:rPr>
          <w:rFonts w:asciiTheme="majorHAnsi" w:hAnsiTheme="majorHAnsi"/>
          <w:sz w:val="20"/>
          <w:szCs w:val="20"/>
        </w:rPr>
        <w:t>Female, medium education/income, married. High trauma, high drug use, moderate internet use. Low support, low life satisfaction, low well-being. Low alcohol, low gambling.</w:t>
      </w:r>
    </w:p>
    <w:p w14:paraId="37EE3CFF" w14:textId="77777777" w:rsidR="009213E7" w:rsidRPr="009213E7" w:rsidRDefault="009213E7" w:rsidP="009213E7">
      <w:pPr>
        <w:rPr>
          <w:rFonts w:asciiTheme="majorHAnsi" w:hAnsiTheme="majorHAnsi"/>
          <w:b/>
          <w:bCs/>
          <w:sz w:val="20"/>
          <w:szCs w:val="20"/>
        </w:rPr>
      </w:pPr>
      <w:r w:rsidRPr="009213E7">
        <w:rPr>
          <w:rFonts w:asciiTheme="majorHAnsi" w:hAnsiTheme="majorHAnsi"/>
          <w:b/>
          <w:bCs/>
          <w:sz w:val="20"/>
          <w:szCs w:val="20"/>
        </w:rPr>
        <w:t>Cluster 2 – Online Escaping Young Adult</w:t>
      </w:r>
    </w:p>
    <w:p w14:paraId="49A6D5A8" w14:textId="77777777" w:rsidR="009213E7" w:rsidRPr="009213E7" w:rsidRDefault="009213E7" w:rsidP="009213E7">
      <w:pPr>
        <w:rPr>
          <w:rFonts w:asciiTheme="majorHAnsi" w:hAnsiTheme="majorHAnsi"/>
          <w:sz w:val="20"/>
          <w:szCs w:val="20"/>
        </w:rPr>
      </w:pPr>
      <w:r w:rsidRPr="009213E7">
        <w:rPr>
          <w:rFonts w:asciiTheme="majorHAnsi" w:hAnsiTheme="majorHAnsi"/>
          <w:sz w:val="20"/>
          <w:szCs w:val="20"/>
        </w:rPr>
        <w:t>Female, low education/income, single. High internet use, low alcohol/drugs/gambling. Medium trauma, high support, high well-being.</w:t>
      </w:r>
    </w:p>
    <w:p w14:paraId="205F71C3" w14:textId="77777777" w:rsidR="009213E7" w:rsidRPr="009213E7" w:rsidRDefault="009213E7" w:rsidP="009213E7">
      <w:pPr>
        <w:rPr>
          <w:rFonts w:asciiTheme="majorHAnsi" w:hAnsiTheme="majorHAnsi"/>
          <w:b/>
          <w:bCs/>
          <w:sz w:val="20"/>
          <w:szCs w:val="20"/>
        </w:rPr>
      </w:pPr>
      <w:r w:rsidRPr="009213E7">
        <w:rPr>
          <w:rFonts w:asciiTheme="majorHAnsi" w:hAnsiTheme="majorHAnsi"/>
          <w:b/>
          <w:bCs/>
          <w:sz w:val="20"/>
          <w:szCs w:val="20"/>
        </w:rPr>
        <w:t>Cluster 3 – Heavy-Drinking, Low-Income Family Man</w:t>
      </w:r>
    </w:p>
    <w:p w14:paraId="089C169E" w14:textId="77777777" w:rsidR="009213E7" w:rsidRPr="009213E7" w:rsidRDefault="009213E7" w:rsidP="009213E7">
      <w:pPr>
        <w:rPr>
          <w:rFonts w:asciiTheme="majorHAnsi" w:hAnsiTheme="majorHAnsi"/>
          <w:sz w:val="20"/>
          <w:szCs w:val="20"/>
        </w:rPr>
      </w:pPr>
      <w:r w:rsidRPr="009213E7">
        <w:rPr>
          <w:rFonts w:asciiTheme="majorHAnsi" w:hAnsiTheme="majorHAnsi"/>
          <w:sz w:val="20"/>
          <w:szCs w:val="20"/>
        </w:rPr>
        <w:t>Male, low education, married, low income. Very high alcohol, moderate gambling, low drugs. Medium trauma, low support, low well-being.</w:t>
      </w:r>
    </w:p>
    <w:p w14:paraId="671C5787" w14:textId="640FEB27" w:rsidR="009213E7" w:rsidRPr="009213E7" w:rsidRDefault="009213E7" w:rsidP="009213E7">
      <w:pPr>
        <w:rPr>
          <w:rFonts w:asciiTheme="majorHAnsi" w:hAnsiTheme="majorHAnsi"/>
          <w:b/>
          <w:bCs/>
          <w:sz w:val="20"/>
          <w:szCs w:val="20"/>
        </w:rPr>
      </w:pPr>
      <w:r w:rsidRPr="009213E7">
        <w:rPr>
          <w:rFonts w:asciiTheme="majorHAnsi" w:hAnsiTheme="majorHAnsi"/>
          <w:b/>
          <w:bCs/>
          <w:sz w:val="20"/>
          <w:szCs w:val="20"/>
        </w:rPr>
        <w:t>Cluster 4 – High-Functioning Professional</w:t>
      </w:r>
      <w:r>
        <w:rPr>
          <w:rFonts w:asciiTheme="majorHAnsi" w:hAnsiTheme="majorHAnsi"/>
          <w:b/>
          <w:bCs/>
          <w:sz w:val="20"/>
          <w:szCs w:val="20"/>
        </w:rPr>
        <w:t xml:space="preserve"> – there is always a boring one</w:t>
      </w:r>
    </w:p>
    <w:p w14:paraId="4556D5B9" w14:textId="77777777" w:rsidR="009213E7" w:rsidRPr="009213E7" w:rsidRDefault="009213E7" w:rsidP="009213E7">
      <w:pPr>
        <w:rPr>
          <w:rFonts w:asciiTheme="majorHAnsi" w:hAnsiTheme="majorHAnsi"/>
          <w:sz w:val="20"/>
          <w:szCs w:val="20"/>
        </w:rPr>
      </w:pPr>
      <w:r w:rsidRPr="009213E7">
        <w:rPr>
          <w:rFonts w:asciiTheme="majorHAnsi" w:hAnsiTheme="majorHAnsi"/>
          <w:sz w:val="20"/>
          <w:szCs w:val="20"/>
        </w:rPr>
        <w:lastRenderedPageBreak/>
        <w:t>Male, high education, high income, married. Low alcohol/drugs/gambling, low internet use. Low trauma, high support, high life satisfaction, high well-being.</w:t>
      </w:r>
    </w:p>
    <w:p w14:paraId="4DAEB3FF" w14:textId="77777777" w:rsidR="009213E7" w:rsidRDefault="009213E7" w:rsidP="009213E7">
      <w:pPr>
        <w:rPr>
          <w:rFonts w:asciiTheme="majorHAnsi" w:hAnsiTheme="majorHAnsi"/>
          <w:color w:val="EE0000"/>
        </w:rPr>
      </w:pPr>
    </w:p>
    <w:p w14:paraId="0194FCEC" w14:textId="77777777" w:rsidR="009213E7" w:rsidRPr="00F260BA" w:rsidRDefault="009213E7" w:rsidP="008941A7">
      <w:pPr>
        <w:rPr>
          <w:color w:val="4EA72E" w:themeColor="accent6"/>
        </w:rPr>
      </w:pPr>
    </w:p>
    <w:sectPr w:rsidR="009213E7" w:rsidRPr="00F260B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B1A4A" w14:textId="77777777" w:rsidR="009213E7" w:rsidRDefault="009213E7" w:rsidP="009213E7">
      <w:pPr>
        <w:spacing w:after="0" w:line="240" w:lineRule="auto"/>
      </w:pPr>
      <w:r>
        <w:separator/>
      </w:r>
    </w:p>
  </w:endnote>
  <w:endnote w:type="continuationSeparator" w:id="0">
    <w:p w14:paraId="51BFC96F" w14:textId="77777777" w:rsidR="009213E7" w:rsidRDefault="009213E7" w:rsidP="00921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9E82A" w14:textId="05B4940F" w:rsidR="009213E7" w:rsidRDefault="009213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BD3D" w14:textId="23C2DD68" w:rsidR="009213E7" w:rsidRDefault="009213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0D703" w14:textId="0D9EE4F9" w:rsidR="009213E7" w:rsidRDefault="009213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BC449" w14:textId="77777777" w:rsidR="009213E7" w:rsidRDefault="009213E7" w:rsidP="009213E7">
      <w:pPr>
        <w:spacing w:after="0" w:line="240" w:lineRule="auto"/>
      </w:pPr>
      <w:r>
        <w:separator/>
      </w:r>
    </w:p>
  </w:footnote>
  <w:footnote w:type="continuationSeparator" w:id="0">
    <w:p w14:paraId="6F12C313" w14:textId="77777777" w:rsidR="009213E7" w:rsidRDefault="009213E7" w:rsidP="00921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E3ECE" w14:textId="34326D7B" w:rsidR="009213E7" w:rsidRDefault="009213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AA0B7" w14:textId="3AF3C0A6" w:rsidR="009213E7" w:rsidRDefault="009213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8B166" w14:textId="18561F19" w:rsidR="009213E7" w:rsidRDefault="009213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63"/>
    <w:rsid w:val="003A2D63"/>
    <w:rsid w:val="00586F15"/>
    <w:rsid w:val="008941A7"/>
    <w:rsid w:val="009213E7"/>
    <w:rsid w:val="00926134"/>
    <w:rsid w:val="00E45E1C"/>
    <w:rsid w:val="00F2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34DBB"/>
  <w15:chartTrackingRefBased/>
  <w15:docId w15:val="{F96A534A-8AD5-47C6-9B06-9ACB308CE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D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13E7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3E7"/>
  </w:style>
  <w:style w:type="paragraph" w:styleId="Footer">
    <w:name w:val="footer"/>
    <w:basedOn w:val="Normal"/>
    <w:link w:val="FooterChar"/>
    <w:uiPriority w:val="99"/>
    <w:unhideWhenUsed/>
    <w:rsid w:val="009213E7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Simona Tivadar</dc:creator>
  <cp:keywords/>
  <dc:description/>
  <cp:lastModifiedBy>Maria Simona Tivadar</cp:lastModifiedBy>
  <cp:revision>1</cp:revision>
  <dcterms:created xsi:type="dcterms:W3CDTF">2025-11-25T00:03:00Z</dcterms:created>
  <dcterms:modified xsi:type="dcterms:W3CDTF">2025-11-25T01:03:00Z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5d3337-3633-4aac-947e-473bb2851136_Enabled">
    <vt:lpwstr>true</vt:lpwstr>
  </property>
  <property fmtid="{D5CDD505-2E9C-101B-9397-08002B2CF9AE}" pid="3" name="MSIP_Label_7e5d3337-3633-4aac-947e-473bb2851136_SetDate">
    <vt:lpwstr>2025-11-25T01:03:40Z</vt:lpwstr>
  </property>
  <property fmtid="{D5CDD505-2E9C-101B-9397-08002B2CF9AE}" pid="4" name="MSIP_Label_7e5d3337-3633-4aac-947e-473bb2851136_Method">
    <vt:lpwstr>Privileged</vt:lpwstr>
  </property>
  <property fmtid="{D5CDD505-2E9C-101B-9397-08002B2CF9AE}" pid="5" name="MSIP_Label_7e5d3337-3633-4aac-947e-473bb2851136_Name">
    <vt:lpwstr>Public Nexi</vt:lpwstr>
  </property>
  <property fmtid="{D5CDD505-2E9C-101B-9397-08002B2CF9AE}" pid="6" name="MSIP_Label_7e5d3337-3633-4aac-947e-473bb2851136_SiteId">
    <vt:lpwstr>79dc228f-c8f2-4016-8bf0-b990b6c72e98</vt:lpwstr>
  </property>
  <property fmtid="{D5CDD505-2E9C-101B-9397-08002B2CF9AE}" pid="7" name="MSIP_Label_7e5d3337-3633-4aac-947e-473bb2851136_ActionId">
    <vt:lpwstr>f4ae1954-01f9-4305-9f77-66c57750e0a2</vt:lpwstr>
  </property>
  <property fmtid="{D5CDD505-2E9C-101B-9397-08002B2CF9AE}" pid="8" name="MSIP_Label_7e5d3337-3633-4aac-947e-473bb2851136_ContentBits">
    <vt:lpwstr>0</vt:lpwstr>
  </property>
  <property fmtid="{D5CDD505-2E9C-101B-9397-08002B2CF9AE}" pid="9" name="MSIP_Label_7e5d3337-3633-4aac-947e-473bb2851136_Tag">
    <vt:lpwstr>10, 0, 1, 1</vt:lpwstr>
  </property>
</Properties>
</file>