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DETAILED DATA DESCRIPTION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INSURANCE COMPANY (TIC) 2000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Sentient Machine Research 2000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DISCLAIMER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This dataset is owned and supplied by the Dutch datamining company Sentient Machine Research, and is based on real world business data. You are allowed to use this dataset and accompanying information for non commercial research and education purposes only. It is explicitly not allowed to use this dataset for commercial education or demonstration purposes. For any other use, please contact Peter van der Putten, info@smr.nl.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This dataset has been used in the CoIL Challenge 2000 datamining competition. For papers describing results on this dataset, see the TIC 2000 homepage: </w:t>
      </w:r>
      <w:hyperlink xmlns:r="http://schemas.openxmlformats.org/officeDocument/2006/relationships" r:id="docRId0">
        <w:r>
          <w:rPr>
            <w:rFonts w:ascii="Courier New" w:hAnsi="Courier New" w:cs="Courier New" w:eastAsia="Courier New"/>
            <w:color w:val="0000FF"/>
            <w:spacing w:val="0"/>
            <w:position w:val="0"/>
            <w:sz w:val="22"/>
            <w:u w:val="single"/>
            <w:shd w:fill="auto" w:val="clear"/>
          </w:rPr>
          <w:t xml:space="preserve">http://www.wi.leidenuniv.nl/~putten/library/cc2000/</w:t>
        </w:r>
      </w:hyperlink>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REFERENCE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 van der Putten and M. van Someren (eds). CoIL Challenge 2000: The Insurance Company Case.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Published by Sentient Machine Research, Amsterdam. Also a Leiden Institute of Advanced Computer Science Technical Report 2000-09. June 22, 2000.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RELEVANT FILES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TICDATA2000.txt: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Dataset to train and validate prediction models and build a description (5822 customer records). Each record consists of 86 attributes, containing sociodemographic data (attribute 1-43) and product ownership (attributes 44-86).The sociodemographic data is derived from zip codes. All customers living in areas with the same zip code have the same sociodemographic attributes.  Attribute 86, "CARAVAN:Number of mobile home policies", is the target variable.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TICEVAL2000.txt: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Dataset for predictions (4000 customer records). It has the same format as TICDATA2000.txt, only the target is missing. Participants are supposed to return the list of predicted targets only. All datasets are in tab delimited format.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meaning of the attributes and attribute values is given below.</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TICTGTS2000.txt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Targets for the evaluation set.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DATADICTIONARY</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Nr Name Description Domain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 MOSTYPE Customer Subtype see L0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 MAANTHUI Number of houses 1 </w:t>
      </w:r>
      <w:r>
        <w:rPr>
          <w:rFonts w:ascii="Courier New" w:hAnsi="Courier New" w:cs="Courier New" w:eastAsia="Courier New"/>
          <w:color w:val="auto"/>
          <w:spacing w:val="0"/>
          <w:position w:val="0"/>
          <w:sz w:val="22"/>
          <w:shd w:fill="auto" w:val="clear"/>
        </w:rPr>
        <w:t xml:space="preserve">– 10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 MGEMOMV Avg size household 1 – 6</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 MGEMLEEF Avg age see L1</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 MOSHOOFD Customer main type see L2</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 MGODRK Roman catholic see L3</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7 MGODPR Protestant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8 MGODOV Other religion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9 MGODGE No religion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 MRELGE Married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11 MRELSA Living together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12 MRELOV Other relation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13 MFALLEEN Singles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14 MFGEKIND Household without children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15 MFWEKIND Household with children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16 MOPLHOOG High level education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17 MOPLMIDD Medium level education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18 MOPLLAAG Lower level education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19 MBERHOOG High status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20 MBERZELF Entrepreneur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21 MBERBOER Farmer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22 MBERMIDD Middle management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23 MBERARBG Skilled labourers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24 MBERARBO Unskilled labourers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25 MSKA Social class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26 MSKB1 Social class B1</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27 MSKB2 Social class B2</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28 MSKC Social class 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29 MSKD Social class 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30 MHHUUR Rented house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31 MHKOOP Home owners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32 MAUT1 1 car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33 MAUT2 2 cars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34 MAUT0 No car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35 MZFONDS National Health Service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36 MZPART Private health insurance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37 MINKM30 Income &lt; 30.000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38 MINK3045 Income 30-45.000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39 MINK4575 Income 45-75.000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40 MINK7512 Income 75-122.000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41 MINK123M Income &gt;123.000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42 MINKGEM Average income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43 MKOOPKLA Purchasing power class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44 PWAPART Contribution private third party insurance see L4</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45 PWABEDR Contribution third party insurance (firms)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46 PWALAND Contribution third party insurane (agriculture)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47 PPERSAUT Contribution car policies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48 PBESAUT Contribution delivery van policies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49 PMOTSCO Contribution motorcycle/scooter policies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50 PVRAAUT Contribution lorry policies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51 PAANHANG Contribution trailer policies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52 PTRACTOR Contribution tractor policies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53 PWERKT Contribution agricultural machines policies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54 PBROM Contribution moped policies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55 PLEVEN Contribution life insurances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56 PPERSONG Contribution private accident insurance policies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57 PGEZONG Contribution family accidents insurance policies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58 PWAOREG Contribution disability insurance policies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59 PBRAND Contribution fire policies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60 PZEILPL Contribution surfboard policies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61 PPLEZIER Contribution boat policies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62 PFIETS Contribution bicycle policies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63 PINBOED Contribution property insurance policies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64 PBYSTAND Contribution social security insurance policies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65 AWAPART Number of private third party insurance 1 - 12</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66 AWABEDR, Number of third party insurance (firms)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67 AWALAND Number of third party insurane (agriculture)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68 APERSAUT Number of car policies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69 ABESAUT Number of delivery van policies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70 AMOTSCO Number of motorcycle/scooter policies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71 AVRAAUT Number of lorry policies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72 AAANHANG Number of trailer policies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73 ATRACTOR Number of tractor policies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74 AWERKT Number of agricultural machines policies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75 ABROM Number of moped policies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76 ALEVEN Number of life insurances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77 APERSONG Number of private accident insurance policies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78 AGEZONG Number of family accidents insurance policies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79 AWAOREG Number of disability insurance policies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80 ABRAND Number of fire policies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81 AZEILPL Number of surfboard policies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82 APLEZIER Number of boat policies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83 AFIETS Number of bicycle policies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84 AINBOED Number of property insurance policies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85 X Number of social security insurance policies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86 CARAVAN Number of mobile home policies 0 - 1</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Value</w:t>
        <w:tab/>
        <w:t xml:space="preserve">Label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w:t>
        <w:tab/>
        <w:t xml:space="preserve">1</w:t>
        <w:tab/>
        <w:t xml:space="preserve">High Income, expensive child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w:t>
        <w:tab/>
        <w:t xml:space="preserve">2</w:t>
        <w:tab/>
        <w:t xml:space="preserve">Very Important Provincials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w:t>
        <w:tab/>
        <w:t xml:space="preserve">3</w:t>
        <w:tab/>
        <w:t xml:space="preserve">High status seniors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w:t>
        <w:tab/>
        <w:t xml:space="preserve">4</w:t>
        <w:tab/>
        <w:t xml:space="preserve">Affluent senior apartments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w:t>
        <w:tab/>
        <w:t xml:space="preserve">5</w:t>
        <w:tab/>
        <w:t xml:space="preserve">Mixed seniors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w:t>
        <w:tab/>
        <w:t xml:space="preserve">6</w:t>
        <w:tab/>
        <w:t xml:space="preserve">Career and childcare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7</w:t>
        <w:tab/>
        <w:t xml:space="preserve">7</w:t>
        <w:tab/>
        <w:t xml:space="preserve">Dinki's (double income no kids)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8</w:t>
        <w:tab/>
        <w:t xml:space="preserve">8</w:t>
        <w:tab/>
        <w:t xml:space="preserve">Middle class families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9</w:t>
        <w:tab/>
        <w:t xml:space="preserve">9</w:t>
        <w:tab/>
        <w:t xml:space="preserve">Modern, complete families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w:t>
        <w:tab/>
        <w:t xml:space="preserve">10</w:t>
        <w:tab/>
        <w:t xml:space="preserve">Stable family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11</w:t>
        <w:tab/>
        <w:t xml:space="preserve">11</w:t>
        <w:tab/>
        <w:t xml:space="preserve">Family starters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12</w:t>
        <w:tab/>
        <w:t xml:space="preserve">12</w:t>
        <w:tab/>
        <w:t xml:space="preserve">Affluent young families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13</w:t>
        <w:tab/>
        <w:t xml:space="preserve">13</w:t>
        <w:tab/>
        <w:t xml:space="preserve">Young all american family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14</w:t>
        <w:tab/>
        <w:t xml:space="preserve">14</w:t>
        <w:tab/>
        <w:t xml:space="preserve">Junior cosmopolitan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15</w:t>
        <w:tab/>
        <w:t xml:space="preserve">15</w:t>
        <w:tab/>
        <w:t xml:space="preserve">Senior cosmopolitans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16</w:t>
        <w:tab/>
        <w:t xml:space="preserve">16</w:t>
        <w:tab/>
        <w:t xml:space="preserve">Students in apartments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17</w:t>
        <w:tab/>
        <w:t xml:space="preserve">17</w:t>
        <w:tab/>
        <w:t xml:space="preserve">Fresh masters in the city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18</w:t>
        <w:tab/>
        <w:t xml:space="preserve">18</w:t>
        <w:tab/>
        <w:t xml:space="preserve">Single youth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19</w:t>
        <w:tab/>
        <w:t xml:space="preserve">19</w:t>
        <w:tab/>
        <w:t xml:space="preserve">Suburban youth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20</w:t>
        <w:tab/>
        <w:t xml:space="preserve">20</w:t>
        <w:tab/>
        <w:t xml:space="preserve">Etnically diverse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21</w:t>
        <w:tab/>
        <w:t xml:space="preserve">21</w:t>
        <w:tab/>
        <w:t xml:space="preserve">Young urban have-nots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22</w:t>
        <w:tab/>
        <w:t xml:space="preserve">22</w:t>
        <w:tab/>
        <w:t xml:space="preserve">Mixed apartment dwellers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23</w:t>
        <w:tab/>
        <w:t xml:space="preserve">23</w:t>
        <w:tab/>
        <w:t xml:space="preserve">Young and rising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24</w:t>
        <w:tab/>
        <w:t xml:space="preserve">24</w:t>
        <w:tab/>
        <w:t xml:space="preserve">Young, low educated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25</w:t>
        <w:tab/>
        <w:t xml:space="preserve">25</w:t>
        <w:tab/>
        <w:t xml:space="preserve">Young seniors in the city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26</w:t>
        <w:tab/>
        <w:t xml:space="preserve">26</w:t>
        <w:tab/>
        <w:t xml:space="preserve">Own home elderly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27</w:t>
        <w:tab/>
        <w:t xml:space="preserve">27</w:t>
        <w:tab/>
        <w:t xml:space="preserve">Seniors in apartments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28</w:t>
        <w:tab/>
        <w:t xml:space="preserve">28</w:t>
        <w:tab/>
        <w:t xml:space="preserve">Residential elderly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29</w:t>
        <w:tab/>
        <w:t xml:space="preserve">29</w:t>
        <w:tab/>
        <w:t xml:space="preserve">Porchless seniors: no front yard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30</w:t>
        <w:tab/>
        <w:t xml:space="preserve">30</w:t>
        <w:tab/>
        <w:t xml:space="preserve">Religious elderly singles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31</w:t>
        <w:tab/>
        <w:t xml:space="preserve">31</w:t>
        <w:tab/>
        <w:t xml:space="preserve">Low income catholics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32</w:t>
        <w:tab/>
        <w:t xml:space="preserve">32</w:t>
        <w:tab/>
        <w:t xml:space="preserve">Mixed seniors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33</w:t>
        <w:tab/>
        <w:t xml:space="preserve">33</w:t>
        <w:tab/>
        <w:t xml:space="preserve">Lower class large families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34</w:t>
        <w:tab/>
        <w:t xml:space="preserve">34</w:t>
        <w:tab/>
        <w:t xml:space="preserve">Large family, employed child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35</w:t>
        <w:tab/>
        <w:t xml:space="preserve">35</w:t>
        <w:tab/>
        <w:t xml:space="preserve">Village families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36</w:t>
        <w:tab/>
        <w:t xml:space="preserve">36</w:t>
        <w:tab/>
        <w:t xml:space="preserve">Couples with teens 'Married with children'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37</w:t>
        <w:tab/>
        <w:t xml:space="preserve">37</w:t>
        <w:tab/>
        <w:t xml:space="preserve">Mixed small town dwellers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38</w:t>
        <w:tab/>
        <w:t xml:space="preserve">38</w:t>
        <w:tab/>
        <w:t xml:space="preserve">Traditional families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39</w:t>
        <w:tab/>
        <w:t xml:space="preserve">39</w:t>
        <w:tab/>
        <w:t xml:space="preserve">Large religous families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40</w:t>
        <w:tab/>
        <w:t xml:space="preserve">40</w:t>
        <w:tab/>
        <w:t xml:space="preserve">Large family farms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41</w:t>
        <w:tab/>
        <w:t xml:space="preserve">41</w:t>
        <w:tab/>
        <w:t xml:space="preserve">Mixed rurals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L1:</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 20-30 years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 30-40 years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 40-50 years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 50-60 years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 60-70 years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 70-80 years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L2:</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 Successful hedonists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 Driven Growers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 Average Family</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 Career Loners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 Living well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 Cruising Seniors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7 Retired and Religeous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8 Family with grown ups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9 Conservative families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 Farmers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L3:</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0 0%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 1 - 10%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 11 - 23%</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 24 - 36%</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 37 - 49%</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 50 - 62%</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 63 - 75%</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7 76 - 88%</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8 89 - 99%</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9 100%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L4:</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0 f 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 f 1 – 49</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 f 50 – 99</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 f 100 – 199</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 f 200 – 499</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 f 500 – 999</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 f 1000 – 4999</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7 f 5000 – 9999</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8 f 10.000 - 19.999</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9 f 20.000 -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wi.leidenuniv.nl/~putten/library/cc2000/"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