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7FEF1" w14:textId="301E27AD" w:rsidR="005B7F5A" w:rsidRDefault="007D4423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  <w:r w:rsidRPr="007D4423">
        <w:rPr>
          <w:rFonts w:ascii="Arial Narrow" w:hAnsi="Arial Narrow" w:cs="Times New Roman"/>
          <w:sz w:val="24"/>
          <w:szCs w:val="24"/>
          <w:lang w:val="es-CL"/>
        </w:rPr>
        <w:t xml:space="preserve">Compara 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los </w:t>
      </w:r>
      <w:r w:rsidRPr="007D4423">
        <w:rPr>
          <w:rFonts w:ascii="Arial Narrow" w:hAnsi="Arial Narrow" w:cs="Times New Roman"/>
          <w:sz w:val="24"/>
          <w:szCs w:val="24"/>
          <w:lang w:val="es-CL"/>
        </w:rPr>
        <w:t xml:space="preserve">registros de 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la </w:t>
      </w:r>
      <w:r w:rsidRPr="007D4423">
        <w:rPr>
          <w:rFonts w:ascii="Arial Narrow" w:hAnsi="Arial Narrow" w:cs="Times New Roman"/>
          <w:sz w:val="24"/>
          <w:szCs w:val="24"/>
          <w:lang w:val="es-CL"/>
        </w:rPr>
        <w:t xml:space="preserve">bitácora 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de </w:t>
      </w:r>
      <w:r w:rsidRPr="007D4423">
        <w:rPr>
          <w:rFonts w:ascii="Arial Narrow" w:hAnsi="Arial Narrow" w:cs="Times New Roman"/>
          <w:sz w:val="24"/>
          <w:szCs w:val="24"/>
          <w:lang w:val="es-CL"/>
        </w:rPr>
        <w:t>sardina austral con los reportados en informe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 oficial</w:t>
      </w:r>
      <w:r w:rsidRPr="007D4423">
        <w:rPr>
          <w:rFonts w:ascii="Arial Narrow" w:hAnsi="Arial Narrow" w:cs="Times New Roman"/>
          <w:sz w:val="24"/>
          <w:szCs w:val="24"/>
          <w:lang w:val="es-CL"/>
        </w:rPr>
        <w:t>, el archivo utilizado corresponde al BIT_AUSTRAL_2005_20</w:t>
      </w:r>
      <w:r w:rsidR="003A03A6">
        <w:rPr>
          <w:rFonts w:ascii="Arial Narrow" w:hAnsi="Arial Narrow" w:cs="Times New Roman"/>
          <w:sz w:val="24"/>
          <w:szCs w:val="24"/>
          <w:lang w:val="es-CL"/>
        </w:rPr>
        <w:t>20</w:t>
      </w:r>
      <w:r w:rsidRPr="007D4423">
        <w:rPr>
          <w:rFonts w:ascii="Arial Narrow" w:hAnsi="Arial Narrow" w:cs="Times New Roman"/>
          <w:sz w:val="24"/>
          <w:szCs w:val="24"/>
          <w:lang w:val="es-CL"/>
        </w:rPr>
        <w:t>_ SEGUIMIENTO COMERCIAL</w:t>
      </w:r>
      <w:r>
        <w:rPr>
          <w:rFonts w:ascii="Arial Narrow" w:hAnsi="Arial Narrow" w:cs="Times New Roman"/>
          <w:sz w:val="24"/>
          <w:szCs w:val="24"/>
          <w:lang w:val="es-CL"/>
        </w:rPr>
        <w:t>.</w:t>
      </w:r>
    </w:p>
    <w:p w14:paraId="0FE4D2E5" w14:textId="24ABE0B0" w:rsidR="005527FB" w:rsidRDefault="005527FB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  <w:r>
        <w:rPr>
          <w:rFonts w:ascii="Arial Narrow" w:hAnsi="Arial Narrow" w:cs="Times New Roman"/>
          <w:sz w:val="24"/>
          <w:szCs w:val="24"/>
          <w:lang w:val="es-CL"/>
        </w:rPr>
        <w:t xml:space="preserve">Para la estandarización se utilizó la base de datos utilizada en análisis previos (archivo cpue09) que contiene información de la pesca comercial y de muestreos de reclutamiento, la actualización del año 2020solo contiene datos provenientes de pesca comercial. </w:t>
      </w:r>
    </w:p>
    <w:p w14:paraId="392ECA5E" w14:textId="17FF2907" w:rsidR="007D4423" w:rsidRDefault="00873BAE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  <w:r>
        <w:rPr>
          <w:rFonts w:ascii="Arial Narrow" w:hAnsi="Arial Narrow" w:cs="Times New Roman"/>
          <w:sz w:val="24"/>
          <w:szCs w:val="24"/>
          <w:lang w:val="es-CL"/>
        </w:rPr>
        <w:t xml:space="preserve">El archivo cpue019 contiene </w:t>
      </w:r>
      <w:r w:rsidR="0048416A">
        <w:rPr>
          <w:rFonts w:ascii="Arial Narrow" w:hAnsi="Arial Narrow" w:cs="Times New Roman"/>
          <w:sz w:val="24"/>
          <w:szCs w:val="24"/>
          <w:lang w:val="es-CL"/>
        </w:rPr>
        <w:t>8869 registros totales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, </w:t>
      </w:r>
      <w:r w:rsidR="0062091F">
        <w:rPr>
          <w:rFonts w:ascii="Arial Narrow" w:hAnsi="Arial Narrow" w:cs="Times New Roman"/>
          <w:sz w:val="24"/>
          <w:szCs w:val="24"/>
          <w:lang w:val="es-CL"/>
        </w:rPr>
        <w:t xml:space="preserve">se 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elimina la zona J y </w:t>
      </w:r>
      <w:r w:rsidR="0062091F">
        <w:rPr>
          <w:rFonts w:ascii="Arial Narrow" w:hAnsi="Arial Narrow" w:cs="Times New Roman"/>
          <w:sz w:val="24"/>
          <w:szCs w:val="24"/>
          <w:lang w:val="es-CL"/>
        </w:rPr>
        <w:t xml:space="preserve">campos de zona </w:t>
      </w:r>
      <w:r>
        <w:rPr>
          <w:rFonts w:ascii="Arial Narrow" w:hAnsi="Arial Narrow" w:cs="Times New Roman"/>
          <w:sz w:val="24"/>
          <w:szCs w:val="24"/>
          <w:lang w:val="es-CL"/>
        </w:rPr>
        <w:t>vacíos reduciendo la base a 8828 registros, mientras que el archivo bitácora comercial contiene 7</w:t>
      </w:r>
      <w:r w:rsidR="003A03A6">
        <w:rPr>
          <w:rFonts w:ascii="Arial Narrow" w:hAnsi="Arial Narrow" w:cs="Times New Roman"/>
          <w:sz w:val="24"/>
          <w:szCs w:val="24"/>
          <w:lang w:val="es-CL"/>
        </w:rPr>
        <w:t>752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 registros</w:t>
      </w:r>
      <w:r w:rsidR="0062091F">
        <w:rPr>
          <w:rFonts w:ascii="Arial Narrow" w:hAnsi="Arial Narrow" w:cs="Times New Roman"/>
          <w:sz w:val="24"/>
          <w:szCs w:val="24"/>
          <w:lang w:val="es-CL"/>
        </w:rPr>
        <w:t xml:space="preserve">, se eliminan los años 2005 y 2006 por contener </w:t>
      </w:r>
      <w:r w:rsidR="00437B9C">
        <w:rPr>
          <w:rFonts w:ascii="Arial Narrow" w:hAnsi="Arial Narrow" w:cs="Times New Roman"/>
          <w:sz w:val="24"/>
          <w:szCs w:val="24"/>
          <w:lang w:val="es-CL"/>
        </w:rPr>
        <w:t xml:space="preserve">6 y 5 registros respectivamente, </w:t>
      </w:r>
      <w:r w:rsidR="0062091F">
        <w:rPr>
          <w:rFonts w:ascii="Arial Narrow" w:hAnsi="Arial Narrow" w:cs="Times New Roman"/>
          <w:sz w:val="24"/>
          <w:szCs w:val="24"/>
          <w:lang w:val="es-CL"/>
        </w:rPr>
        <w:t>reduciendo la base a 7</w:t>
      </w:r>
      <w:r w:rsidR="003A03A6">
        <w:rPr>
          <w:rFonts w:ascii="Arial Narrow" w:hAnsi="Arial Narrow" w:cs="Times New Roman"/>
          <w:sz w:val="24"/>
          <w:szCs w:val="24"/>
          <w:lang w:val="es-CL"/>
        </w:rPr>
        <w:t>741</w:t>
      </w:r>
      <w:r w:rsidR="0062091F">
        <w:rPr>
          <w:rFonts w:ascii="Arial Narrow" w:hAnsi="Arial Narrow" w:cs="Times New Roman"/>
          <w:sz w:val="24"/>
          <w:szCs w:val="24"/>
          <w:lang w:val="es-CL"/>
        </w:rPr>
        <w:t xml:space="preserve"> registros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. </w:t>
      </w:r>
    </w:p>
    <w:p w14:paraId="04964120" w14:textId="7A98D2E3" w:rsidR="00B37548" w:rsidRDefault="007D4423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  <w:r>
        <w:rPr>
          <w:rFonts w:ascii="Arial Narrow" w:hAnsi="Arial Narrow" w:cs="Times New Roman"/>
          <w:sz w:val="24"/>
          <w:szCs w:val="24"/>
          <w:lang w:val="es-CL"/>
        </w:rPr>
        <w:t>Una primera revisión permite identificar una diferencia entre los registros utilizados en el informe con los registros del archivo de bitácora (</w:t>
      </w:r>
      <w:r w:rsidRPr="007D4423">
        <w:rPr>
          <w:rFonts w:ascii="Arial Narrow" w:hAnsi="Arial Narrow" w:cs="Times New Roman"/>
          <w:b/>
          <w:bCs/>
          <w:sz w:val="24"/>
          <w:szCs w:val="24"/>
          <w:lang w:val="es-CL"/>
        </w:rPr>
        <w:t>Tabla 1</w:t>
      </w:r>
      <w:r>
        <w:rPr>
          <w:rFonts w:ascii="Arial Narrow" w:hAnsi="Arial Narrow" w:cs="Times New Roman"/>
          <w:sz w:val="24"/>
          <w:szCs w:val="24"/>
          <w:lang w:val="es-CL"/>
        </w:rPr>
        <w:t>).</w:t>
      </w:r>
      <w:r w:rsidR="00D27AB0">
        <w:rPr>
          <w:rFonts w:ascii="Arial Narrow" w:hAnsi="Arial Narrow" w:cs="Times New Roman"/>
          <w:sz w:val="24"/>
          <w:szCs w:val="24"/>
          <w:lang w:val="es-CL"/>
        </w:rPr>
        <w:t xml:space="preserve"> Para el año 2019 la bitácora comercial contiene un total de 175 registros y la base utilizada en el informe 2</w:t>
      </w:r>
      <w:r w:rsidR="000C5C02">
        <w:rPr>
          <w:rFonts w:ascii="Arial Narrow" w:hAnsi="Arial Narrow" w:cs="Times New Roman"/>
          <w:sz w:val="24"/>
          <w:szCs w:val="24"/>
          <w:lang w:val="es-CL"/>
        </w:rPr>
        <w:t>08</w:t>
      </w:r>
      <w:r w:rsidR="00D27AB0">
        <w:rPr>
          <w:rFonts w:ascii="Arial Narrow" w:hAnsi="Arial Narrow" w:cs="Times New Roman"/>
          <w:sz w:val="24"/>
          <w:szCs w:val="24"/>
          <w:lang w:val="es-CL"/>
        </w:rPr>
        <w:t xml:space="preserve"> registros. Además, la bitácora </w:t>
      </w:r>
      <w:r w:rsidR="00674311">
        <w:rPr>
          <w:rFonts w:ascii="Arial Narrow" w:hAnsi="Arial Narrow" w:cs="Times New Roman"/>
          <w:sz w:val="24"/>
          <w:szCs w:val="24"/>
          <w:lang w:val="es-CL"/>
        </w:rPr>
        <w:t xml:space="preserve">comercial </w:t>
      </w:r>
      <w:r w:rsidR="00D27AB0">
        <w:rPr>
          <w:rFonts w:ascii="Arial Narrow" w:hAnsi="Arial Narrow" w:cs="Times New Roman"/>
          <w:sz w:val="24"/>
          <w:szCs w:val="24"/>
          <w:lang w:val="es-CL"/>
        </w:rPr>
        <w:t xml:space="preserve">no contiene los barcos Eben Ezer, </w:t>
      </w:r>
      <w:proofErr w:type="spellStart"/>
      <w:r w:rsidR="00D27AB0">
        <w:rPr>
          <w:rFonts w:ascii="Arial Narrow" w:hAnsi="Arial Narrow" w:cs="Times New Roman"/>
          <w:sz w:val="24"/>
          <w:szCs w:val="24"/>
          <w:lang w:val="es-CL"/>
        </w:rPr>
        <w:t>Melimaxi</w:t>
      </w:r>
      <w:proofErr w:type="spellEnd"/>
      <w:r w:rsidR="00D27AB0">
        <w:rPr>
          <w:rFonts w:ascii="Arial Narrow" w:hAnsi="Arial Narrow" w:cs="Times New Roman"/>
          <w:sz w:val="24"/>
          <w:szCs w:val="24"/>
          <w:lang w:val="es-CL"/>
        </w:rPr>
        <w:t xml:space="preserve"> y El Danubio Azul </w:t>
      </w:r>
      <w:r w:rsidR="00674311">
        <w:rPr>
          <w:rFonts w:ascii="Arial Narrow" w:hAnsi="Arial Narrow" w:cs="Times New Roman"/>
          <w:sz w:val="24"/>
          <w:szCs w:val="24"/>
          <w:lang w:val="es-CL"/>
        </w:rPr>
        <w:t>que,</w:t>
      </w:r>
      <w:r w:rsidR="00D27AB0">
        <w:rPr>
          <w:rFonts w:ascii="Arial Narrow" w:hAnsi="Arial Narrow" w:cs="Times New Roman"/>
          <w:sz w:val="24"/>
          <w:szCs w:val="24"/>
          <w:lang w:val="es-CL"/>
        </w:rPr>
        <w:t xml:space="preserve"> si aparecen en la base de datos utilizada en el informe, esto resta un total de 17 registros a la bitácora comercial.</w:t>
      </w:r>
    </w:p>
    <w:p w14:paraId="1A120B8F" w14:textId="707B9DE1" w:rsidR="007D4423" w:rsidRDefault="00B37548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  <w:r>
        <w:rPr>
          <w:rFonts w:ascii="Arial Narrow" w:hAnsi="Arial Narrow" w:cs="Times New Roman"/>
          <w:sz w:val="24"/>
          <w:szCs w:val="24"/>
          <w:lang w:val="es-CL"/>
        </w:rPr>
        <w:t xml:space="preserve">Por lo </w:t>
      </w:r>
      <w:r w:rsidR="002174D3">
        <w:rPr>
          <w:rFonts w:ascii="Arial Narrow" w:hAnsi="Arial Narrow" w:cs="Times New Roman"/>
          <w:sz w:val="24"/>
          <w:szCs w:val="24"/>
          <w:lang w:val="es-CL"/>
        </w:rPr>
        <w:t>tanto,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 existen registros utilizados en el informe que no están en la bitácora comercial. </w:t>
      </w:r>
      <w:r w:rsidR="00D27AB0">
        <w:rPr>
          <w:rFonts w:ascii="Arial Narrow" w:hAnsi="Arial Narrow" w:cs="Times New Roman"/>
          <w:sz w:val="24"/>
          <w:szCs w:val="24"/>
          <w:lang w:val="es-CL"/>
        </w:rPr>
        <w:t xml:space="preserve"> </w:t>
      </w:r>
    </w:p>
    <w:p w14:paraId="0EBF63C6" w14:textId="5F634D0A" w:rsidR="00EC73DC" w:rsidRDefault="00EC73DC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7F8F559E" w14:textId="268190DE" w:rsidR="00EC73DC" w:rsidRDefault="00EC73DC" w:rsidP="00EC73D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  <w:r w:rsidRPr="00EC73DC">
        <w:rPr>
          <w:rFonts w:ascii="Arial Narrow" w:hAnsi="Arial Narrow" w:cs="Times New Roman"/>
          <w:b/>
          <w:bCs/>
          <w:sz w:val="24"/>
          <w:szCs w:val="24"/>
          <w:lang w:val="es-CL"/>
        </w:rPr>
        <w:t>Tabla 1</w:t>
      </w:r>
      <w:r>
        <w:rPr>
          <w:rFonts w:ascii="Arial Narrow" w:hAnsi="Arial Narrow" w:cs="Times New Roman"/>
          <w:sz w:val="24"/>
          <w:szCs w:val="24"/>
          <w:lang w:val="es-CL"/>
        </w:rPr>
        <w:tab/>
        <w:t xml:space="preserve">Número de registros </w:t>
      </w:r>
      <w:r w:rsidR="00232F9D">
        <w:rPr>
          <w:rFonts w:ascii="Arial Narrow" w:hAnsi="Arial Narrow" w:cs="Times New Roman"/>
          <w:sz w:val="24"/>
          <w:szCs w:val="24"/>
          <w:lang w:val="es-CL"/>
        </w:rPr>
        <w:t xml:space="preserve">reportados en el informe y en la bitácora </w:t>
      </w:r>
      <w:r>
        <w:rPr>
          <w:rFonts w:ascii="Arial Narrow" w:hAnsi="Arial Narrow" w:cs="Times New Roman"/>
          <w:sz w:val="24"/>
          <w:szCs w:val="24"/>
          <w:lang w:val="es-CL"/>
        </w:rPr>
        <w:t>por año y zona</w:t>
      </w:r>
      <w:r w:rsidR="00232F9D">
        <w:rPr>
          <w:rFonts w:ascii="Arial Narrow" w:hAnsi="Arial Narrow" w:cs="Times New Roman"/>
          <w:sz w:val="24"/>
          <w:szCs w:val="24"/>
          <w:lang w:val="es-CL"/>
        </w:rPr>
        <w:t>,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 zona norte (A, B, C)</w:t>
      </w:r>
      <w:r w:rsidR="00232F9D">
        <w:rPr>
          <w:rFonts w:ascii="Arial Narrow" w:hAnsi="Arial Narrow" w:cs="Times New Roman"/>
          <w:sz w:val="24"/>
          <w:szCs w:val="24"/>
          <w:lang w:val="es-CL"/>
        </w:rPr>
        <w:t>;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 zona centro (D, E, F)</w:t>
      </w:r>
      <w:r w:rsidR="00232F9D">
        <w:rPr>
          <w:rFonts w:ascii="Arial Narrow" w:hAnsi="Arial Narrow" w:cs="Times New Roman"/>
          <w:sz w:val="24"/>
          <w:szCs w:val="24"/>
          <w:lang w:val="es-CL"/>
        </w:rPr>
        <w:t>;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 zona sur (G, H, I).  </w:t>
      </w:r>
    </w:p>
    <w:p w14:paraId="44348D2E" w14:textId="14B5CB86" w:rsidR="007D4423" w:rsidRDefault="007D4423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84"/>
        <w:gridCol w:w="924"/>
        <w:gridCol w:w="1119"/>
        <w:gridCol w:w="647"/>
        <w:gridCol w:w="845"/>
        <w:gridCol w:w="924"/>
        <w:gridCol w:w="1119"/>
        <w:gridCol w:w="647"/>
        <w:gridCol w:w="845"/>
        <w:gridCol w:w="884"/>
      </w:tblGrid>
      <w:tr w:rsidR="003A03A6" w:rsidRPr="003A03A6" w14:paraId="4E10BA34" w14:textId="77777777" w:rsidTr="003A03A6">
        <w:trPr>
          <w:trHeight w:val="300"/>
        </w:trPr>
        <w:tc>
          <w:tcPr>
            <w:tcW w:w="50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11051" w14:textId="77777777" w:rsidR="003A03A6" w:rsidRPr="003A03A6" w:rsidRDefault="003A03A6" w:rsidP="003A03A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es-CL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  <w:lang w:val="es-CL"/>
              </w:rPr>
              <w:t> </w:t>
            </w:r>
          </w:p>
        </w:tc>
        <w:tc>
          <w:tcPr>
            <w:tcW w:w="2000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9BB43C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3A03A6">
              <w:rPr>
                <w:rFonts w:ascii="Arial Narrow" w:eastAsia="Times New Roman" w:hAnsi="Arial Narrow" w:cs="Calibri"/>
                <w:color w:val="000000"/>
              </w:rPr>
              <w:t>Bitácora</w:t>
            </w:r>
            <w:proofErr w:type="spellEnd"/>
          </w:p>
        </w:tc>
        <w:tc>
          <w:tcPr>
            <w:tcW w:w="2000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5E6692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Informe</w:t>
            </w:r>
          </w:p>
        </w:tc>
        <w:tc>
          <w:tcPr>
            <w:tcW w:w="50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91C3C9" w14:textId="77777777" w:rsidR="003A03A6" w:rsidRPr="003A03A6" w:rsidRDefault="003A03A6" w:rsidP="003A03A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 </w:t>
            </w:r>
          </w:p>
        </w:tc>
      </w:tr>
      <w:tr w:rsidR="003A03A6" w:rsidRPr="003A03A6" w14:paraId="1E3F1262" w14:textId="77777777" w:rsidTr="003A03A6">
        <w:trPr>
          <w:trHeight w:val="300"/>
        </w:trPr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C441F7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3A03A6">
              <w:rPr>
                <w:rFonts w:ascii="Arial Narrow" w:eastAsia="Times New Roman" w:hAnsi="Arial Narrow" w:cs="Calibri"/>
                <w:color w:val="000000"/>
              </w:rPr>
              <w:t>Año</w:t>
            </w:r>
            <w:proofErr w:type="spellEnd"/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23A234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Norte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12A04C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Centro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9C63BE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Sur</w:t>
            </w:r>
          </w:p>
        </w:tc>
        <w:tc>
          <w:tcPr>
            <w:tcW w:w="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B4B95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Total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F91FC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Norte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1037E0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Centro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3C8995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Sur</w:t>
            </w:r>
          </w:p>
        </w:tc>
        <w:tc>
          <w:tcPr>
            <w:tcW w:w="47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76E09C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Total</w:t>
            </w:r>
          </w:p>
        </w:tc>
        <w:tc>
          <w:tcPr>
            <w:tcW w:w="5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93A573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3A03A6">
              <w:rPr>
                <w:rFonts w:ascii="Arial Narrow" w:eastAsia="Times New Roman" w:hAnsi="Arial Narrow" w:cs="Calibri"/>
                <w:color w:val="000000"/>
              </w:rPr>
              <w:t>Dif</w:t>
            </w:r>
            <w:proofErr w:type="spellEnd"/>
          </w:p>
        </w:tc>
      </w:tr>
      <w:tr w:rsidR="003A03A6" w:rsidRPr="003A03A6" w14:paraId="2AAF6060" w14:textId="77777777" w:rsidTr="003A03A6">
        <w:trPr>
          <w:trHeight w:val="290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0F8C3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2007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455C3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651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FCAC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609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C1C5D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184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8F960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1444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38655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768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53607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672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B1DE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186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246EC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1626</w:t>
            </w:r>
          </w:p>
        </w:tc>
        <w:tc>
          <w:tcPr>
            <w:tcW w:w="5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7AB32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182</w:t>
            </w:r>
          </w:p>
        </w:tc>
      </w:tr>
      <w:tr w:rsidR="003A03A6" w:rsidRPr="003A03A6" w14:paraId="4BA15BD6" w14:textId="77777777" w:rsidTr="003A03A6">
        <w:trPr>
          <w:trHeight w:val="290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11A18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2008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2CEAE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926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FB961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417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7CC14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20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CEF42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1363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3A891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1090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6AA9B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477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BAD51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22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4A7F7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1589</w:t>
            </w:r>
          </w:p>
        </w:tc>
        <w:tc>
          <w:tcPr>
            <w:tcW w:w="5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C504C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226</w:t>
            </w:r>
          </w:p>
        </w:tc>
      </w:tr>
      <w:tr w:rsidR="003A03A6" w:rsidRPr="003A03A6" w14:paraId="3B43B812" w14:textId="77777777" w:rsidTr="003A03A6">
        <w:trPr>
          <w:trHeight w:val="290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CED9F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2009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4AE2D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1334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ABDC8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274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F556E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0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D4A81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1608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02648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1629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975E4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295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C8E96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0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6D367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1924</w:t>
            </w:r>
          </w:p>
        </w:tc>
        <w:tc>
          <w:tcPr>
            <w:tcW w:w="5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8F820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316</w:t>
            </w:r>
          </w:p>
        </w:tc>
      </w:tr>
      <w:tr w:rsidR="003A03A6" w:rsidRPr="003A03A6" w14:paraId="74B74184" w14:textId="77777777" w:rsidTr="003A03A6">
        <w:trPr>
          <w:trHeight w:val="290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95937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2010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0622F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944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35853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94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04B48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23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4EEE9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1061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E2DE6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1141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38E72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109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C869B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24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49DF6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1274</w:t>
            </w:r>
          </w:p>
        </w:tc>
        <w:tc>
          <w:tcPr>
            <w:tcW w:w="5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C9BF2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213</w:t>
            </w:r>
          </w:p>
        </w:tc>
      </w:tr>
      <w:tr w:rsidR="003A03A6" w:rsidRPr="003A03A6" w14:paraId="1B5E0F18" w14:textId="77777777" w:rsidTr="003A03A6">
        <w:trPr>
          <w:trHeight w:val="290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96468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2011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DC292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419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E3E3F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112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6BD3F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133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6E2DE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664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A3558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576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D2A83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116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4D09D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133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3EC87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825</w:t>
            </w:r>
          </w:p>
        </w:tc>
        <w:tc>
          <w:tcPr>
            <w:tcW w:w="5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5DA8D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161</w:t>
            </w:r>
          </w:p>
        </w:tc>
      </w:tr>
      <w:tr w:rsidR="003A03A6" w:rsidRPr="003A03A6" w14:paraId="7F085B70" w14:textId="77777777" w:rsidTr="003A03A6">
        <w:trPr>
          <w:trHeight w:val="290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5C438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2012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54A2B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200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B4BCF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422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81C3E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35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03A68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657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D9759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240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41D00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442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89E1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31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4066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713</w:t>
            </w:r>
          </w:p>
        </w:tc>
        <w:tc>
          <w:tcPr>
            <w:tcW w:w="5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263B9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56</w:t>
            </w:r>
          </w:p>
        </w:tc>
      </w:tr>
      <w:tr w:rsidR="003A03A6" w:rsidRPr="003A03A6" w14:paraId="316BF9A7" w14:textId="77777777" w:rsidTr="003A03A6">
        <w:trPr>
          <w:trHeight w:val="290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8D078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2013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2844E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14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A6FCA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32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F6EDA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23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C6C33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69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FB38C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15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7E598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46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FA2A2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30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ECCFC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91</w:t>
            </w:r>
          </w:p>
        </w:tc>
        <w:tc>
          <w:tcPr>
            <w:tcW w:w="5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AC45D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22</w:t>
            </w:r>
          </w:p>
        </w:tc>
      </w:tr>
      <w:tr w:rsidR="003A03A6" w:rsidRPr="003A03A6" w14:paraId="477045A9" w14:textId="77777777" w:rsidTr="003A03A6">
        <w:trPr>
          <w:trHeight w:val="290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55BA7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2014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9E34B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86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194FB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43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D27C5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10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2B6816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139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504B0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97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18E9C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52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8B2C4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15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ED69B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164</w:t>
            </w:r>
          </w:p>
        </w:tc>
        <w:tc>
          <w:tcPr>
            <w:tcW w:w="5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BC422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25</w:t>
            </w:r>
          </w:p>
        </w:tc>
      </w:tr>
      <w:tr w:rsidR="003A03A6" w:rsidRPr="003A03A6" w14:paraId="0250F09A" w14:textId="77777777" w:rsidTr="003A03A6">
        <w:trPr>
          <w:trHeight w:val="290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D413B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2015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C504C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60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1419B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96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EDAE1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6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FE872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162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516E2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60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BC227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95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43B24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3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DC046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158</w:t>
            </w:r>
          </w:p>
        </w:tc>
        <w:tc>
          <w:tcPr>
            <w:tcW w:w="5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6225C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-4</w:t>
            </w:r>
          </w:p>
        </w:tc>
      </w:tr>
      <w:tr w:rsidR="003A03A6" w:rsidRPr="003A03A6" w14:paraId="143CC226" w14:textId="77777777" w:rsidTr="003A03A6">
        <w:trPr>
          <w:trHeight w:val="290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AFADD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2016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6F5F5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40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6AAB8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16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03234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13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2DB2C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69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ED823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40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6968C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16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A5EE9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12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7F99F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68</w:t>
            </w:r>
          </w:p>
        </w:tc>
        <w:tc>
          <w:tcPr>
            <w:tcW w:w="5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00E98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-1</w:t>
            </w:r>
          </w:p>
        </w:tc>
      </w:tr>
      <w:tr w:rsidR="003A03A6" w:rsidRPr="003A03A6" w14:paraId="2D495E46" w14:textId="77777777" w:rsidTr="003A03A6">
        <w:trPr>
          <w:trHeight w:val="290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0F8FA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2017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C9279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35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BE4FB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13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C2D6D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17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789F0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65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37FC6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34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9A2A1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12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0A9D8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17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09584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63</w:t>
            </w:r>
          </w:p>
        </w:tc>
        <w:tc>
          <w:tcPr>
            <w:tcW w:w="5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4BED3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-2</w:t>
            </w:r>
          </w:p>
        </w:tc>
      </w:tr>
      <w:tr w:rsidR="003A03A6" w:rsidRPr="003A03A6" w14:paraId="2B6464F0" w14:textId="77777777" w:rsidTr="003A03A6">
        <w:trPr>
          <w:trHeight w:val="290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2710D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2018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806D2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13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A6CF2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38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264C4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32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09FC7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83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E5056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20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CD22E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60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7E783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45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933EE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125</w:t>
            </w:r>
          </w:p>
        </w:tc>
        <w:tc>
          <w:tcPr>
            <w:tcW w:w="5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F2CC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42</w:t>
            </w:r>
          </w:p>
        </w:tc>
      </w:tr>
      <w:tr w:rsidR="003A03A6" w:rsidRPr="003A03A6" w14:paraId="2373778F" w14:textId="77777777" w:rsidTr="003A03A6">
        <w:trPr>
          <w:trHeight w:val="290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10316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2019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029CE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13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069E6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115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B80E3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47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C4BB8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175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1C814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19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5993B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129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450D7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60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E0ADE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208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3BA6C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33</w:t>
            </w:r>
          </w:p>
        </w:tc>
      </w:tr>
      <w:tr w:rsidR="003A03A6" w:rsidRPr="003A03A6" w14:paraId="4935D60A" w14:textId="77777777" w:rsidTr="003A03A6">
        <w:trPr>
          <w:trHeight w:val="290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E76E0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2020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3459E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21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29ADB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60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BC94F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101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D69804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182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B3C2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03A6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164E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03A6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F9FB3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03A6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CE8F7D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03A6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72BE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03A6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3A03A6" w:rsidRPr="003A03A6" w14:paraId="70CA173A" w14:textId="77777777" w:rsidTr="003A03A6">
        <w:trPr>
          <w:trHeight w:val="300"/>
        </w:trPr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611094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Total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C5DA86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4756</w:t>
            </w:r>
          </w:p>
        </w:tc>
        <w:tc>
          <w:tcPr>
            <w:tcW w:w="6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5D41F1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2341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B76661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644</w:t>
            </w:r>
          </w:p>
        </w:tc>
        <w:tc>
          <w:tcPr>
            <w:tcW w:w="47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DFA168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7741</w:t>
            </w:r>
          </w:p>
        </w:tc>
        <w:tc>
          <w:tcPr>
            <w:tcW w:w="52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3FEA85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5729</w:t>
            </w:r>
          </w:p>
        </w:tc>
        <w:tc>
          <w:tcPr>
            <w:tcW w:w="6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14E50E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2521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A423EE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578</w:t>
            </w:r>
          </w:p>
        </w:tc>
        <w:tc>
          <w:tcPr>
            <w:tcW w:w="47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030CC5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8828</w:t>
            </w:r>
          </w:p>
        </w:tc>
        <w:tc>
          <w:tcPr>
            <w:tcW w:w="5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0DBAF4" w14:textId="77777777" w:rsidR="003A03A6" w:rsidRPr="003A03A6" w:rsidRDefault="003A03A6" w:rsidP="003A03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3A03A6">
              <w:rPr>
                <w:rFonts w:ascii="Arial Narrow" w:eastAsia="Times New Roman" w:hAnsi="Arial Narrow" w:cs="Calibri"/>
                <w:color w:val="000000"/>
              </w:rPr>
              <w:t>1269</w:t>
            </w:r>
          </w:p>
        </w:tc>
      </w:tr>
    </w:tbl>
    <w:p w14:paraId="1D4DA055" w14:textId="460CAFC0" w:rsidR="002174D3" w:rsidRDefault="002174D3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6FBF2E8A" w14:textId="27286EC5" w:rsidR="002174D3" w:rsidRDefault="003A03A6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  <w:r>
        <w:rPr>
          <w:rFonts w:ascii="Arial Narrow" w:hAnsi="Arial Narrow" w:cs="Times New Roman"/>
          <w:sz w:val="24"/>
          <w:szCs w:val="24"/>
          <w:lang w:val="es-CL"/>
        </w:rPr>
        <w:t>7734</w:t>
      </w:r>
      <w:r w:rsidR="00AD7222">
        <w:rPr>
          <w:rFonts w:ascii="Arial Narrow" w:hAnsi="Arial Narrow" w:cs="Times New Roman"/>
          <w:sz w:val="24"/>
          <w:szCs w:val="24"/>
          <w:lang w:val="es-CL"/>
        </w:rPr>
        <w:t xml:space="preserve"> si dejamos solo </w:t>
      </w:r>
      <w:proofErr w:type="spellStart"/>
      <w:r w:rsidR="00E83287">
        <w:rPr>
          <w:rFonts w:ascii="Arial Narrow" w:hAnsi="Arial Narrow" w:cs="Times New Roman"/>
          <w:sz w:val="24"/>
          <w:szCs w:val="24"/>
          <w:lang w:val="es-CL"/>
        </w:rPr>
        <w:t>cpt</w:t>
      </w:r>
      <w:proofErr w:type="spellEnd"/>
      <w:r w:rsidR="00E83287">
        <w:rPr>
          <w:rFonts w:ascii="Arial Narrow" w:hAnsi="Arial Narrow" w:cs="Times New Roman"/>
          <w:sz w:val="24"/>
          <w:szCs w:val="24"/>
          <w:lang w:val="es-CL"/>
        </w:rPr>
        <w:t xml:space="preserve"> con dato positivo </w:t>
      </w:r>
    </w:p>
    <w:p w14:paraId="08F8D460" w14:textId="744129EA" w:rsidR="00281063" w:rsidRDefault="00281063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  <w:r>
        <w:rPr>
          <w:rFonts w:ascii="Arial Narrow" w:hAnsi="Arial Narrow" w:cs="Times New Roman"/>
          <w:sz w:val="24"/>
          <w:szCs w:val="24"/>
          <w:lang w:val="es-CL"/>
        </w:rPr>
        <w:lastRenderedPageBreak/>
        <w:t>Eliminar registros cero de la bitácora comercial</w:t>
      </w:r>
    </w:p>
    <w:p w14:paraId="2A1B6A57" w14:textId="78CB4599" w:rsidR="002174D3" w:rsidRDefault="002174D3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14AF0086" w14:textId="75B514C5" w:rsidR="002174D3" w:rsidRDefault="00004460" w:rsidP="00494B5B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  <w:r w:rsidRPr="00494B5B">
        <w:rPr>
          <w:rFonts w:ascii="Arial Narrow" w:hAnsi="Arial Narrow" w:cs="Times New Roman"/>
          <w:b/>
          <w:bCs/>
          <w:sz w:val="24"/>
          <w:szCs w:val="24"/>
          <w:lang w:val="es-CL"/>
        </w:rPr>
        <w:t>Tabla 2</w:t>
      </w:r>
      <w:r>
        <w:rPr>
          <w:rFonts w:ascii="Arial Narrow" w:hAnsi="Arial Narrow" w:cs="Times New Roman"/>
          <w:sz w:val="24"/>
          <w:szCs w:val="24"/>
          <w:lang w:val="es-CL"/>
        </w:rPr>
        <w:tab/>
      </w:r>
      <w:r w:rsidR="00494B5B">
        <w:rPr>
          <w:rFonts w:ascii="Arial Narrow" w:hAnsi="Arial Narrow" w:cs="Times New Roman"/>
          <w:sz w:val="24"/>
          <w:szCs w:val="24"/>
          <w:lang w:val="es-CL"/>
        </w:rPr>
        <w:t xml:space="preserve">Captura promedio por año para la zona norte, centro, sur y total, sumatoria captura por año, viajes con pesca (o número de registros) y </w:t>
      </w:r>
      <w:proofErr w:type="spellStart"/>
      <w:r w:rsidR="00494B5B">
        <w:rPr>
          <w:rFonts w:ascii="Arial Narrow" w:hAnsi="Arial Narrow" w:cs="Times New Roman"/>
          <w:sz w:val="24"/>
          <w:szCs w:val="24"/>
          <w:lang w:val="es-CL"/>
        </w:rPr>
        <w:t>cpue</w:t>
      </w:r>
      <w:proofErr w:type="spellEnd"/>
      <w:r w:rsidR="00494B5B">
        <w:rPr>
          <w:rFonts w:ascii="Arial Narrow" w:hAnsi="Arial Narrow" w:cs="Times New Roman"/>
          <w:sz w:val="24"/>
          <w:szCs w:val="24"/>
          <w:lang w:val="es-CL"/>
        </w:rPr>
        <w:t xml:space="preserve"> en toneladas por viajes con pesca.  </w:t>
      </w:r>
    </w:p>
    <w:tbl>
      <w:tblPr>
        <w:tblW w:w="7088" w:type="dxa"/>
        <w:jc w:val="center"/>
        <w:tblLook w:val="04A0" w:firstRow="1" w:lastRow="0" w:firstColumn="1" w:lastColumn="0" w:noHBand="0" w:noVBand="1"/>
      </w:tblPr>
      <w:tblGrid>
        <w:gridCol w:w="618"/>
        <w:gridCol w:w="800"/>
        <w:gridCol w:w="758"/>
        <w:gridCol w:w="659"/>
        <w:gridCol w:w="709"/>
        <w:gridCol w:w="1418"/>
        <w:gridCol w:w="618"/>
        <w:gridCol w:w="1508"/>
      </w:tblGrid>
      <w:tr w:rsidR="00F2446F" w:rsidRPr="00F2446F" w14:paraId="2EDA45A9" w14:textId="77777777" w:rsidTr="00F2446F">
        <w:trPr>
          <w:trHeight w:val="300"/>
          <w:jc w:val="center"/>
        </w:trPr>
        <w:tc>
          <w:tcPr>
            <w:tcW w:w="61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443113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F2446F">
              <w:rPr>
                <w:rFonts w:ascii="Arial Narrow" w:eastAsia="Times New Roman" w:hAnsi="Arial Narrow" w:cs="Calibri"/>
                <w:color w:val="000000"/>
              </w:rPr>
              <w:t>Año</w:t>
            </w:r>
            <w:proofErr w:type="spellEnd"/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1B934C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Norte</w:t>
            </w:r>
          </w:p>
        </w:tc>
        <w:tc>
          <w:tcPr>
            <w:tcW w:w="75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EEABF0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Centro</w:t>
            </w:r>
          </w:p>
        </w:tc>
        <w:tc>
          <w:tcPr>
            <w:tcW w:w="6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471484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Sur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EAEF62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Total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EE5DDD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 xml:space="preserve">Sum </w:t>
            </w:r>
            <w:proofErr w:type="spellStart"/>
            <w:r w:rsidRPr="00F2446F">
              <w:rPr>
                <w:rFonts w:ascii="Arial Narrow" w:eastAsia="Times New Roman" w:hAnsi="Arial Narrow" w:cs="Calibri"/>
                <w:color w:val="000000"/>
              </w:rPr>
              <w:t>Captura</w:t>
            </w:r>
            <w:proofErr w:type="spellEnd"/>
          </w:p>
        </w:tc>
        <w:tc>
          <w:tcPr>
            <w:tcW w:w="61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93CA44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F2446F">
              <w:rPr>
                <w:rFonts w:ascii="Arial Narrow" w:eastAsia="Times New Roman" w:hAnsi="Arial Narrow" w:cs="Calibri"/>
                <w:color w:val="000000"/>
              </w:rPr>
              <w:t>vcp</w:t>
            </w:r>
            <w:proofErr w:type="spellEnd"/>
          </w:p>
        </w:tc>
        <w:tc>
          <w:tcPr>
            <w:tcW w:w="15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C36A85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F2446F">
              <w:rPr>
                <w:rFonts w:ascii="Arial Narrow" w:eastAsia="Times New Roman" w:hAnsi="Arial Narrow" w:cs="Calibri"/>
                <w:color w:val="000000"/>
              </w:rPr>
              <w:t>cpue</w:t>
            </w:r>
            <w:proofErr w:type="spellEnd"/>
            <w:r w:rsidRPr="00F2446F">
              <w:rPr>
                <w:rFonts w:ascii="Arial Narrow" w:eastAsia="Times New Roman" w:hAnsi="Arial Narrow" w:cs="Calibri"/>
                <w:color w:val="000000"/>
              </w:rPr>
              <w:t xml:space="preserve"> (ton/</w:t>
            </w:r>
            <w:proofErr w:type="spellStart"/>
            <w:r w:rsidRPr="00F2446F">
              <w:rPr>
                <w:rFonts w:ascii="Arial Narrow" w:eastAsia="Times New Roman" w:hAnsi="Arial Narrow" w:cs="Calibri"/>
                <w:color w:val="000000"/>
              </w:rPr>
              <w:t>vcp</w:t>
            </w:r>
            <w:proofErr w:type="spellEnd"/>
            <w:r w:rsidRPr="00F2446F">
              <w:rPr>
                <w:rFonts w:ascii="Arial Narrow" w:eastAsia="Times New Roman" w:hAnsi="Arial Narrow" w:cs="Calibri"/>
                <w:color w:val="000000"/>
              </w:rPr>
              <w:t>)</w:t>
            </w:r>
          </w:p>
        </w:tc>
      </w:tr>
      <w:tr w:rsidR="00F2446F" w:rsidRPr="00F2446F" w14:paraId="78F05DC1" w14:textId="77777777" w:rsidTr="00F2446F">
        <w:trPr>
          <w:trHeight w:val="290"/>
          <w:jc w:val="center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F39F7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2005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7CD8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14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2238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7737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04DA7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BCE3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86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E134C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6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74BB5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14.4</w:t>
            </w:r>
          </w:p>
        </w:tc>
      </w:tr>
      <w:tr w:rsidR="00F2446F" w:rsidRPr="00F2446F" w14:paraId="0D8EA2CF" w14:textId="77777777" w:rsidTr="00F2446F">
        <w:trPr>
          <w:trHeight w:val="290"/>
          <w:jc w:val="center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9B0D2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2006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13DEE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1C4E6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33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AC0E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482B5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63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729B4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160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B0F6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5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CADA7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32</w:t>
            </w:r>
          </w:p>
        </w:tc>
      </w:tr>
      <w:tr w:rsidR="00F2446F" w:rsidRPr="00F2446F" w14:paraId="25E3151B" w14:textId="77777777" w:rsidTr="00F2446F">
        <w:trPr>
          <w:trHeight w:val="290"/>
          <w:jc w:val="center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88916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2007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D913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23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77DB4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35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E2706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BF9B5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101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5724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44297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6D75F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1444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12271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30.7</w:t>
            </w:r>
          </w:p>
        </w:tc>
      </w:tr>
      <w:tr w:rsidR="00F2446F" w:rsidRPr="00F2446F" w14:paraId="338EC688" w14:textId="77777777" w:rsidTr="00F2446F">
        <w:trPr>
          <w:trHeight w:val="290"/>
          <w:jc w:val="center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D6E4D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2008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D2A01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23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64BF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38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2BAF1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A9B4C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104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49417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38195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21C43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1363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2EB04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28</w:t>
            </w:r>
          </w:p>
        </w:tc>
      </w:tr>
      <w:tr w:rsidR="00F2446F" w:rsidRPr="00F2446F" w14:paraId="66CA6790" w14:textId="77777777" w:rsidTr="00F2446F">
        <w:trPr>
          <w:trHeight w:val="290"/>
          <w:jc w:val="center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30D3A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2009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F17EC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30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BF3B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32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1613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99000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62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61336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48589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D5D5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1608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736B4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30.2</w:t>
            </w:r>
          </w:p>
        </w:tc>
      </w:tr>
      <w:tr w:rsidR="00F2446F" w:rsidRPr="00F2446F" w14:paraId="7DC79C18" w14:textId="77777777" w:rsidTr="00F2446F">
        <w:trPr>
          <w:trHeight w:val="290"/>
          <w:jc w:val="center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3E6C9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2010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9A74E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20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41F98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15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CF643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065D9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63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F2E7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20506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63CD1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1061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800E9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19.3</w:t>
            </w:r>
          </w:p>
        </w:tc>
      </w:tr>
      <w:tr w:rsidR="00F2446F" w:rsidRPr="00F2446F" w14:paraId="6603CE0D" w14:textId="77777777" w:rsidTr="00F2446F">
        <w:trPr>
          <w:trHeight w:val="290"/>
          <w:jc w:val="center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C406C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2011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06B3D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17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F4AE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23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D71CF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3C754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74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8CAD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14324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944D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664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52470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21.6</w:t>
            </w:r>
          </w:p>
        </w:tc>
      </w:tr>
      <w:tr w:rsidR="00F2446F" w:rsidRPr="00F2446F" w14:paraId="79F469DF" w14:textId="77777777" w:rsidTr="00F2446F">
        <w:trPr>
          <w:trHeight w:val="290"/>
          <w:jc w:val="center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4C21B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2012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698A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14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8A3E9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16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4CDC7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7249C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63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3BEF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10533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BE955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657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353D8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16</w:t>
            </w:r>
          </w:p>
        </w:tc>
      </w:tr>
      <w:tr w:rsidR="00F2446F" w:rsidRPr="00F2446F" w14:paraId="77155BF7" w14:textId="77777777" w:rsidTr="00F2446F">
        <w:trPr>
          <w:trHeight w:val="290"/>
          <w:jc w:val="center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E7923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2013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A078F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25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DC9B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34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BF01E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75F26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103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341B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2435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DE107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69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E8EB3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35.3</w:t>
            </w:r>
          </w:p>
        </w:tc>
      </w:tr>
      <w:tr w:rsidR="00F2446F" w:rsidRPr="00F2446F" w14:paraId="5648AE39" w14:textId="77777777" w:rsidTr="00F2446F">
        <w:trPr>
          <w:trHeight w:val="290"/>
          <w:jc w:val="center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60526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2014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445F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31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A183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46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16DA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97133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129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8A0B8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5195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AA1F7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139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44284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37.4</w:t>
            </w:r>
          </w:p>
        </w:tc>
      </w:tr>
      <w:tr w:rsidR="00F2446F" w:rsidRPr="00F2446F" w14:paraId="1E426BC0" w14:textId="77777777" w:rsidTr="00F2446F">
        <w:trPr>
          <w:trHeight w:val="290"/>
          <w:jc w:val="center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0AC9B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2015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A7F5D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25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4F072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46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92134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B8EED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102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D512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6101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8C524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162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FD95C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37.7</w:t>
            </w:r>
          </w:p>
        </w:tc>
      </w:tr>
      <w:tr w:rsidR="00F2446F" w:rsidRPr="00F2446F" w14:paraId="5324A10B" w14:textId="77777777" w:rsidTr="00F2446F">
        <w:trPr>
          <w:trHeight w:val="290"/>
          <w:jc w:val="center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C699B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2016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C5CBD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28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9B32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34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4B384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7AD97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91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3D24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2031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6C44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69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72C8B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29.4</w:t>
            </w:r>
          </w:p>
        </w:tc>
      </w:tr>
      <w:tr w:rsidR="00F2446F" w:rsidRPr="00F2446F" w14:paraId="6C873CF5" w14:textId="77777777" w:rsidTr="00F2446F">
        <w:trPr>
          <w:trHeight w:val="290"/>
          <w:jc w:val="center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306F3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2017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E7DF5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12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E622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23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3A728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0664C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72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1575C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1347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57E4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65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575DD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20.7</w:t>
            </w:r>
          </w:p>
        </w:tc>
      </w:tr>
      <w:tr w:rsidR="00F2446F" w:rsidRPr="00F2446F" w14:paraId="7C670770" w14:textId="77777777" w:rsidTr="00F2446F">
        <w:trPr>
          <w:trHeight w:val="290"/>
          <w:jc w:val="center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A6886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2018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8ECF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15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6287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21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D240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1A8CE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65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5D296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1910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C7F9C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83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6992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23</w:t>
            </w:r>
          </w:p>
        </w:tc>
      </w:tr>
      <w:tr w:rsidR="00F2446F" w:rsidRPr="00F2446F" w14:paraId="011562A6" w14:textId="77777777" w:rsidTr="00F2446F">
        <w:trPr>
          <w:trHeight w:val="290"/>
          <w:jc w:val="center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54834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2019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B7C0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13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17D0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25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38950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9A8E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72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100EB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4608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0E36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175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71B77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26.3</w:t>
            </w:r>
          </w:p>
        </w:tc>
      </w:tr>
      <w:tr w:rsidR="00F2446F" w:rsidRPr="00F2446F" w14:paraId="573D53B8" w14:textId="77777777" w:rsidTr="00F2446F">
        <w:trPr>
          <w:trHeight w:val="300"/>
          <w:jc w:val="center"/>
        </w:trPr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76398C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2020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A6F06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43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2233E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50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9ECC74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164A32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141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2921A7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8719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FCD410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182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606631" w14:textId="77777777" w:rsidR="00F2446F" w:rsidRPr="00F2446F" w:rsidRDefault="00F2446F" w:rsidP="00F2446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F2446F">
              <w:rPr>
                <w:rFonts w:ascii="Arial Narrow" w:eastAsia="Times New Roman" w:hAnsi="Arial Narrow" w:cs="Calibri"/>
                <w:color w:val="000000"/>
              </w:rPr>
              <w:t>47.9</w:t>
            </w:r>
          </w:p>
        </w:tc>
      </w:tr>
    </w:tbl>
    <w:p w14:paraId="02563AB2" w14:textId="08F7DF58" w:rsidR="00EB46EB" w:rsidRDefault="00EB46EB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283FDF54" w14:textId="3567615F" w:rsidR="00225776" w:rsidRDefault="00225776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5A0F5AC4" w14:textId="256F0C6F" w:rsidR="00225776" w:rsidRDefault="00F2446F" w:rsidP="007D4423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303CCA27" wp14:editId="27240D1E">
            <wp:extent cx="4572000" cy="301625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683ADCC-9A1C-4CAE-8A53-AA04B3DB9B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12321E9" w14:textId="19159BD5" w:rsidR="003C2254" w:rsidRPr="003C2254" w:rsidRDefault="003C2254" w:rsidP="003C2254">
      <w:pPr>
        <w:ind w:firstLine="720"/>
        <w:rPr>
          <w:rFonts w:ascii="Arial Narrow" w:hAnsi="Arial Narrow" w:cs="Times New Roman"/>
          <w:sz w:val="24"/>
          <w:szCs w:val="24"/>
          <w:lang w:val="es-CL"/>
        </w:rPr>
      </w:pPr>
      <w:r>
        <w:rPr>
          <w:rFonts w:ascii="Arial Narrow" w:hAnsi="Arial Narrow" w:cs="Times New Roman"/>
          <w:sz w:val="24"/>
          <w:szCs w:val="24"/>
          <w:lang w:val="es-CL"/>
        </w:rPr>
        <w:lastRenderedPageBreak/>
        <w:t xml:space="preserve">Años 2013 y 2018 son los que </w:t>
      </w:r>
      <w:r w:rsidR="00F2446F">
        <w:rPr>
          <w:rFonts w:ascii="Arial Narrow" w:hAnsi="Arial Narrow" w:cs="Times New Roman"/>
          <w:sz w:val="24"/>
          <w:szCs w:val="24"/>
          <w:lang w:val="es-CL"/>
        </w:rPr>
        <w:t>más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 cambian </w:t>
      </w:r>
    </w:p>
    <w:sectPr w:rsidR="003C2254" w:rsidRPr="003C2254" w:rsidSect="00CD11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23"/>
    <w:rsid w:val="00004460"/>
    <w:rsid w:val="00071881"/>
    <w:rsid w:val="00092C07"/>
    <w:rsid w:val="000A4D51"/>
    <w:rsid w:val="000C5C02"/>
    <w:rsid w:val="002174D3"/>
    <w:rsid w:val="00225776"/>
    <w:rsid w:val="00232F9D"/>
    <w:rsid w:val="00281063"/>
    <w:rsid w:val="0038178A"/>
    <w:rsid w:val="003A03A6"/>
    <w:rsid w:val="003A4AAD"/>
    <w:rsid w:val="003C2254"/>
    <w:rsid w:val="00437B9C"/>
    <w:rsid w:val="00456933"/>
    <w:rsid w:val="00460836"/>
    <w:rsid w:val="0048416A"/>
    <w:rsid w:val="00494B5B"/>
    <w:rsid w:val="005527FB"/>
    <w:rsid w:val="0062091F"/>
    <w:rsid w:val="00674311"/>
    <w:rsid w:val="007C75AB"/>
    <w:rsid w:val="007D4423"/>
    <w:rsid w:val="00873BAE"/>
    <w:rsid w:val="008B0B9A"/>
    <w:rsid w:val="008B7C05"/>
    <w:rsid w:val="0099466E"/>
    <w:rsid w:val="009A3CD3"/>
    <w:rsid w:val="00AD7222"/>
    <w:rsid w:val="00B37548"/>
    <w:rsid w:val="00CC1F68"/>
    <w:rsid w:val="00CD115B"/>
    <w:rsid w:val="00CD16EE"/>
    <w:rsid w:val="00D27AB0"/>
    <w:rsid w:val="00D41010"/>
    <w:rsid w:val="00DA2CA5"/>
    <w:rsid w:val="00E83287"/>
    <w:rsid w:val="00EB46EB"/>
    <w:rsid w:val="00EC73DC"/>
    <w:rsid w:val="00F2446F"/>
    <w:rsid w:val="00FD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FAA45"/>
  <w15:chartTrackingRefBased/>
  <w15:docId w15:val="{D3BE3946-DEEF-4EA1-A22C-2E6C4F45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ristina.perez\Documents\Recursos\Sardina%20Austral\CPUE_Los_Lagos_MaC\estandarizacion\tablas\2020\catch_prom_zon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548381452318461"/>
          <c:y val="0.10658016682113068"/>
          <c:w val="0.81862729658792655"/>
          <c:h val="0.6876584472353374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catch_prom_zona!$K$26:$K$39</c:f>
              <c:numCache>
                <c:formatCode>General</c:formatCode>
                <c:ptCount val="14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</c:numCache>
            </c:numRef>
          </c:xVal>
          <c:yVal>
            <c:numRef>
              <c:f>catch_prom_zona!$R$26:$R$39</c:f>
              <c:numCache>
                <c:formatCode>General</c:formatCode>
                <c:ptCount val="14"/>
                <c:pt idx="0">
                  <c:v>30.7</c:v>
                </c:pt>
                <c:pt idx="1">
                  <c:v>28</c:v>
                </c:pt>
                <c:pt idx="2">
                  <c:v>30.2</c:v>
                </c:pt>
                <c:pt idx="3">
                  <c:v>19.3</c:v>
                </c:pt>
                <c:pt idx="4">
                  <c:v>21.6</c:v>
                </c:pt>
                <c:pt idx="5">
                  <c:v>16</c:v>
                </c:pt>
                <c:pt idx="6">
                  <c:v>35.299999999999997</c:v>
                </c:pt>
                <c:pt idx="7">
                  <c:v>37.4</c:v>
                </c:pt>
                <c:pt idx="8">
                  <c:v>37.700000000000003</c:v>
                </c:pt>
                <c:pt idx="9">
                  <c:v>29.4</c:v>
                </c:pt>
                <c:pt idx="10">
                  <c:v>20.7</c:v>
                </c:pt>
                <c:pt idx="11">
                  <c:v>23</c:v>
                </c:pt>
                <c:pt idx="12">
                  <c:v>26.3</c:v>
                </c:pt>
                <c:pt idx="13">
                  <c:v>47.9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A64-477D-907A-B67F186FE0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749208"/>
        <c:axId val="525749864"/>
      </c:scatterChart>
      <c:valAx>
        <c:axId val="525749208"/>
        <c:scaling>
          <c:orientation val="minMax"/>
          <c:max val="202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Años</a:t>
                </a:r>
              </a:p>
            </c:rich>
          </c:tx>
          <c:layout>
            <c:manualLayout>
              <c:xMode val="edge"/>
              <c:yMode val="edge"/>
              <c:x val="0.46892235345581801"/>
              <c:y val="0.892469697080265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5749864"/>
        <c:crosses val="autoZero"/>
        <c:crossBetween val="midCat"/>
      </c:valAx>
      <c:valAx>
        <c:axId val="525749864"/>
        <c:scaling>
          <c:orientation val="minMax"/>
          <c:max val="5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cpue (ton/vcp)</a:t>
                </a:r>
              </a:p>
            </c:rich>
          </c:tx>
          <c:layout>
            <c:manualLayout>
              <c:xMode val="edge"/>
              <c:yMode val="edge"/>
              <c:x val="1.6666666666666666E-2"/>
              <c:y val="0.345996850393700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57492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Cristina Pérez Cuesta</dc:creator>
  <cp:keywords/>
  <dc:description/>
  <cp:lastModifiedBy>María Cristina Pérez Cuesta</cp:lastModifiedBy>
  <cp:revision>20</cp:revision>
  <dcterms:created xsi:type="dcterms:W3CDTF">2021-05-14T20:58:00Z</dcterms:created>
  <dcterms:modified xsi:type="dcterms:W3CDTF">2021-06-01T22:56:00Z</dcterms:modified>
</cp:coreProperties>
</file>