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41" w:name="anchovy-27.9a-southern-component"/>
    <w:p>
      <w:pPr>
        <w:pStyle w:val="Ttulo1"/>
      </w:pPr>
      <w:r>
        <w:t xml:space="preserve">Anchovy 27.9a southern component</w:t>
      </w:r>
    </w:p>
    <w:bookmarkStart w:id="20" w:name="introduction"/>
    <w:p>
      <w:pPr>
        <w:pStyle w:val="Ttulo2"/>
      </w:pPr>
      <w:r>
        <w:t xml:space="preserve">Introduction</w:t>
      </w:r>
    </w:p>
    <w:bookmarkEnd w:id="20"/>
    <w:bookmarkStart w:id="29" w:name="methodology"/>
    <w:p>
      <w:pPr>
        <w:pStyle w:val="Ttulo2"/>
      </w:pPr>
      <w:r>
        <w:t xml:space="preserve">Methodology</w:t>
      </w:r>
    </w:p>
    <w:bookmarkStart w:id="21" w:name="data-input"/>
    <w:p>
      <w:pPr>
        <w:pStyle w:val="Ttulo3"/>
      </w:pPr>
      <w:r>
        <w:t xml:space="preserve">Data input</w:t>
      </w:r>
    </w:p>
    <w:bookmarkEnd w:id="21"/>
    <w:bookmarkStart w:id="22" w:name="biological-data"/>
    <w:p>
      <w:pPr>
        <w:pStyle w:val="Ttulo3"/>
      </w:pPr>
      <w:r>
        <w:t xml:space="preserve">Biological data</w:t>
      </w:r>
    </w:p>
    <w:bookmarkEnd w:id="22"/>
    <w:bookmarkStart w:id="28" w:name="stock-assessment"/>
    <w:p>
      <w:pPr>
        <w:pStyle w:val="Ttulo3"/>
      </w:pPr>
      <w:r>
        <w:t xml:space="preserve">Stock Assessment</w:t>
      </w:r>
    </w:p>
    <w:bookmarkStart w:id="27" w:name="X740ba8b2ac3230f96eddc7000443fe2f07eaf86"/>
    <w:p>
      <w:pPr>
        <w:pStyle w:val="Ttulo4"/>
      </w:pPr>
      <w:r>
        <w:t xml:space="preserve">Model assumptions and setting and parameter estimates</w:t>
      </w:r>
    </w:p>
    <w:p>
      <w:pPr>
        <w:pStyle w:val="FirstParagraph"/>
      </w:pPr>
      <w:r>
        <w:t xml:space="preserve">The assessment of the</w:t>
      </w:r>
      <w:r>
        <w:t xml:space="preserve"> </w:t>
      </w:r>
      <w:r>
        <w:rPr>
          <w:bCs/>
          <w:b/>
        </w:rPr>
        <w:t xml:space="preserve">southern anchovy southern component</w:t>
      </w:r>
      <w:r>
        <w:t xml:space="preserve"> </w:t>
      </w:r>
      <w:r>
        <w:t xml:space="preserve">was performed in Stock Synthesis software, version 3.30.19 (</w:t>
      </w:r>
      <w:r>
        <w:rPr>
          <w:bCs/>
          <w:b/>
        </w:rPr>
        <w:t xml:space="preserve">insertar cita Methot et al., 2023</w:t>
      </w:r>
      <w:r>
        <w:t xml:space="preserve">) under the MAC platform. SS is a generalized age and/or length-based model that is very flexible with regard to the types of data that may be included, the functional forms that are used for various biological processes, the level of complexity and number of parameters that may be estimated. The model is coded in C++ with parameter estimation enabled by automatic diferentitation (</w:t>
      </w:r>
      <w:r>
        <w:rPr>
          <w:bCs/>
          <w:b/>
        </w:rPr>
        <w:t xml:space="preserve">incluir link www.admb-project.org</w:t>
      </w:r>
      <w:r>
        <w:t xml:space="preserve">) and available at the NOAA Fisheries integrated toolbox:</w:t>
      </w:r>
      <w:r>
        <w:t xml:space="preserve"> </w:t>
      </w:r>
      <w:hyperlink r:id="rId23">
        <w:r>
          <w:rPr>
            <w:rStyle w:val="Hipervnculo"/>
          </w:rPr>
          <w:t xml:space="preserve">https://noaa-fisheries-integrated-toolbox.github.io/SS3</w:t>
        </w:r>
      </w:hyperlink>
      <w:r>
        <w:t xml:space="preserve">. A description and discussion of the model can be found in</w:t>
      </w:r>
      <w:r>
        <w:t xml:space="preserve"> </w:t>
      </w:r>
      <w:r>
        <w:rPr>
          <w:bCs/>
          <w:b/>
        </w:rPr>
        <w:t xml:space="preserve">incluir cita Methot and Wetzel (2013)</w:t>
      </w:r>
      <w:r>
        <w:t xml:space="preserve">.</w:t>
      </w:r>
    </w:p>
    <w:p>
      <w:pPr>
        <w:pStyle w:val="Textoindependiente"/>
      </w:pPr>
      <w:r>
        <w:t xml:space="preserve">The stock assessment has been performed for the period 1989-2024 with</w:t>
      </w:r>
      <w:r>
        <w:t xml:space="preserve"> </w:t>
      </w:r>
      <w:r>
        <w:rPr>
          <w:bCs/>
          <w:b/>
        </w:rPr>
        <w:t xml:space="preserve">the method and settings agreed during the bechmark (ICES, 2024)</w:t>
      </w:r>
      <w:r>
        <w:t xml:space="preserve">. The</w:t>
      </w:r>
      <w:r>
        <w:t xml:space="preserve"> </w:t>
      </w:r>
      <w:r>
        <w:rPr>
          <w:bCs/>
          <w:b/>
        </w:rPr>
        <w:t xml:space="preserve">southern anchovy southern component</w:t>
      </w:r>
      <w:r>
        <w:t xml:space="preserve"> </w:t>
      </w:r>
      <w:r>
        <w:t xml:space="preserve">assessment model is a one area, annual with data in quarters, age-based model where the population is comprised of 3+ age-classes (with age 3 representing a plus group) with sexes combined (male and females are modelled together).</w:t>
      </w:r>
    </w:p>
    <w:p>
      <w:pPr>
        <w:pStyle w:val="Textoindependiente"/>
      </w:pPr>
      <w:r>
        <w:t xml:space="preserve">Input data include total catch (in biomass), length composition of the catch (in numbers), abundance (in biomass) and length composition from an annual</w:t>
      </w:r>
      <w:r>
        <w:t xml:space="preserve"> </w:t>
      </w:r>
      <w:r>
        <w:rPr>
          <w:iCs/>
          <w:i/>
        </w:rPr>
        <w:t xml:space="preserve">PELAGO</w:t>
      </w:r>
      <w:r>
        <w:t xml:space="preserve">,</w:t>
      </w:r>
      <w:r>
        <w:t xml:space="preserve"> </w:t>
      </w:r>
      <w:r>
        <w:rPr>
          <w:iCs/>
          <w:i/>
        </w:rPr>
        <w:t xml:space="preserve">ECOCADIZ</w:t>
      </w:r>
      <w:r>
        <w:t xml:space="preserve">,</w:t>
      </w:r>
      <w:r>
        <w:t xml:space="preserve"> </w:t>
      </w:r>
      <w:r>
        <w:rPr>
          <w:iCs/>
          <w:i/>
        </w:rPr>
        <w:t xml:space="preserve">ECOCADIZ-RECLUTAS</w:t>
      </w:r>
      <w:r>
        <w:t xml:space="preserve"> </w:t>
      </w:r>
      <w:r>
        <w:t xml:space="preserve">surveys, and spawning-stock biomass (SSB) from triennial DEPM</w:t>
      </w:r>
      <w:r>
        <w:t xml:space="preserve"> </w:t>
      </w:r>
      <w:r>
        <w:rPr>
          <w:iCs/>
          <w:i/>
        </w:rPr>
        <w:t xml:space="preserve">BOCADEVA</w:t>
      </w:r>
      <w:r>
        <w:t xml:space="preserve"> </w:t>
      </w:r>
      <w:r>
        <w:t xml:space="preserve">survey.</w:t>
      </w:r>
      <w:r>
        <w:t xml:space="preserve"> </w:t>
      </w:r>
      <w:r>
        <w:rPr>
          <w:bCs/>
          <w:b/>
        </w:rPr>
        <w:t xml:space="preserve">Considering the assessment calendar (annual assessment WG in November in year y+1), all data included in the assessment are up to year y</w:t>
      </w:r>
      <w:r>
        <w:t xml:space="preserve">. According to the ICES terminology, year y is the final year.</w:t>
      </w:r>
    </w:p>
    <w:p>
      <w:pPr>
        <w:pStyle w:val="Textoindependiente"/>
      </w:pPr>
      <w:r>
        <w:t xml:space="preserve">Natural mortality are age-specific input values</w:t>
      </w:r>
      <w:r>
        <w:t xml:space="preserve"> </w:t>
      </w:r>
      <w:r>
        <w:t xml:space="preserve"> </w:t>
      </w:r>
      <w:r>
        <w:t xml:space="preserve">in the beginning of the year are input values estimated from external data (</w:t>
      </w:r>
      <w:r>
        <w:rPr>
          <w:bCs/>
          <w:b/>
        </w:rPr>
        <w:t xml:space="preserve">Sections xxx to xxx</w:t>
      </w:r>
      <w:r>
        <w:t xml:space="preserve">). Growth is not modelled explicitly</w:t>
      </w:r>
      <w:r>
        <w:t xml:space="preserve"> </w:t>
      </w:r>
      <w:r>
        <w:t xml:space="preserve">. Annual recruitments are parameters, defined as lognormal deviations from</w:t>
      </w:r>
      <w:r>
        <w:t xml:space="preserve"> </w:t>
      </w:r>
      <w:r>
        <w:rPr>
          <w:bCs/>
          <w:b/>
        </w:rPr>
        <w:t xml:space="preserve">Beverton-Holt</w:t>
      </w:r>
      <w:r>
        <w:t xml:space="preserve"> </w:t>
      </w:r>
      <w:r>
        <w:t xml:space="preserve">stock-recruitment model with steepness fixed at</w:t>
      </w:r>
      <w:r>
        <w:t xml:space="preserve"> </w:t>
      </w:r>
      <w:r>
        <w:rPr>
          <w:bCs/>
          <w:b/>
        </w:rPr>
        <w:t xml:space="preserve">XX</w:t>
      </w:r>
      <w:r>
        <w:t xml:space="preserve"> </w:t>
      </w:r>
      <w:r>
        <w:t xml:space="preserve"> </w:t>
      </w:r>
      <w:r>
        <w:t xml:space="preserve">and standard deviation of log number of recruits was set to</w:t>
      </w:r>
      <w:r>
        <w:t xml:space="preserve"> </w:t>
      </w:r>
      <w:r>
        <w:rPr>
          <w:bCs/>
          <w:b/>
        </w:rPr>
        <w:t xml:space="preserve">0.6</w:t>
      </w:r>
      <w:r>
        <w:t xml:space="preserve"> </w:t>
      </w:r>
      <w:r>
        <w:t xml:space="preserve">, the same as in the previous model and based on literature for similar species</w:t>
      </w:r>
      <w:r>
        <w:t xml:space="preserve"> </w:t>
      </w:r>
      <w:r>
        <w:t xml:space="preserve">. Fishing mortality is applied as the hybrid method does a Pope´s approximation to provide initial values for iterative adjustment of the continuous F values to closely approximate the observed catch. Total catch biomass by year is assumed to be accurate and precise. The F values are tuned to match this catch. The</w:t>
      </w:r>
      <w:r>
        <w:t xml:space="preserve"> </w:t>
      </w:r>
      <w:r>
        <w:rPr>
          <w:iCs/>
          <w:i/>
        </w:rPr>
        <w:t xml:space="preserve">PELAGO</w:t>
      </w:r>
      <w:r>
        <w:t xml:space="preserve">,</w:t>
      </w:r>
      <w:r>
        <w:t xml:space="preserve"> </w:t>
      </w:r>
      <w:r>
        <w:rPr>
          <w:iCs/>
          <w:i/>
        </w:rPr>
        <w:t xml:space="preserve">ECOCADIZ</w:t>
      </w:r>
      <w:r>
        <w:t xml:space="preserve">,</w:t>
      </w:r>
      <w:r>
        <w:t xml:space="preserve"> </w:t>
      </w:r>
      <w:r>
        <w:rPr>
          <w:iCs/>
          <w:i/>
        </w:rPr>
        <w:t xml:space="preserve">ECOCADIZ-RECLUTAS</w:t>
      </w:r>
      <w:r>
        <w:t xml:space="preserve"> </w:t>
      </w:r>
      <w:r>
        <w:t xml:space="preserve">surveys, and spawning-stock biomass (SSB) from triennial DEPM</w:t>
      </w:r>
      <w:r>
        <w:t xml:space="preserve"> </w:t>
      </w:r>
      <w:r>
        <w:rPr>
          <w:iCs/>
          <w:i/>
        </w:rPr>
        <w:t xml:space="preserve">BOCADEVA</w:t>
      </w:r>
      <w:r>
        <w:t xml:space="preserve"> </w:t>
      </w:r>
      <w:r>
        <w:t xml:space="preserve">survey are assumed to be relative indices of abundance. The catchability are modelled with a simple</w:t>
      </w:r>
      <w:r>
        <w:t xml:space="preserve"> </w:t>
      </w:r>
      <m:oMath>
        <m:r>
          <m:t>q</m:t>
        </m:r>
      </m:oMath>
      <w:r>
        <w:t xml:space="preserve"> </w:t>
      </w:r>
      <w:r>
        <w:t xml:space="preserve">linear model.</w:t>
      </w:r>
    </w:p>
    <w:p>
      <w:pPr>
        <w:pStyle w:val="Textoindependiente"/>
      </w:pPr>
      <w:r>
        <w:t xml:space="preserve">The fishery selectivity was set as a logistic function fixed over time…</w:t>
      </w:r>
      <w:r>
        <w:t xml:space="preserve"> </w:t>
      </w:r>
      <w:r>
        <w:t xml:space="preserve"> </w:t>
      </w:r>
      <w:r>
        <w:t xml:space="preserve">(</w:t>
      </w:r>
      <w:r>
        <w:rPr>
          <w:bCs/>
          <w:b/>
        </w:rPr>
        <w:t xml:space="preserve">Figure xx</w:t>
      </w:r>
      <w:r>
        <w:t xml:space="preserve">). In</w:t>
      </w:r>
      <w:r>
        <w:t xml:space="preserve"> </w:t>
      </w:r>
      <w:r>
        <w:rPr>
          <w:iCs/>
          <w:i/>
        </w:rPr>
        <w:t xml:space="preserve">PELAGO</w:t>
      </w:r>
      <w:r>
        <w:t xml:space="preserve">,</w:t>
      </w:r>
      <w:r>
        <w:t xml:space="preserve"> </w:t>
      </w:r>
      <w:r>
        <w:rPr>
          <w:iCs/>
          <w:i/>
        </w:rPr>
        <w:t xml:space="preserve">ECOCADIZ</w:t>
      </w:r>
      <w:r>
        <w:t xml:space="preserve">,</w:t>
      </w:r>
      <w:r>
        <w:t xml:space="preserve"> </w:t>
      </w:r>
      <w:r>
        <w:rPr>
          <w:iCs/>
          <w:i/>
        </w:rPr>
        <w:t xml:space="preserve">ECOCADIZ-RECLUTAS</w:t>
      </w:r>
      <w:r>
        <w:t xml:space="preserve"> </w:t>
      </w:r>
      <w:r>
        <w:t xml:space="preserve">surveys was set as a logistic function fixed over time (</w:t>
      </w:r>
      <w:r>
        <w:rPr>
          <w:bCs/>
          <w:b/>
        </w:rPr>
        <w:t xml:space="preserve">Figure xx</w:t>
      </w:r>
      <w:r>
        <w:t xml:space="preserve">). A standar error of 0.10 was assumed for all years of catches and 0.3 for the</w:t>
      </w:r>
      <w:r>
        <w:t xml:space="preserve"> </w:t>
      </w:r>
      <w:r>
        <w:rPr>
          <w:iCs/>
          <w:i/>
        </w:rPr>
        <w:t xml:space="preserve">PELAGO</w:t>
      </w:r>
      <w:r>
        <w:t xml:space="preserve">,</w:t>
      </w:r>
      <w:r>
        <w:t xml:space="preserve"> </w:t>
      </w:r>
      <w:r>
        <w:rPr>
          <w:iCs/>
          <w:i/>
        </w:rPr>
        <w:t xml:space="preserve">ECOCADIZ</w:t>
      </w:r>
      <w:r>
        <w:t xml:space="preserve">,</w:t>
      </w:r>
      <w:r>
        <w:t xml:space="preserve"> </w:t>
      </w:r>
      <w:r>
        <w:rPr>
          <w:iCs/>
          <w:i/>
        </w:rPr>
        <w:t xml:space="preserve">ECOCADIZ-RECLUTAS</w:t>
      </w:r>
      <w:r>
        <w:t xml:space="preserve"> </w:t>
      </w:r>
      <w:r>
        <w:t xml:space="preserve">surveys, and spawning-stock biomass (SSB) from triennial DEPM</w:t>
      </w:r>
      <w:r>
        <w:t xml:space="preserve"> </w:t>
      </w:r>
      <w:r>
        <w:rPr>
          <w:iCs/>
          <w:i/>
        </w:rPr>
        <w:t xml:space="preserve">BOCADEVA</w:t>
      </w:r>
      <w:r>
        <w:t xml:space="preserve"> </w:t>
      </w:r>
      <w:r>
        <w:t xml:space="preserve">survey, reflecting the accurate sampled catches and the CV level of the surveys. A standard error of 0.4 is assumed for all years for the DEPM index based on the uncertainty of the SSB estimates.</w:t>
      </w:r>
    </w:p>
    <w:p>
      <w:pPr>
        <w:pStyle w:val="Textoindependiente"/>
      </w:pPr>
      <w:r>
        <w:t xml:space="preserve">The Francis method T.A.xxx was selected for length data weighting in catches and surveys data. The initial population is calculated by estimating an initial equilibrium population modified by age composition data in the first year of the assessment (</w:t>
      </w:r>
      <w:r>
        <w:rPr>
          <w:bCs/>
          <w:b/>
        </w:rPr>
        <w:t xml:space="preserve">Methot and Wetzel, 2013</w:t>
      </w:r>
      <w:r>
        <w:t xml:space="preserve">). The model starts in 1989 and the equilibrium population age structure was assumed to be in an exploited state with an initial</w:t>
      </w:r>
      <w:r>
        <w:t xml:space="preserve"> </w:t>
      </w:r>
      <w:r>
        <w:t xml:space="preserve">. Variance estimates for all estimated parameters are calculated from the Hessian matrix. Minimisation of the likelihood is implemented in phases using standard ADMB process. The phases in which estimation will begin for each parameter is shown in the control file available in the TAF repository for this stock</w:t>
      </w:r>
      <w:r>
        <w:t xml:space="preserve"> </w:t>
      </w:r>
      <w:r>
        <w:t xml:space="preserve">. The R packages r4ss version 1.49.2 (</w:t>
      </w:r>
      <w:r>
        <w:rPr>
          <w:bCs/>
          <w:b/>
        </w:rPr>
        <w:t xml:space="preserve">Taylor et al., 2021</w:t>
      </w:r>
      <w:r>
        <w:t xml:space="preserve">) and ss3diags version 1.10.2 (</w:t>
      </w:r>
      <w:r>
        <w:rPr>
          <w:bCs/>
          <w:b/>
        </w:rPr>
        <w:t xml:space="preserve">Carvalho et al., 2021</w:t>
      </w:r>
      <w:r>
        <w:t xml:space="preserve">) were used to process and view model outputs. All analyses were conduction in R version 4.2.2</w:t>
      </w:r>
      <w:r>
        <w:t xml:space="preserve"> </w:t>
      </w:r>
    </w:p>
    <w:p>
      <w:pPr>
        <w:pStyle w:val="Textoindependiente"/>
      </w:pPr>
      <w:r>
        <w:t xml:space="preserve">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input_data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summarises data presence by year, where circle area is relative within a data type. Circles are proportional to total catch for catches, to precision for indices and to total sample size for compositions.</w:t>
      </w:r>
    </w:p>
    <w:p>
      <w:pPr>
        <w:pStyle w:val="Textoindependiente"/>
      </w:pPr>
      <w:r>
        <w:drawing>
          <wp:inline>
            <wp:extent cx="5359400" cy="2977444"/>
            <wp:effectExtent b="0" l="0" r="0" t="0"/>
            <wp:docPr descr="" title="" id="25" name="Picture"/>
            <a:graphic>
              <a:graphicData uri="http://schemas.openxmlformats.org/drawingml/2006/picture">
                <pic:pic>
                  <pic:nvPicPr>
                    <pic:cNvPr descr="report/run/input_data.png" id="26" name="Picture"/>
                    <pic:cNvPicPr>
                      <a:picLocks noChangeArrowheads="1" noChangeAspect="1"/>
                    </pic:cNvPicPr>
                  </pic:nvPicPr>
                  <pic:blipFill>
                    <a:blip r:embed="rId24"/>
                    <a:stretch>
                      <a:fillRect/>
                    </a:stretch>
                  </pic:blipFill>
                  <pic:spPr bwMode="auto">
                    <a:xfrm>
                      <a:off x="0" y="0"/>
                      <a:ext cx="5359400" cy="2977444"/>
                    </a:xfrm>
                    <a:prstGeom prst="rect">
                      <a:avLst/>
                    </a:prstGeom>
                    <a:noFill/>
                    <a:ln w="9525">
                      <a:noFill/>
                      <a:headEnd/>
                      <a:tailEnd/>
                    </a:ln>
                  </pic:spPr>
                </pic:pic>
              </a:graphicData>
            </a:graphic>
          </wp:inline>
        </w:drawing>
      </w:r>
    </w:p>
    <w:p>
      <w:pPr>
        <w:pStyle w:val="Textoindependiente"/>
      </w:pPr>
      <w:r>
        <w:t xml:space="preserve">Figure</w:t>
      </w:r>
      <w:r>
        <w:t xml:space="preserve"> </w:t>
      </w:r>
      <w:bookmarkStart w:id="82cabea4-948b-4b0d-89cf-230cf47a898f" w:name="input_data"/>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82cabea4-948b-4b0d-89cf-230cf47a898f"/>
      <w:r>
        <w:t xml:space="preserve">: Summary of inputs and data year ranges for assessment (1989-2024).</w:t>
      </w:r>
    </w:p>
    <w:p>
      <w:pPr>
        <w:pStyle w:val="Textoindependiente"/>
      </w:pPr>
      <w:r>
        <w:t xml:space="preserve">A summary of the model key model assumptions and parameters for the Stock Synthesis is available in</w:t>
      </w:r>
      <w:r>
        <w:t xml:space="preserve"> </w:t>
      </w:r>
      <w:r>
        <w:rPr>
          <w:bCs/>
          <w:b/>
        </w:rPr>
        <w:t xml:space="preserve">Table 4.4.1.1</w:t>
      </w:r>
    </w:p>
    <w:bookmarkEnd w:id="27"/>
    <w:bookmarkEnd w:id="28"/>
    <w:bookmarkEnd w:id="29"/>
    <w:bookmarkStart w:id="38" w:name="results"/>
    <w:p>
      <w:pPr>
        <w:pStyle w:val="Ttulo2"/>
      </w:pPr>
      <w:r>
        <w:t xml:space="preserve">Results</w:t>
      </w:r>
    </w:p>
    <w:bookmarkStart w:id="32" w:name="diagnostic"/>
    <w:p>
      <w:pPr>
        <w:pStyle w:val="Ttulo3"/>
      </w:pPr>
      <w:r>
        <w:t xml:space="preserve">Diagnostic</w:t>
      </w:r>
    </w:p>
    <w:bookmarkStart w:id="30" w:name="fit-and-residuals"/>
    <w:p>
      <w:pPr>
        <w:pStyle w:val="Ttulo4"/>
      </w:pPr>
      <w:r>
        <w:t xml:space="preserve">Fit and residuals</w:t>
      </w:r>
    </w:p>
    <w:bookmarkEnd w:id="30"/>
    <w:bookmarkStart w:id="31" w:name="restrospective"/>
    <w:p>
      <w:pPr>
        <w:pStyle w:val="Ttulo4"/>
      </w:pPr>
      <w:r>
        <w:t xml:space="preserve">Restrospective</w:t>
      </w:r>
    </w:p>
    <w:bookmarkEnd w:id="31"/>
    <w:bookmarkEnd w:id="32"/>
    <w:bookmarkStart w:id="33" w:name="time-series"/>
    <w:p>
      <w:pPr>
        <w:pStyle w:val="Ttulo3"/>
      </w:pPr>
      <w:r>
        <w:t xml:space="preserve">Time series</w:t>
      </w:r>
    </w:p>
    <w:p>
      <w:pPr>
        <w:pStyle w:val="FirstParagraph"/>
      </w:pPr>
      <w:r>
        <w:t xml:space="preserve">The estimated SSB shows an increase from xxx to xxx</w:t>
      </w:r>
      <w:r>
        <w:t xml:space="preserve"> </w:t>
      </w:r>
      <w:r>
        <w:t xml:space="preserve"> </w:t>
      </w:r>
      <w:r>
        <w:t xml:space="preserve">from xxx thousand tonnes to xxx thousand tonnes. Confidence intervals of SSB are in the range xx-xx% with an average xx%.</w:t>
      </w:r>
    </w:p>
    <w:p>
      <w:pPr>
        <w:pStyle w:val="Textoindependiente"/>
      </w:pPr>
      <w:r>
        <w:t xml:space="preserve">The fishing mortality has been</w:t>
      </w:r>
      <w:r>
        <w:t xml:space="preserve"> </w:t>
      </w:r>
      <w:r>
        <w:rPr>
          <w:strike/>
        </w:rPr>
        <w:t xml:space="preserve">relatively stable over the whole time-series and after the slight increase in 2016</w:t>
      </w:r>
      <w:r>
        <w:t xml:space="preserve">, showed a decrease in</w:t>
      </w:r>
      <w:r>
        <w:t xml:space="preserve"> </w:t>
      </w:r>
      <w:r>
        <w:rPr>
          <w:strike/>
        </w:rPr>
        <w:t xml:space="preserve">2017-2023</w:t>
      </w:r>
      <w:r>
        <w:t xml:space="preserve">. F0-3 in 2024 was estimated at</w:t>
      </w:r>
      <w:r>
        <w:t xml:space="preserve"> </w:t>
      </w:r>
      <w:r>
        <w:rPr>
          <w:strike/>
        </w:rPr>
        <w:t xml:space="preserve">0.050</w:t>
      </w:r>
      <w:r>
        <w:t xml:space="preserve"> </w:t>
      </w:r>
      <w:r>
        <w:rPr>
          <w:strike/>
        </w:rPr>
        <w:t xml:space="preserve">lower</w:t>
      </w:r>
      <w:r>
        <w:t xml:space="preserve"> </w:t>
      </w:r>
      <w:r>
        <w:t xml:space="preserve">than the observed value in 2023 (</w:t>
      </w:r>
      <w:r>
        <w:rPr>
          <w:strike/>
        </w:rPr>
        <w:t xml:space="preserve">0.055</w:t>
      </w:r>
      <w:r>
        <w:t xml:space="preserve">). Confidence intervals of F with an average of</w:t>
      </w:r>
      <w:r>
        <w:t xml:space="preserve"> </w:t>
      </w:r>
      <w:r>
        <w:rPr>
          <w:strike/>
        </w:rPr>
        <w:t xml:space="preserve">14</w:t>
      </w:r>
      <w:r>
        <w:t xml:space="preserve">%.</w:t>
      </w:r>
    </w:p>
    <w:p>
      <w:pPr>
        <w:pStyle w:val="Textoindependiente"/>
      </w:pPr>
      <w:r>
        <w:t xml:space="preserve">The uncertainty in SSB in the most recent years is around</w:t>
      </w:r>
      <w:r>
        <w:t xml:space="preserve"> </w:t>
      </w:r>
      <w:r>
        <w:rPr>
          <w:strike/>
        </w:rPr>
        <w:t xml:space="preserve">17</w:t>
      </w:r>
      <w:r>
        <w:t xml:space="preserve">%. The lack of the combined surveys index could add uncertainty in the present spawning biomass estimates. However, the new assessment shows lower uncertainty when compared to previous model. The slight decrease in catches observed in 2024 and the increase in estimated stock abundance resulted in a lower estimate of F in 2024 than in the previous year. The uncertainty in the estimated Fbar is of similar magnitude around</w:t>
      </w:r>
      <w:r>
        <w:t xml:space="preserve"> </w:t>
      </w:r>
      <w:r>
        <w:rPr>
          <w:strike/>
        </w:rPr>
        <w:t xml:space="preserve">11</w:t>
      </w:r>
      <w:r>
        <w:t xml:space="preserve">% for the entire period.</w:t>
      </w:r>
    </w:p>
    <w:p>
      <w:pPr>
        <w:pStyle w:val="Textoindependiente"/>
      </w:pPr>
      <w:r>
        <w:t xml:space="preserve">The stock shows a strong recruitment in</w:t>
      </w:r>
      <w:r>
        <w:t xml:space="preserve"> </w:t>
      </w:r>
      <w:r>
        <w:rPr>
          <w:strike/>
        </w:rPr>
        <w:t xml:space="preserve">1996</w:t>
      </w:r>
      <w:r>
        <w:t xml:space="preserve"> </w:t>
      </w:r>
      <w:r>
        <w:t xml:space="preserve">and average recruitments in the most recent years, with some peaks in</w:t>
      </w:r>
      <w:r>
        <w:t xml:space="preserve"> </w:t>
      </w:r>
      <w:r>
        <w:rPr>
          <w:strike/>
        </w:rPr>
        <w:t xml:space="preserve">2011, 2012, 2017 and 2022</w:t>
      </w:r>
      <w:r>
        <w:t xml:space="preserve">.</w:t>
      </w:r>
    </w:p>
    <w:p>
      <w:pPr>
        <w:pStyle w:val="Textoindependiente"/>
      </w:pPr>
      <w:r>
        <w:t xml:space="preserve">Recruitment estimates in the more recent years presents uncertainty as showed in the confidence bars. In 2023, recruitment showed a decrease and was estimated at</w:t>
      </w:r>
      <w:r>
        <w:t xml:space="preserve"> </w:t>
      </w:r>
      <w:r>
        <w:rPr>
          <w:strike/>
        </w:rPr>
        <w:t xml:space="preserve">330</w:t>
      </w:r>
      <w:r>
        <w:t xml:space="preserve"> </w:t>
      </w:r>
      <w:r>
        <w:t xml:space="preserve">million individuals.</w:t>
      </w:r>
    </w:p>
    <w:bookmarkEnd w:id="33"/>
    <w:bookmarkStart w:id="34" w:name="reference-points"/>
    <w:p>
      <w:pPr>
        <w:pStyle w:val="Ttulo3"/>
      </w:pPr>
      <w:r>
        <w:t xml:space="preserve">Reference points</w:t>
      </w:r>
    </w:p>
    <w:bookmarkEnd w:id="34"/>
    <w:bookmarkStart w:id="35" w:name="state-of-the-stock"/>
    <w:p>
      <w:pPr>
        <w:pStyle w:val="Ttulo3"/>
      </w:pPr>
      <w:r>
        <w:t xml:space="preserve">State of the Stock</w:t>
      </w:r>
    </w:p>
    <w:bookmarkEnd w:id="35"/>
    <w:bookmarkStart w:id="36" w:name="catch-scenarios"/>
    <w:p>
      <w:pPr>
        <w:pStyle w:val="Ttulo3"/>
      </w:pPr>
      <w:r>
        <w:t xml:space="preserve">Catch scenarios</w:t>
      </w:r>
    </w:p>
    <w:bookmarkEnd w:id="36"/>
    <w:bookmarkStart w:id="37" w:name="short-term-projections"/>
    <w:p>
      <w:pPr>
        <w:pStyle w:val="Ttulo3"/>
      </w:pPr>
      <w:r>
        <w:t xml:space="preserve">Short-term projections</w:t>
      </w:r>
    </w:p>
    <w:bookmarkEnd w:id="37"/>
    <w:bookmarkEnd w:id="38"/>
    <w:bookmarkStart w:id="39" w:name="conclusion"/>
    <w:p>
      <w:pPr>
        <w:pStyle w:val="Ttulo2"/>
      </w:pPr>
      <w:r>
        <w:t xml:space="preserve">Conclusion</w:t>
      </w:r>
    </w:p>
    <w:bookmarkEnd w:id="39"/>
    <w:bookmarkStart w:id="40" w:name="references"/>
    <w:p>
      <w:pPr>
        <w:pStyle w:val="Ttulo2"/>
      </w:pPr>
      <w:r>
        <w:t xml:space="preserve">References</w:t>
      </w:r>
    </w:p>
    <w:bookmarkEnd w:id="40"/>
    <w:bookmarkEnd w:id="41"/>
    <w:sectPr w:rsidR="001272A4" w:rsidRPr="001F3145" w:rsidSect="009566F5">
      <w:headerReference r:id="rId10" w:type="even"/>
      <w:headerReference r:id="rId9" w:type="default"/>
      <w:type w:val="continuous"/>
      <w:pgSz w:code="9" w:h="16838" w:w="11906"/>
      <w:pgMar w:bottom="765" w:footer="567" w:gutter="0" w:header="765" w:left="1729" w:right="1729" w:top="209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ADCE894"/>
    <w:lvl w:ilvl="0">
      <w:start w:val="1"/>
      <w:numFmt w:val="decimal"/>
      <w:pStyle w:val="Listaconnmeros5"/>
      <w:lvlText w:val="%1."/>
      <w:lvlJc w:val="left"/>
      <w:pPr>
        <w:tabs>
          <w:tab w:pos="1492" w:val="num"/>
        </w:tabs>
        <w:ind w:hanging="360" w:left="1492"/>
      </w:pPr>
    </w:lvl>
  </w:abstractNum>
  <w:abstractNum w15:restartNumberingAfterBreak="0" w:abstractNumId="1">
    <w:nsid w:val="FFFFFF7D"/>
    <w:multiLevelType w:val="singleLevel"/>
    <w:tmpl w:val="FB14EB2E"/>
    <w:lvl w:ilvl="0">
      <w:start w:val="1"/>
      <w:numFmt w:val="decimal"/>
      <w:pStyle w:val="Listaconnmeros4"/>
      <w:lvlText w:val="%1."/>
      <w:lvlJc w:val="left"/>
      <w:pPr>
        <w:tabs>
          <w:tab w:pos="1209" w:val="num"/>
        </w:tabs>
        <w:ind w:hanging="360" w:left="1209"/>
      </w:pPr>
    </w:lvl>
  </w:abstractNum>
  <w:abstractNum w15:restartNumberingAfterBreak="0" w:abstractNumId="2">
    <w:nsid w:val="FFFFFF7E"/>
    <w:multiLevelType w:val="singleLevel"/>
    <w:tmpl w:val="CA8C0A9A"/>
    <w:lvl w:ilvl="0">
      <w:start w:val="1"/>
      <w:numFmt w:val="decimal"/>
      <w:pStyle w:val="Listaconnmeros3"/>
      <w:lvlText w:val="%1."/>
      <w:lvlJc w:val="left"/>
      <w:pPr>
        <w:tabs>
          <w:tab w:pos="926" w:val="num"/>
        </w:tabs>
        <w:ind w:hanging="360" w:left="926"/>
      </w:pPr>
    </w:lvl>
  </w:abstractNum>
  <w:abstractNum w15:restartNumberingAfterBreak="0" w:abstractNumId="3">
    <w:nsid w:val="FFFFFF7F"/>
    <w:multiLevelType w:val="singleLevel"/>
    <w:tmpl w:val="12C440B4"/>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12548350"/>
    <w:lvl w:ilvl="0">
      <w:start w:val="1"/>
      <w:numFmt w:val="bullet"/>
      <w:pStyle w:val="Listaconvietas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8CBD48"/>
    <w:lvl w:ilvl="0">
      <w:start w:val="1"/>
      <w:numFmt w:val="bullet"/>
      <w:pStyle w:val="Listaconvietas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9D8733A"/>
    <w:lvl w:ilvl="0">
      <w:start w:val="1"/>
      <w:numFmt w:val="bullet"/>
      <w:pStyle w:val="Listaconvietas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E2ABC8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4D2024C"/>
    <w:lvl w:ilvl="0">
      <w:start w:val="1"/>
      <w:numFmt w:val="decimal"/>
      <w:lvlText w:val="%1."/>
      <w:lvlJc w:val="left"/>
      <w:pPr>
        <w:tabs>
          <w:tab w:pos="360" w:val="num"/>
        </w:tabs>
        <w:ind w:hanging="360" w:left="360"/>
      </w:pPr>
    </w:lvl>
  </w:abstractNum>
  <w:abstractNum w15:restartNumberingAfterBreak="0"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15:restartNumberingAfterBreak="0"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15:restartNumberingAfterBreak="0" w:abstractNumId="13">
    <w:nsid w:val="3AFF191E"/>
    <w:multiLevelType w:val="multilevel"/>
    <w:tmpl w:val="FEA0EFC6"/>
    <w:lvl w:ilvl="0">
      <w:start w:val="4"/>
      <w:numFmt w:val="decimal"/>
      <w:pStyle w:val="Ttulo1"/>
      <w:lvlText w:val="%1"/>
      <w:lvlJc w:val="right"/>
      <w:pPr>
        <w:ind w:hanging="397" w:left="0"/>
      </w:pPr>
      <w:rPr>
        <w:rFonts w:hint="default"/>
      </w:rPr>
    </w:lvl>
    <w:lvl w:ilvl="1">
      <w:start w:val="1"/>
      <w:numFmt w:val="decimal"/>
      <w:pStyle w:val="Ttulo2"/>
      <w:lvlText w:val="%1.%2"/>
      <w:lvlJc w:val="left"/>
      <w:pPr>
        <w:ind w:hanging="1077" w:left="1077"/>
      </w:pPr>
      <w:rPr>
        <w:rFonts w:hint="default"/>
      </w:rPr>
    </w:lvl>
    <w:lvl w:ilvl="2">
      <w:start w:val="1"/>
      <w:numFmt w:val="decimal"/>
      <w:pStyle w:val="Ttulo3"/>
      <w:lvlText w:val="%1.%2.%3"/>
      <w:lvlJc w:val="left"/>
      <w:pPr>
        <w:ind w:hanging="1077" w:left="1077"/>
      </w:pPr>
      <w:rPr>
        <w:rFonts w:hint="default"/>
      </w:rPr>
    </w:lvl>
    <w:lvl w:ilvl="3">
      <w:start w:val="1"/>
      <w:numFmt w:val="decimal"/>
      <w:pStyle w:val="Ttulo4"/>
      <w:lvlText w:val="%1.%2.%3.%4"/>
      <w:lvlJc w:val="left"/>
      <w:pPr>
        <w:ind w:hanging="1077" w:left="1077"/>
      </w:pPr>
      <w:rPr>
        <w:rFonts w:hint="default"/>
      </w:rPr>
    </w:lvl>
    <w:lvl w:ilvl="4">
      <w:start w:val="1"/>
      <w:numFmt w:val="decimal"/>
      <w:pStyle w:val="Ttulo5"/>
      <w:lvlText w:val="%1.%2.%3.%4.%5"/>
      <w:lvlJc w:val="left"/>
      <w:pPr>
        <w:ind w:hanging="1077" w:left="1077"/>
      </w:pPr>
      <w:rPr>
        <w:rFonts w:hint="default"/>
      </w:rPr>
    </w:lvl>
    <w:lvl w:ilvl="5">
      <w:start w:val="1"/>
      <w:numFmt w:val="decimal"/>
      <w:pStyle w:val="Ttulo6"/>
      <w:lvlText w:val="%1.%2.%3.%4.%5.%6"/>
      <w:lvlJc w:val="left"/>
      <w:pPr>
        <w:ind w:hanging="1077" w:left="1077"/>
      </w:pPr>
      <w:rPr>
        <w:rFonts w:hint="default"/>
      </w:rPr>
    </w:lvl>
    <w:lvl w:ilvl="6">
      <w:start w:val="1"/>
      <w:numFmt w:val="decimal"/>
      <w:pStyle w:val="Ttulo7"/>
      <w:lvlText w:val="%1.%2.%3.%4.%5.%6.%7"/>
      <w:lvlJc w:val="left"/>
      <w:pPr>
        <w:ind w:hanging="1418" w:left="1418"/>
      </w:pPr>
      <w:rPr>
        <w:rFonts w:hint="default"/>
      </w:rPr>
    </w:lvl>
    <w:lvl w:ilvl="7">
      <w:start w:val="1"/>
      <w:numFmt w:val="decimal"/>
      <w:pStyle w:val="Ttulo8"/>
      <w:lvlText w:val="%1.%2.%3.%4.%5.%6.%7.%8"/>
      <w:lvlJc w:val="left"/>
      <w:pPr>
        <w:ind w:hanging="1418" w:left="1418"/>
      </w:pPr>
      <w:rPr>
        <w:rFonts w:hint="default"/>
      </w:rPr>
    </w:lvl>
    <w:lvl w:ilvl="8">
      <w:start w:val="1"/>
      <w:numFmt w:val="decimal"/>
      <w:pStyle w:val="Ttulo9"/>
      <w:lvlText w:val="%1.%2.%3.%4.%5.%6.%7.%8.%9"/>
      <w:lvlJc w:val="left"/>
      <w:pPr>
        <w:ind w:hanging="1701" w:left="1701"/>
      </w:pPr>
      <w:rPr>
        <w:rFonts w:hint="default"/>
      </w:rPr>
    </w:lvl>
  </w:abstractNum>
  <w:abstractNum w15:restartNumberingAfterBreak="0"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5">
    <w:nsid w:val="4343224F"/>
    <w:multiLevelType w:val="multilevel"/>
    <w:tmpl w:val="FF0291CE"/>
    <w:styleLink w:val="Listaactual1"/>
    <w:lvl w:ilvl="0">
      <w:start w:val="3"/>
      <w:numFmt w:val="decimal"/>
      <w:lvlText w:val="%1"/>
      <w:lvlJc w:val="right"/>
      <w:pPr>
        <w:ind w:hanging="397" w:left="0"/>
      </w:pPr>
      <w:rPr>
        <w:rFonts w:hint="default"/>
      </w:rPr>
    </w:lvl>
    <w:lvl w:ilvl="1">
      <w:start w:val="1"/>
      <w:numFmt w:val="decimal"/>
      <w:lvlText w:val="%1.%2"/>
      <w:lvlJc w:val="left"/>
      <w:pPr>
        <w:ind w:hanging="1077" w:left="1077"/>
      </w:pPr>
      <w:rPr>
        <w:rFonts w:hint="default"/>
      </w:rPr>
    </w:lvl>
    <w:lvl w:ilvl="2">
      <w:start w:val="1"/>
      <w:numFmt w:val="decimal"/>
      <w:lvlText w:val="%1.%2.%3"/>
      <w:lvlJc w:val="left"/>
      <w:pPr>
        <w:ind w:hanging="1077" w:left="1077"/>
      </w:pPr>
      <w:rPr>
        <w:rFonts w:hint="default"/>
      </w:rPr>
    </w:lvl>
    <w:lvl w:ilvl="3">
      <w:start w:val="1"/>
      <w:numFmt w:val="decimal"/>
      <w:lvlText w:val="%1.%2.%3.%4"/>
      <w:lvlJc w:val="left"/>
      <w:pPr>
        <w:ind w:hanging="1077" w:left="1077"/>
      </w:pPr>
      <w:rPr>
        <w:rFonts w:hint="default"/>
      </w:rPr>
    </w:lvl>
    <w:lvl w:ilvl="4">
      <w:start w:val="1"/>
      <w:numFmt w:val="decimal"/>
      <w:lvlText w:val="%1.%2.%3.%4.%5"/>
      <w:lvlJc w:val="left"/>
      <w:pPr>
        <w:ind w:hanging="1077" w:left="1077"/>
      </w:pPr>
      <w:rPr>
        <w:rFonts w:hint="default"/>
      </w:rPr>
    </w:lvl>
    <w:lvl w:ilvl="5">
      <w:start w:val="1"/>
      <w:numFmt w:val="decimal"/>
      <w:lvlText w:val="%1.%2.%3.%4.%5.%6"/>
      <w:lvlJc w:val="left"/>
      <w:pPr>
        <w:ind w:hanging="1077" w:left="1077"/>
      </w:pPr>
      <w:rPr>
        <w:rFonts w:hint="default"/>
      </w:rPr>
    </w:lvl>
    <w:lvl w:ilvl="6">
      <w:start w:val="1"/>
      <w:numFmt w:val="decimal"/>
      <w:lvlText w:val="%1.%2.%3.%4.%5.%6.%7"/>
      <w:lvlJc w:val="left"/>
      <w:pPr>
        <w:ind w:hanging="1418" w:left="1418"/>
      </w:pPr>
      <w:rPr>
        <w:rFonts w:hint="default"/>
      </w:rPr>
    </w:lvl>
    <w:lvl w:ilvl="7">
      <w:start w:val="1"/>
      <w:numFmt w:val="decimal"/>
      <w:lvlText w:val="%1.%2.%3.%4.%5.%6.%7.%8"/>
      <w:lvlJc w:val="left"/>
      <w:pPr>
        <w:ind w:hanging="1418" w:left="1418"/>
      </w:pPr>
      <w:rPr>
        <w:rFonts w:hint="default"/>
      </w:rPr>
    </w:lvl>
    <w:lvl w:ilvl="8">
      <w:start w:val="1"/>
      <w:numFmt w:val="decimal"/>
      <w:lvlText w:val="%1.%2.%3.%4.%5.%6.%7.%8.%9"/>
      <w:lvlJc w:val="left"/>
      <w:pPr>
        <w:ind w:hanging="1701" w:left="1701"/>
      </w:pPr>
      <w:rPr>
        <w:rFonts w:hint="default"/>
      </w:rPr>
    </w:lvl>
  </w:abstractNum>
  <w:abstractNum w15:restartNumberingAfterBreak="0" w:abstractNumId="16">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15:restartNumberingAfterBreak="0" w:abstractNumId="17">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15:restartNumberingAfterBreak="0"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15:restartNumberingAfterBreak="0" w:abstractNumId="21">
    <w:nsid w:val="7E20588C"/>
    <w:multiLevelType w:val="multilevel"/>
    <w:tmpl w:val="C38AFC7C"/>
    <w:lvl w:ilvl="0">
      <w:start w:val="1"/>
      <w:numFmt w:val="decimal"/>
      <w:pStyle w:val="Listaconnme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15:restartNumberingAfterBreak="0" w:abstractNumId="22">
    <w:nsid w:val="7FB354B8"/>
    <w:multiLevelType w:val="multilevel"/>
    <w:tmpl w:val="F6888202"/>
    <w:lvl w:ilvl="0">
      <w:start w:val="1"/>
      <w:numFmt w:val="bullet"/>
      <w:pStyle w:val="Listaconvieta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75006050" w:numId="1">
    <w:abstractNumId w:val="22"/>
  </w:num>
  <w:num w16cid:durableId="224532068" w:numId="2">
    <w:abstractNumId w:val="7"/>
  </w:num>
  <w:num w16cid:durableId="1189223593" w:numId="3">
    <w:abstractNumId w:val="6"/>
  </w:num>
  <w:num w16cid:durableId="1943951919" w:numId="4">
    <w:abstractNumId w:val="5"/>
  </w:num>
  <w:num w16cid:durableId="1635335009" w:numId="5">
    <w:abstractNumId w:val="4"/>
  </w:num>
  <w:num w16cid:durableId="695235357" w:numId="6">
    <w:abstractNumId w:val="21"/>
  </w:num>
  <w:num w16cid:durableId="1104886446" w:numId="7">
    <w:abstractNumId w:val="3"/>
  </w:num>
  <w:num w16cid:durableId="1198935881" w:numId="8">
    <w:abstractNumId w:val="2"/>
  </w:num>
  <w:num w16cid:durableId="1135754868" w:numId="9">
    <w:abstractNumId w:val="1"/>
  </w:num>
  <w:num w16cid:durableId="2009670568" w:numId="10">
    <w:abstractNumId w:val="0"/>
  </w:num>
  <w:num w16cid:durableId="991104108" w:numId="11">
    <w:abstractNumId w:val="8"/>
  </w:num>
  <w:num w16cid:durableId="932199421" w:numId="12">
    <w:abstractNumId w:val="21"/>
    <w:lvlOverride w:ilvl="0">
      <w:lvl w:ilvl="0">
        <w:start w:val="1"/>
        <w:numFmt w:val="decimal"/>
        <w:pStyle w:val="Listaconnme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16cid:durableId="1190070792" w:numId="13">
    <w:abstractNumId w:val="13"/>
  </w:num>
  <w:num w16cid:durableId="814640195" w:numId="14">
    <w:abstractNumId w:val="18"/>
  </w:num>
  <w:num w16cid:durableId="899679103" w:numId="15">
    <w:abstractNumId w:val="9"/>
  </w:num>
  <w:num w16cid:durableId="247889350" w:numId="16">
    <w:abstractNumId w:val="17"/>
  </w:num>
  <w:num w16cid:durableId="660155632" w:numId="17">
    <w:abstractNumId w:val="16"/>
  </w:num>
  <w:num w16cid:durableId="2089960960" w:numId="18">
    <w:abstractNumId w:val="12"/>
  </w:num>
  <w:num w16cid:durableId="1412117166" w:numId="19">
    <w:abstractNumId w:val="19"/>
  </w:num>
  <w:num w16cid:durableId="591818123" w:numId="20">
    <w:abstractNumId w:val="11"/>
  </w:num>
  <w:num w16cid:durableId="1204363149" w:numId="21">
    <w:abstractNumId w:val="20"/>
  </w:num>
  <w:num w16cid:durableId="830831760" w:numId="22">
    <w:abstractNumId w:val="10"/>
  </w:num>
  <w:num w16cid:durableId="1035732327" w:numId="23">
    <w:abstractNumId w:val="14"/>
  </w:num>
  <w:num w16cid:durableId="1907757413" w:numId="24">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Verdana" w:eastAsiaTheme="minorHAnsi" w:hAnsi="Calibri"/>
        <w:lang w:bidi="ar-SA" w:eastAsia="en-US" w:val="da-DK"/>
      </w:rPr>
    </w:rPrDefault>
    <w:pPrDefault>
      <w:pPr>
        <w:spacing w:line="260" w:lineRule="atLeas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pacing w:after="120"/>
      <w:jc w:val="both"/>
    </w:pPr>
    <w:rPr>
      <w:rFonts w:ascii="Palatino Linotype" w:hAnsi="Palatino Linotype"/>
      <w:lang w:val="en-GB"/>
    </w:rPr>
  </w:style>
  <w:style w:styleId="Ttulo1" w:type="paragraph">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tulo5" w:type="paragraph">
    <w:name w:val="heading 5"/>
    <w:basedOn w:val="Normal"/>
    <w:next w:val="Introbodytext"/>
    <w:link w:val="Ttulo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tulo6" w:type="paragraph">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customStyle="1" w:styleId="EncabezadoCar" w:type="character">
    <w:name w:val="Encabezado Car"/>
    <w:basedOn w:val="Fuentedeprrafopredeter"/>
    <w:link w:val="Encabezado"/>
    <w:uiPriority w:val="21"/>
    <w:rsid w:val="005265AF"/>
    <w:rPr>
      <w:caps/>
      <w:lang w:val="en-GB"/>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customStyle="1" w:styleId="PiedepginaCar" w:type="character">
    <w:name w:val="Pie de página Car"/>
    <w:basedOn w:val="Fuentedeprrafopredeter"/>
    <w:link w:val="Piedepgina"/>
    <w:uiPriority w:val="21"/>
    <w:rsid w:val="005265AF"/>
    <w:rPr>
      <w:caps/>
      <w:sz w:val="16"/>
      <w:lang w:val="en-GB"/>
    </w:rPr>
  </w:style>
  <w:style w:customStyle="1" w:styleId="Ttulo1Car" w:type="character">
    <w:name w:val="Título 1 Car"/>
    <w:basedOn w:val="Fuentedeprrafopredeter"/>
    <w:link w:val="Ttulo1"/>
    <w:uiPriority w:val="1"/>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rsid w:val="007B5ADB"/>
    <w:rPr>
      <w:rFonts w:cstheme="majorBidi" w:eastAsiaTheme="majorEastAsia"/>
      <w:b/>
      <w:bCs/>
      <w:sz w:val="28"/>
      <w:lang w:val="en-GB"/>
    </w:rPr>
  </w:style>
  <w:style w:customStyle="1" w:styleId="Ttulo4Car" w:type="character">
    <w:name w:val="Título 4 Car"/>
    <w:basedOn w:val="Fuentedeprrafopredeter"/>
    <w:link w:val="Ttulo4"/>
    <w:uiPriority w:val="1"/>
    <w:rsid w:val="007B5ADB"/>
    <w:rPr>
      <w:rFonts w:cstheme="majorBidi" w:eastAsiaTheme="majorEastAsia"/>
      <w:b/>
      <w:bCs/>
      <w:iCs/>
      <w:sz w:val="24"/>
      <w:lang w:val="en-GB"/>
    </w:rPr>
  </w:style>
  <w:style w:customStyle="1" w:styleId="Ttulo5Car" w:type="character">
    <w:name w:val="Título 5 Car"/>
    <w:basedOn w:val="Fuentedeprrafopredeter"/>
    <w:link w:val="Ttulo5"/>
    <w:uiPriority w:val="1"/>
    <w:rsid w:val="00D33E28"/>
    <w:rPr>
      <w:rFonts w:cstheme="majorBidi" w:eastAsiaTheme="majorEastAsia"/>
      <w:sz w:val="24"/>
      <w:lang w:val="en-GB"/>
    </w:rPr>
  </w:style>
  <w:style w:customStyle="1" w:styleId="Ttulo6Car" w:type="character">
    <w:name w:val="Título 6 Car"/>
    <w:basedOn w:val="Fuentedeprrafopredeter"/>
    <w:link w:val="Ttulo6"/>
    <w:uiPriority w:val="1"/>
    <w:semiHidden/>
    <w:rsid w:val="008947B2"/>
    <w:rPr>
      <w:rFonts w:cstheme="majorBidi" w:eastAsiaTheme="majorEastAsia"/>
      <w:b/>
      <w:iCs/>
      <w:lang w:val="en-GB"/>
    </w:rPr>
  </w:style>
  <w:style w:customStyle="1" w:styleId="Ttulo7Car" w:type="character">
    <w:name w:val="Título 7 Car"/>
    <w:basedOn w:val="Fuentedeprrafopredeter"/>
    <w:link w:val="Ttulo7"/>
    <w:uiPriority w:val="1"/>
    <w:semiHidden/>
    <w:rsid w:val="008947B2"/>
    <w:rPr>
      <w:rFonts w:cstheme="majorBidi" w:eastAsiaTheme="majorEastAsia"/>
      <w:b/>
      <w:iCs/>
      <w:lang w:val="en-GB"/>
    </w:rPr>
  </w:style>
  <w:style w:customStyle="1" w:styleId="Ttulo8Car" w:type="character">
    <w:name w:val="Título 8 Car"/>
    <w:basedOn w:val="Fuentedeprrafopredeter"/>
    <w:link w:val="Ttulo8"/>
    <w:uiPriority w:val="1"/>
    <w:semiHidden/>
    <w:rsid w:val="008947B2"/>
    <w:rPr>
      <w:rFonts w:cstheme="majorBidi" w:eastAsiaTheme="majorEastAsia"/>
      <w:b/>
      <w:lang w:val="en-GB"/>
    </w:rPr>
  </w:style>
  <w:style w:customStyle="1" w:styleId="Ttulo9Car" w:type="character">
    <w:name w:val="Título 9 Car"/>
    <w:basedOn w:val="Fuentedeprrafopredeter"/>
    <w:link w:val="Ttulo9"/>
    <w:uiPriority w:val="1"/>
    <w:semiHidden/>
    <w:rsid w:val="008947B2"/>
    <w:rPr>
      <w:rFonts w:cstheme="majorBidi" w:eastAsiaTheme="majorEastAsia"/>
      <w:b/>
      <w:iCs/>
      <w:lang w:val="en-GB"/>
    </w:rPr>
  </w:style>
  <w:style w:styleId="Ttulo" w:type="paragraph">
    <w:name w:val="Title"/>
    <w:basedOn w:val="Normal"/>
    <w:next w:val="Normal"/>
    <w:link w:val="Ttulo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tuloCar" w:type="character">
    <w:name w:val="Título Car"/>
    <w:basedOn w:val="Fuentedeprrafopredeter"/>
    <w:link w:val="Ttulo"/>
    <w:uiPriority w:val="19"/>
    <w:semiHidden/>
    <w:rsid w:val="000217BC"/>
    <w:rPr>
      <w:rFonts w:cstheme="majorBidi" w:eastAsiaTheme="majorEastAsia"/>
      <w:b/>
      <w:kern w:val="28"/>
      <w:sz w:val="40"/>
      <w:szCs w:val="52"/>
      <w:lang w:val="en-GB"/>
    </w:rPr>
  </w:style>
  <w:style w:styleId="Subttulo" w:type="paragraph">
    <w:name w:val="Subtitle"/>
    <w:basedOn w:val="Normal"/>
    <w:next w:val="Normal"/>
    <w:link w:val="Subttulo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ubttuloCar" w:type="character">
    <w:name w:val="Subtítulo Car"/>
    <w:basedOn w:val="Fuentedeprrafopredeter"/>
    <w:link w:val="Subttulo"/>
    <w:uiPriority w:val="19"/>
    <w:semiHidden/>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rsid w:val="009E4B94"/>
    <w:rPr>
      <w:b/>
      <w:bCs/>
      <w:i/>
      <w:iCs/>
      <w:color w:val="auto"/>
    </w:rPr>
  </w:style>
  <w:style w:styleId="Textoennegrita" w:type="character">
    <w:name w:val="Strong"/>
    <w:basedOn w:val="Fuentedeprrafopredeter"/>
    <w:uiPriority w:val="19"/>
    <w:semiHidden/>
    <w:rsid w:val="009E4B94"/>
    <w:rPr>
      <w:b/>
      <w:bCs/>
    </w:rPr>
  </w:style>
  <w:style w:styleId="Citadestacada" w:type="paragraph">
    <w:name w:val="Intense Quote"/>
    <w:basedOn w:val="Normal"/>
    <w:next w:val="Normal"/>
    <w:link w:val="CitadestacadaCar"/>
    <w:uiPriority w:val="19"/>
    <w:semiHidden/>
    <w:rsid w:val="007546AF"/>
    <w:pPr>
      <w:spacing w:after="260" w:before="260"/>
      <w:ind w:left="851" w:right="851"/>
    </w:pPr>
    <w:rPr>
      <w:b/>
      <w:bCs/>
      <w:i/>
      <w:iCs/>
    </w:rPr>
  </w:style>
  <w:style w:customStyle="1" w:styleId="CitadestacadaCar" w:type="character">
    <w:name w:val="Cita destacada Car"/>
    <w:basedOn w:val="Fuentedeprrafopredeter"/>
    <w:link w:val="Citadestacada"/>
    <w:uiPriority w:val="19"/>
    <w:semiHidden/>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customStyle="1" w:styleId="TextonotaalfinalCar" w:type="character">
    <w:name w:val="Texto nota al final Car"/>
    <w:basedOn w:val="Fuentedeprrafopredeter"/>
    <w:link w:val="Textonotaalfinal"/>
    <w:uiPriority w:val="21"/>
    <w:semiHidden/>
    <w:rsid w:val="00004865"/>
    <w:rPr>
      <w:sz w:val="16"/>
      <w:szCs w:val="20"/>
    </w:rPr>
  </w:style>
  <w:style w:styleId="Refdenotaalfinal" w:type="character">
    <w:name w:val="endnote reference"/>
    <w:basedOn w:val="Fuentedeprrafopredeter"/>
    <w:uiPriority w:val="21"/>
    <w:semiHidden/>
    <w:rsid w:val="009E4B94"/>
    <w:rPr>
      <w:vertAlign w:val="superscript"/>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customStyle="1" w:styleId="TextonotapieCar" w:type="character">
    <w:name w:val="Texto nota pie Car"/>
    <w:basedOn w:val="Fuentedeprrafopredeter"/>
    <w:link w:val="Textonotapie"/>
    <w:uiPriority w:val="21"/>
    <w:semiHidden/>
    <w:rsid w:val="00F73354"/>
    <w:rPr>
      <w:sz w:val="16"/>
      <w:szCs w:val="20"/>
    </w:rPr>
  </w:style>
  <w:style w:styleId="Listaconvietas" w:type="paragraph">
    <w:name w:val="List Bullet"/>
    <w:basedOn w:val="Normal"/>
    <w:uiPriority w:val="3"/>
    <w:qFormat/>
    <w:rsid w:val="006B30A9"/>
    <w:pPr>
      <w:numPr>
        <w:numId w:val="1"/>
      </w:numPr>
      <w:contextualSpacing/>
    </w:pPr>
  </w:style>
  <w:style w:styleId="Listaconnmeros" w:type="paragraph">
    <w:name w:val="List Number"/>
    <w:basedOn w:val="Normal"/>
    <w:uiPriority w:val="3"/>
    <w:qFormat/>
    <w:rsid w:val="006B30A9"/>
    <w:pPr>
      <w:numPr>
        <w:numId w:val="6"/>
      </w:numPr>
      <w:contextualSpacing/>
    </w:pPr>
  </w:style>
  <w:style w:styleId="Nmerodepgina" w:type="character">
    <w:name w:val="page number"/>
    <w:basedOn w:val="Fuentedeprrafopredeter"/>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FirmaCar" w:type="character">
    <w:name w:val="Firma Car"/>
    <w:basedOn w:val="Fuentedeprrafopredeter"/>
    <w:link w:val="Firma"/>
    <w:uiPriority w:val="99"/>
    <w:semiHidden/>
    <w:rsid w:val="00F73354"/>
  </w:style>
  <w:style w:styleId="Textodelmarcadordeposicin" w:type="character">
    <w:name w:val="Placeholder Text"/>
    <w:basedOn w:val="Fuentedeprrafopredeter"/>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 w:type="paragraph">
    <w:name w:val="Quote"/>
    <w:basedOn w:val="Normal"/>
    <w:next w:val="Normal"/>
    <w:link w:val="CitaCar"/>
    <w:uiPriority w:val="19"/>
    <w:semiHidden/>
    <w:rsid w:val="007546AF"/>
    <w:pPr>
      <w:spacing w:after="260" w:before="260"/>
      <w:ind w:left="567" w:right="567"/>
    </w:pPr>
    <w:rPr>
      <w:b/>
      <w:iCs/>
      <w:color w:themeColor="text1" w:val="000000"/>
    </w:rPr>
  </w:style>
  <w:style w:customStyle="1" w:styleId="CitaCar" w:type="character">
    <w:name w:val="Cita Car"/>
    <w:basedOn w:val="Fuentedeprrafopredeter"/>
    <w:link w:val="Cita"/>
    <w:uiPriority w:val="19"/>
    <w:semiHidden/>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styleId="Textoconsangra" w:type="paragraph">
    <w:name w:val="table of authorities"/>
    <w:basedOn w:val="Normal"/>
    <w:next w:val="Normal"/>
    <w:uiPriority w:val="10"/>
    <w:semiHidden/>
    <w:rsid w:val="002E74A4"/>
    <w:pPr>
      <w:ind w:right="567"/>
    </w:pPr>
  </w:style>
  <w:style w:styleId="Sangranormal" w:type="paragraph">
    <w:name w:val="Normal Indent"/>
    <w:basedOn w:val="Normal"/>
    <w:semiHidden/>
    <w:rsid w:val="005265AF"/>
    <w:pPr>
      <w:ind w:left="1134"/>
    </w:p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tulo1"/>
    <w:uiPriority w:val="6"/>
    <w:semiHidden/>
    <w:rsid w:val="00935089"/>
    <w:pPr>
      <w:spacing w:after="260" w:line="300" w:lineRule="atLeast"/>
    </w:pPr>
  </w:style>
  <w:style w:customStyle="1" w:styleId="DocumentName" w:type="paragraph">
    <w:name w:val="Document Name"/>
    <w:basedOn w:val="Ttulo"/>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anormal"/>
    <w:uiPriority w:val="99"/>
    <w:rsid w:val="00F73354"/>
    <w:pPr>
      <w:spacing w:line="240" w:lineRule="atLeast"/>
    </w:pPr>
    <w:tblPr>
      <w:tblCellMar>
        <w:left w:type="dxa" w:w="0"/>
        <w:right w:type="dxa" w:w="0"/>
      </w:tblCellMar>
    </w:tblPr>
  </w:style>
  <w:style w:styleId="Sinespaciado"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odeglobo" w:type="paragraph">
    <w:name w:val="Balloon Text"/>
    <w:basedOn w:val="Normal"/>
    <w:link w:val="TextodegloboCar"/>
    <w:uiPriority w:val="99"/>
    <w:semiHidden/>
    <w:rsid w:val="00D27ABD"/>
    <w:pPr>
      <w:spacing w:line="240" w:lineRule="auto"/>
    </w:pPr>
    <w:rPr>
      <w:rFonts w:ascii="Segoe UI" w:cs="Segoe UI" w:hAnsi="Segoe UI"/>
    </w:rPr>
  </w:style>
  <w:style w:customStyle="1" w:styleId="TextodegloboCar" w:type="character">
    <w:name w:val="Texto de globo Car"/>
    <w:basedOn w:val="Fuentedeprrafopredeter"/>
    <w:link w:val="Textodeglobo"/>
    <w:uiPriority w:val="99"/>
    <w:semiHidden/>
    <w:rsid w:val="00D27ABD"/>
    <w:rPr>
      <w:rFonts w:ascii="Segoe UI" w:cs="Segoe UI" w:hAnsi="Segoe UI"/>
      <w:lang w:val="en-GB"/>
    </w:rPr>
  </w:style>
  <w:style w:styleId="Bibliografa" w:type="paragraph">
    <w:name w:val="Bibliography"/>
    <w:basedOn w:val="Normal"/>
    <w:next w:val="Normal"/>
    <w:uiPriority w:val="99"/>
    <w:semiHidden/>
    <w:unhideWhenUsed/>
    <w:rsid w:val="00D27ABD"/>
  </w:style>
  <w:style w:styleId="Textoindependiente" w:type="paragraph">
    <w:name w:val="Body Text"/>
    <w:basedOn w:val="Normal"/>
    <w:link w:val="TextoindependienteCar"/>
    <w:uiPriority w:val="99"/>
    <w:semiHidden/>
    <w:rsid w:val="00D27ABD"/>
  </w:style>
  <w:style w:customStyle="1" w:styleId="TextoindependienteCar" w:type="character">
    <w:name w:val="Texto independiente Car"/>
    <w:basedOn w:val="Fuentedeprrafopredeter"/>
    <w:link w:val="Textoindependiente"/>
    <w:uiPriority w:val="99"/>
    <w:semiHidden/>
    <w:rsid w:val="00D27ABD"/>
    <w:rPr>
      <w:lang w:val="en-GB"/>
    </w:rPr>
  </w:style>
  <w:style w:styleId="Textoindependiente2" w:type="paragraph">
    <w:name w:val="Body Text 2"/>
    <w:basedOn w:val="Normal"/>
    <w:link w:val="Textoindependiente2Car"/>
    <w:uiPriority w:val="99"/>
    <w:semiHidden/>
    <w:rsid w:val="00D27ABD"/>
    <w:pPr>
      <w:spacing w:line="480" w:lineRule="auto"/>
    </w:pPr>
  </w:style>
  <w:style w:customStyle="1" w:styleId="Textoindependiente2Car" w:type="character">
    <w:name w:val="Texto independiente 2 Car"/>
    <w:basedOn w:val="Fuentedeprrafopredeter"/>
    <w:link w:val="Textoindependiente2"/>
    <w:uiPriority w:val="99"/>
    <w:semiHidden/>
    <w:rsid w:val="00D27ABD"/>
    <w:rPr>
      <w:lang w:val="en-GB"/>
    </w:rPr>
  </w:style>
  <w:style w:styleId="Textoindependiente3" w:type="paragraph">
    <w:name w:val="Body Text 3"/>
    <w:basedOn w:val="Normal"/>
    <w:link w:val="Textoindependiente3Car"/>
    <w:uiPriority w:val="99"/>
    <w:semiHidden/>
    <w:rsid w:val="00D27ABD"/>
    <w:rPr>
      <w:sz w:val="16"/>
      <w:szCs w:val="16"/>
    </w:rPr>
  </w:style>
  <w:style w:customStyle="1" w:styleId="Textoindependiente3Car" w:type="character">
    <w:name w:val="Texto independiente 3 Car"/>
    <w:basedOn w:val="Fuentedeprrafopredeter"/>
    <w:link w:val="Textoindependiente3"/>
    <w:uiPriority w:val="99"/>
    <w:semiHidden/>
    <w:rsid w:val="00D27ABD"/>
    <w:rPr>
      <w:sz w:val="16"/>
      <w:szCs w:val="16"/>
      <w:lang w:val="en-GB"/>
    </w:rPr>
  </w:style>
  <w:style w:styleId="Textoindependienteprimerasangra" w:type="paragraph">
    <w:name w:val="Body Text First Indent"/>
    <w:basedOn w:val="Textoindependiente"/>
    <w:link w:val="TextoindependienteprimerasangraCar"/>
    <w:uiPriority w:val="99"/>
    <w:semiHidden/>
    <w:rsid w:val="00D27ABD"/>
    <w:pPr>
      <w:spacing w:after="0"/>
      <w:ind w:firstLine="360"/>
    </w:pPr>
  </w:style>
  <w:style w:customStyle="1" w:styleId="TextoindependienteprimerasangraCar" w:type="character">
    <w:name w:val="Texto independiente primera sangría Car"/>
    <w:basedOn w:val="TextoindependienteCar"/>
    <w:link w:val="Textoindependienteprimerasangra"/>
    <w:uiPriority w:val="99"/>
    <w:semiHidden/>
    <w:rsid w:val="00D27ABD"/>
    <w:rPr>
      <w:lang w:val="en-GB"/>
    </w:rPr>
  </w:style>
  <w:style w:styleId="Sangradetextonormal" w:type="paragraph">
    <w:name w:val="Body Text Indent"/>
    <w:basedOn w:val="Normal"/>
    <w:link w:val="SangradetextonormalCar"/>
    <w:uiPriority w:val="99"/>
    <w:semiHidden/>
    <w:rsid w:val="00D27ABD"/>
    <w:pPr>
      <w:ind w:left="283"/>
    </w:pPr>
  </w:style>
  <w:style w:customStyle="1" w:styleId="SangradetextonormalCar" w:type="character">
    <w:name w:val="Sangría de texto normal Car"/>
    <w:basedOn w:val="Fuentedeprrafopredeter"/>
    <w:link w:val="Sangradetextonormal"/>
    <w:uiPriority w:val="99"/>
    <w:semiHidden/>
    <w:rsid w:val="00D27ABD"/>
    <w:rPr>
      <w:lang w:val="en-GB"/>
    </w:rPr>
  </w:style>
  <w:style w:styleId="Textoindependienteprimerasangra2" w:type="paragraph">
    <w:name w:val="Body Text First Indent 2"/>
    <w:basedOn w:val="Sangradetextonormal"/>
    <w:link w:val="Textoindependienteprimerasangra2Car"/>
    <w:uiPriority w:val="99"/>
    <w:semiHidden/>
    <w:rsid w:val="00D27ABD"/>
    <w:pPr>
      <w:spacing w:after="0"/>
      <w:ind w:firstLine="360" w:left="360"/>
    </w:pPr>
  </w:style>
  <w:style w:customStyle="1" w:styleId="Textoindependienteprimerasangra2Car" w:type="character">
    <w:name w:val="Texto independiente primera sangría 2 Car"/>
    <w:basedOn w:val="SangradetextonormalCar"/>
    <w:link w:val="Textoindependienteprimerasangra2"/>
    <w:uiPriority w:val="99"/>
    <w:semiHidden/>
    <w:rsid w:val="00D27ABD"/>
    <w:rPr>
      <w:lang w:val="en-GB"/>
    </w:rPr>
  </w:style>
  <w:style w:styleId="Sangra2detindependiente" w:type="paragraph">
    <w:name w:val="Body Text Indent 2"/>
    <w:basedOn w:val="Normal"/>
    <w:link w:val="Sangra2detindependienteCar"/>
    <w:uiPriority w:val="99"/>
    <w:semiHidden/>
    <w:rsid w:val="00D27ABD"/>
    <w:pPr>
      <w:spacing w:line="480" w:lineRule="auto"/>
      <w:ind w:left="283"/>
    </w:pPr>
  </w:style>
  <w:style w:customStyle="1" w:styleId="Sangra2detindependienteCar" w:type="character">
    <w:name w:val="Sangría 2 de t. independiente Car"/>
    <w:basedOn w:val="Fuentedeprrafopredeter"/>
    <w:link w:val="Sangra2detindependiente"/>
    <w:uiPriority w:val="99"/>
    <w:semiHidden/>
    <w:rsid w:val="00D27ABD"/>
    <w:rPr>
      <w:lang w:val="en-GB"/>
    </w:rPr>
  </w:style>
  <w:style w:styleId="Sangra3detindependiente" w:type="paragraph">
    <w:name w:val="Body Text Indent 3"/>
    <w:basedOn w:val="Normal"/>
    <w:link w:val="Sangra3detindependienteCar"/>
    <w:uiPriority w:val="99"/>
    <w:semiHidden/>
    <w:rsid w:val="00D27ABD"/>
    <w:pPr>
      <w:ind w:left="283"/>
    </w:pPr>
    <w:rPr>
      <w:sz w:val="16"/>
      <w:szCs w:val="16"/>
    </w:rPr>
  </w:style>
  <w:style w:customStyle="1" w:styleId="Sangra3detindependienteCar" w:type="character">
    <w:name w:val="Sangría 3 de t. independiente Car"/>
    <w:basedOn w:val="Fuentedeprrafopredeter"/>
    <w:link w:val="Sangra3detindependiente"/>
    <w:uiPriority w:val="99"/>
    <w:semiHidden/>
    <w:rsid w:val="00D27ABD"/>
    <w:rPr>
      <w:sz w:val="16"/>
      <w:szCs w:val="16"/>
      <w:lang w:val="en-GB"/>
    </w:rPr>
  </w:style>
  <w:style w:styleId="Cierre" w:type="paragraph">
    <w:name w:val="Closing"/>
    <w:basedOn w:val="Normal"/>
    <w:link w:val="CierreCar"/>
    <w:uiPriority w:val="99"/>
    <w:semiHidden/>
    <w:rsid w:val="00D27ABD"/>
    <w:pPr>
      <w:spacing w:line="240" w:lineRule="auto"/>
      <w:ind w:left="4252"/>
    </w:pPr>
  </w:style>
  <w:style w:customStyle="1" w:styleId="CierreCar" w:type="character">
    <w:name w:val="Cierre Car"/>
    <w:basedOn w:val="Fuentedeprrafopredeter"/>
    <w:link w:val="Cierre"/>
    <w:uiPriority w:val="99"/>
    <w:semiHidden/>
    <w:rsid w:val="00D27ABD"/>
    <w:rPr>
      <w:lang w:val="en-GB"/>
    </w:r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Refdecomentario" w:type="character">
    <w:name w:val="annotation reference"/>
    <w:basedOn w:val="Fuentedeprrafopredeter"/>
    <w:uiPriority w:val="99"/>
    <w:semiHidden/>
    <w:rsid w:val="00D27ABD"/>
    <w:rPr>
      <w:sz w:val="16"/>
      <w:szCs w:val="16"/>
    </w:rPr>
  </w:style>
  <w:style w:styleId="Textocomentario" w:type="paragraph">
    <w:name w:val="annotation text"/>
    <w:basedOn w:val="Normal"/>
    <w:link w:val="TextocomentarioCar"/>
    <w:uiPriority w:val="99"/>
    <w:semiHidden/>
    <w:rsid w:val="00D27ABD"/>
    <w:pPr>
      <w:spacing w:line="240" w:lineRule="auto"/>
    </w:pPr>
  </w:style>
  <w:style w:customStyle="1" w:styleId="TextocomentarioCar" w:type="character">
    <w:name w:val="Texto comentario Car"/>
    <w:basedOn w:val="Fuentedeprrafopredeter"/>
    <w:link w:val="Textocomentario"/>
    <w:uiPriority w:val="99"/>
    <w:semiHidden/>
    <w:rsid w:val="00D27ABD"/>
    <w:rPr>
      <w:sz w:val="20"/>
      <w:szCs w:val="20"/>
      <w:lang w:val="en-GB"/>
    </w:rPr>
  </w:style>
  <w:style w:styleId="Asuntodelcomentario" w:type="paragraph">
    <w:name w:val="annotation subject"/>
    <w:basedOn w:val="Textocomentario"/>
    <w:next w:val="Textocomentario"/>
    <w:link w:val="AsuntodelcomentarioCar"/>
    <w:uiPriority w:val="99"/>
    <w:semiHidden/>
    <w:rsid w:val="00D27ABD"/>
    <w:rPr>
      <w:b/>
      <w:bCs/>
    </w:rPr>
  </w:style>
  <w:style w:customStyle="1" w:styleId="AsuntodelcomentarioCar" w:type="character">
    <w:name w:val="Asunto del comentario Car"/>
    <w:basedOn w:val="TextocomentarioCar"/>
    <w:link w:val="Asuntodelcomentario"/>
    <w:uiPriority w:val="99"/>
    <w:semiHidden/>
    <w:rsid w:val="00D27ABD"/>
    <w:rPr>
      <w:b/>
      <w:bCs/>
      <w:sz w:val="20"/>
      <w:szCs w:val="20"/>
      <w:lang w:val="en-GB"/>
    </w:r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Fecha" w:type="paragraph">
    <w:name w:val="Date"/>
    <w:basedOn w:val="Normal"/>
    <w:next w:val="Normal"/>
    <w:link w:val="FechaCar"/>
    <w:uiPriority w:val="99"/>
    <w:semiHidden/>
    <w:rsid w:val="00D27ABD"/>
  </w:style>
  <w:style w:customStyle="1" w:styleId="FechaCar" w:type="character">
    <w:name w:val="Fecha Car"/>
    <w:basedOn w:val="Fuentedeprrafopredeter"/>
    <w:link w:val="Fecha"/>
    <w:uiPriority w:val="99"/>
    <w:semiHidden/>
    <w:rsid w:val="00D27ABD"/>
    <w:rPr>
      <w:lang w:val="en-GB"/>
    </w:rPr>
  </w:style>
  <w:style w:styleId="Mapadeldocumento" w:type="paragraph">
    <w:name w:val="Document Map"/>
    <w:basedOn w:val="Normal"/>
    <w:link w:val="MapadeldocumentoCar"/>
    <w:uiPriority w:val="99"/>
    <w:semiHidden/>
    <w:rsid w:val="00D27ABD"/>
    <w:pPr>
      <w:spacing w:line="240" w:lineRule="auto"/>
    </w:pPr>
    <w:rPr>
      <w:rFonts w:ascii="Segoe UI" w:cs="Segoe UI" w:hAnsi="Segoe UI"/>
      <w:sz w:val="16"/>
      <w:szCs w:val="16"/>
    </w:rPr>
  </w:style>
  <w:style w:customStyle="1" w:styleId="MapadeldocumentoCar" w:type="character">
    <w:name w:val="Mapa del documento Car"/>
    <w:basedOn w:val="Fuentedeprrafopredeter"/>
    <w:link w:val="Mapadeldocumento"/>
    <w:uiPriority w:val="99"/>
    <w:semiHidden/>
    <w:rsid w:val="00D27ABD"/>
    <w:rPr>
      <w:rFonts w:ascii="Segoe UI" w:cs="Segoe UI" w:hAnsi="Segoe UI"/>
      <w:sz w:val="16"/>
      <w:szCs w:val="16"/>
      <w:lang w:val="en-GB"/>
    </w:rPr>
  </w:style>
  <w:style w:styleId="Firmadecorreo" w:type="paragraph">
    <w:name w:val="E-mail Signature"/>
    <w:basedOn w:val="Normal"/>
    <w:link w:val="FirmadecorreoCar"/>
    <w:uiPriority w:val="99"/>
    <w:semiHidden/>
    <w:rsid w:val="00D27ABD"/>
    <w:pPr>
      <w:spacing w:line="240" w:lineRule="auto"/>
    </w:pPr>
  </w:style>
  <w:style w:customStyle="1" w:styleId="FirmadecorreoCar" w:type="character">
    <w:name w:val="Firma de correo Car"/>
    <w:basedOn w:val="Fuentedeprrafopredeter"/>
    <w:link w:val="Firmadecorreo"/>
    <w:uiPriority w:val="99"/>
    <w:semiHidden/>
    <w:rsid w:val="00D27ABD"/>
    <w:rPr>
      <w:lang w:val="en-GB"/>
    </w:rPr>
  </w:style>
  <w:style w:styleId="nfasis" w:type="character">
    <w:name w:val="Emphasis"/>
    <w:basedOn w:val="Fuentedeprrafopredeter"/>
    <w:uiPriority w:val="19"/>
    <w:semiHidden/>
    <w:rsid w:val="00D27ABD"/>
    <w:rPr>
      <w:i/>
      <w:iCs/>
    </w:rPr>
  </w:style>
  <w:style w:styleId="Direccinsob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Hipervnculovisitado" w:type="character">
    <w:name w:val="FollowedHyperlink"/>
    <w:basedOn w:val="Fuentedeprrafopredeter"/>
    <w:uiPriority w:val="21"/>
    <w:semiHidden/>
    <w:rsid w:val="00D27ABD"/>
    <w:rPr>
      <w:color w:themeColor="followedHyperlink" w:val="800080"/>
      <w:u w:val="single"/>
    </w:rPr>
  </w:style>
  <w:style w:styleId="Refdenotaalpie" w:type="character">
    <w:name w:val="footnote reference"/>
    <w:basedOn w:val="Fuentedeprrafopredeter"/>
    <w:uiPriority w:val="21"/>
    <w:semiHidden/>
    <w:rsid w:val="00D27ABD"/>
    <w:rPr>
      <w:vertAlign w:val="superscript"/>
    </w:r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Fuentedeprrafopredeter"/>
    <w:uiPriority w:val="99"/>
    <w:semiHidden/>
    <w:unhideWhenUsed/>
    <w:rsid w:val="00D27ABD"/>
    <w:rPr>
      <w:color w:val="2B579A"/>
      <w:shd w:color="auto" w:fill="E1DFDD" w:val="clear"/>
    </w:rPr>
  </w:style>
  <w:style w:styleId="AcrnimoHTML" w:type="character">
    <w:name w:val="HTML Acronym"/>
    <w:basedOn w:val="Fuentedeprrafopredeter"/>
    <w:uiPriority w:val="99"/>
    <w:semiHidden/>
    <w:rsid w:val="00D27ABD"/>
  </w:style>
  <w:style w:styleId="DireccinHTML" w:type="paragraph">
    <w:name w:val="HTML Address"/>
    <w:basedOn w:val="Normal"/>
    <w:link w:val="DireccinHTMLCar"/>
    <w:uiPriority w:val="99"/>
    <w:semiHidden/>
    <w:rsid w:val="00D27ABD"/>
    <w:pPr>
      <w:spacing w:line="240" w:lineRule="auto"/>
    </w:pPr>
    <w:rPr>
      <w:i/>
      <w:iCs/>
    </w:rPr>
  </w:style>
  <w:style w:customStyle="1" w:styleId="DireccinHTMLCar" w:type="character">
    <w:name w:val="Dirección HTML Car"/>
    <w:basedOn w:val="Fuentedeprrafopredeter"/>
    <w:link w:val="DireccinHTML"/>
    <w:uiPriority w:val="99"/>
    <w:semiHidden/>
    <w:rsid w:val="00D27ABD"/>
    <w:rPr>
      <w:i/>
      <w:iCs/>
      <w:lang w:val="en-GB"/>
    </w:rPr>
  </w:style>
  <w:style w:styleId="CitaHTML" w:type="character">
    <w:name w:val="HTML Cite"/>
    <w:basedOn w:val="Fuentedeprrafopredeter"/>
    <w:uiPriority w:val="99"/>
    <w:semiHidden/>
    <w:rsid w:val="00D27ABD"/>
    <w:rPr>
      <w:i/>
      <w:iCs/>
    </w:rPr>
  </w:style>
  <w:style w:styleId="CdigoHTML" w:type="character">
    <w:name w:val="HTML Code"/>
    <w:basedOn w:val="Fuentedeprrafopredeter"/>
    <w:uiPriority w:val="99"/>
    <w:semiHidden/>
    <w:rsid w:val="00D27ABD"/>
    <w:rPr>
      <w:rFonts w:ascii="Consolas" w:hAnsi="Consolas"/>
      <w:sz w:val="20"/>
      <w:szCs w:val="20"/>
    </w:rPr>
  </w:style>
  <w:style w:styleId="DefinicinHTML" w:type="character">
    <w:name w:val="HTML Definition"/>
    <w:basedOn w:val="Fuentedeprrafopredeter"/>
    <w:uiPriority w:val="99"/>
    <w:semiHidden/>
    <w:rsid w:val="00D27ABD"/>
    <w:rPr>
      <w:i/>
      <w:iCs/>
    </w:rPr>
  </w:style>
  <w:style w:styleId="TecladoHTML" w:type="character">
    <w:name w:val="HTML Keyboard"/>
    <w:basedOn w:val="Fuentedeprrafopredeter"/>
    <w:uiPriority w:val="99"/>
    <w:semiHidden/>
    <w:rsid w:val="00D27ABD"/>
    <w:rPr>
      <w:rFonts w:ascii="Consolas" w:hAnsi="Consolas"/>
      <w:sz w:val="20"/>
      <w:szCs w:val="20"/>
    </w:rPr>
  </w:style>
  <w:style w:styleId="HTMLconformatoprevio" w:type="paragraph">
    <w:name w:val="HTML Preformatted"/>
    <w:basedOn w:val="Normal"/>
    <w:link w:val="HTMLconformatoprevioCar"/>
    <w:uiPriority w:val="99"/>
    <w:semiHidden/>
    <w:unhideWhenUsed/>
    <w:rsid w:val="00D27ABD"/>
    <w:pPr>
      <w:spacing w:line="240" w:lineRule="auto"/>
    </w:pPr>
    <w:rPr>
      <w:rFonts w:ascii="Consolas" w:hAnsi="Consolas"/>
    </w:rPr>
  </w:style>
  <w:style w:customStyle="1" w:styleId="HTMLconformatoprevioCar" w:type="character">
    <w:name w:val="HTML con formato previo Car"/>
    <w:basedOn w:val="Fuentedeprrafopredeter"/>
    <w:link w:val="HTMLconformatoprevio"/>
    <w:uiPriority w:val="99"/>
    <w:semiHidden/>
    <w:rsid w:val="00D27ABD"/>
    <w:rPr>
      <w:rFonts w:ascii="Consolas" w:hAnsi="Consolas"/>
      <w:sz w:val="20"/>
      <w:szCs w:val="20"/>
      <w:lang w:val="en-GB"/>
    </w:rPr>
  </w:style>
  <w:style w:styleId="EjemplodeHTML" w:type="character">
    <w:name w:val="HTML Sample"/>
    <w:basedOn w:val="Fuentedeprrafopredeter"/>
    <w:uiPriority w:val="99"/>
    <w:semiHidden/>
    <w:rsid w:val="00D27ABD"/>
    <w:rPr>
      <w:rFonts w:ascii="Consolas" w:hAnsi="Consolas"/>
      <w:sz w:val="24"/>
      <w:szCs w:val="24"/>
    </w:rPr>
  </w:style>
  <w:style w:styleId="MquinadeescribirHTML" w:type="character">
    <w:name w:val="HTML Typewriter"/>
    <w:basedOn w:val="Fuentedeprrafopredeter"/>
    <w:uiPriority w:val="99"/>
    <w:semiHidden/>
    <w:rsid w:val="00D27ABD"/>
    <w:rPr>
      <w:rFonts w:ascii="Consolas" w:hAnsi="Consolas"/>
      <w:sz w:val="20"/>
      <w:szCs w:val="20"/>
    </w:rPr>
  </w:style>
  <w:style w:styleId="VariableHTML" w:type="character">
    <w:name w:val="HTML Variable"/>
    <w:basedOn w:val="Fuentedeprrafopredeter"/>
    <w:uiPriority w:val="99"/>
    <w:semiHidden/>
    <w:rsid w:val="00D27ABD"/>
    <w:rPr>
      <w:i/>
      <w:iCs/>
    </w:rPr>
  </w:style>
  <w:style w:styleId="Hipervnculo" w:type="character">
    <w:name w:val="Hyperlink"/>
    <w:basedOn w:val="Fuentedeprrafopredeter"/>
    <w:uiPriority w:val="21"/>
    <w:semiHidden/>
    <w:rsid w:val="00D27ABD"/>
    <w:rPr>
      <w:color w:themeColor="hyperlink" w:val="0000FF"/>
      <w:u w:val="single"/>
    </w:rPr>
  </w:style>
  <w:style w:styleId="ndice1" w:type="paragraph">
    <w:name w:val="index 1"/>
    <w:basedOn w:val="Normal"/>
    <w:next w:val="Normal"/>
    <w:autoRedefine/>
    <w:uiPriority w:val="99"/>
    <w:semiHidden/>
    <w:rsid w:val="00D27ABD"/>
    <w:pPr>
      <w:spacing w:line="240" w:lineRule="auto"/>
      <w:ind w:hanging="180" w:left="180"/>
    </w:pPr>
  </w:style>
  <w:style w:styleId="ndice2" w:type="paragraph">
    <w:name w:val="index 2"/>
    <w:basedOn w:val="Normal"/>
    <w:next w:val="Normal"/>
    <w:autoRedefine/>
    <w:uiPriority w:val="99"/>
    <w:semiHidden/>
    <w:rsid w:val="00D27ABD"/>
    <w:pPr>
      <w:spacing w:line="240" w:lineRule="auto"/>
      <w:ind w:hanging="180" w:left="360"/>
    </w:pPr>
  </w:style>
  <w:style w:styleId="ndice3" w:type="paragraph">
    <w:name w:val="index 3"/>
    <w:basedOn w:val="Normal"/>
    <w:next w:val="Normal"/>
    <w:autoRedefine/>
    <w:uiPriority w:val="99"/>
    <w:semiHidden/>
    <w:rsid w:val="00D27ABD"/>
    <w:pPr>
      <w:spacing w:line="240" w:lineRule="auto"/>
      <w:ind w:hanging="180" w:left="540"/>
    </w:pPr>
  </w:style>
  <w:style w:styleId="ndice4" w:type="paragraph">
    <w:name w:val="index 4"/>
    <w:basedOn w:val="Normal"/>
    <w:next w:val="Normal"/>
    <w:autoRedefine/>
    <w:uiPriority w:val="99"/>
    <w:semiHidden/>
    <w:rsid w:val="00D27ABD"/>
    <w:pPr>
      <w:spacing w:line="240" w:lineRule="auto"/>
      <w:ind w:hanging="180" w:left="720"/>
    </w:pPr>
  </w:style>
  <w:style w:styleId="ndice5" w:type="paragraph">
    <w:name w:val="index 5"/>
    <w:basedOn w:val="Normal"/>
    <w:next w:val="Normal"/>
    <w:autoRedefine/>
    <w:uiPriority w:val="99"/>
    <w:semiHidden/>
    <w:rsid w:val="00D27ABD"/>
    <w:pPr>
      <w:spacing w:line="240" w:lineRule="auto"/>
      <w:ind w:hanging="180" w:left="900"/>
    </w:pPr>
  </w:style>
  <w:style w:styleId="ndice6" w:type="paragraph">
    <w:name w:val="index 6"/>
    <w:basedOn w:val="Normal"/>
    <w:next w:val="Normal"/>
    <w:autoRedefine/>
    <w:uiPriority w:val="99"/>
    <w:semiHidden/>
    <w:rsid w:val="00D27ABD"/>
    <w:pPr>
      <w:spacing w:line="240" w:lineRule="auto"/>
      <w:ind w:hanging="180" w:left="1080"/>
    </w:pPr>
  </w:style>
  <w:style w:styleId="ndice7" w:type="paragraph">
    <w:name w:val="index 7"/>
    <w:basedOn w:val="Normal"/>
    <w:next w:val="Normal"/>
    <w:autoRedefine/>
    <w:uiPriority w:val="99"/>
    <w:semiHidden/>
    <w:rsid w:val="00D27ABD"/>
    <w:pPr>
      <w:spacing w:line="240" w:lineRule="auto"/>
      <w:ind w:hanging="180" w:left="1260"/>
    </w:pPr>
  </w:style>
  <w:style w:styleId="ndice8" w:type="paragraph">
    <w:name w:val="index 8"/>
    <w:basedOn w:val="Normal"/>
    <w:next w:val="Normal"/>
    <w:autoRedefine/>
    <w:uiPriority w:val="99"/>
    <w:semiHidden/>
    <w:rsid w:val="00D27ABD"/>
    <w:pPr>
      <w:spacing w:line="240" w:lineRule="auto"/>
      <w:ind w:hanging="180" w:left="1440"/>
    </w:pPr>
  </w:style>
  <w:style w:styleId="ndice9" w:type="paragraph">
    <w:name w:val="index 9"/>
    <w:basedOn w:val="Normal"/>
    <w:next w:val="Normal"/>
    <w:autoRedefine/>
    <w:uiPriority w:val="99"/>
    <w:semiHidden/>
    <w:rsid w:val="00D27ABD"/>
    <w:pPr>
      <w:spacing w:line="240" w:lineRule="auto"/>
      <w:ind w:hanging="180" w:left="1620"/>
    </w:pPr>
  </w:style>
  <w:style w:styleId="Ttulodendice" w:type="paragraph">
    <w:name w:val="index heading"/>
    <w:basedOn w:val="Normal"/>
    <w:next w:val="ndice1"/>
    <w:uiPriority w:val="99"/>
    <w:semiHidden/>
    <w:rsid w:val="00D27ABD"/>
    <w:rPr>
      <w:rFonts w:asciiTheme="majorHAnsi" w:cstheme="majorBidi" w:eastAsiaTheme="majorEastAsia" w:hAnsiTheme="majorHAnsi"/>
      <w:b/>
      <w:bCs/>
    </w:r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merodelnea" w:type="character">
    <w:name w:val="line number"/>
    <w:basedOn w:val="Fuentedeprrafopredeter"/>
    <w:uiPriority w:val="99"/>
    <w:semiHidden/>
    <w:rsid w:val="00D27ABD"/>
  </w:style>
  <w:style w:styleId="Lista" w:type="paragraph">
    <w:name w:val="List"/>
    <w:basedOn w:val="Normal"/>
    <w:uiPriority w:val="99"/>
    <w:semiHidden/>
    <w:rsid w:val="00D27ABD"/>
    <w:pPr>
      <w:ind w:hanging="283" w:left="283"/>
      <w:contextualSpacing/>
    </w:pPr>
  </w:style>
  <w:style w:styleId="Lista2" w:type="paragraph">
    <w:name w:val="List 2"/>
    <w:basedOn w:val="Normal"/>
    <w:uiPriority w:val="99"/>
    <w:semiHidden/>
    <w:rsid w:val="00D27ABD"/>
    <w:pPr>
      <w:ind w:hanging="283" w:left="566"/>
      <w:contextualSpacing/>
    </w:pPr>
  </w:style>
  <w:style w:styleId="Lista3" w:type="paragraph">
    <w:name w:val="List 3"/>
    <w:basedOn w:val="Normal"/>
    <w:uiPriority w:val="99"/>
    <w:semiHidden/>
    <w:rsid w:val="00D27ABD"/>
    <w:pPr>
      <w:ind w:hanging="283" w:left="849"/>
      <w:contextualSpacing/>
    </w:pPr>
  </w:style>
  <w:style w:styleId="Lista4" w:type="paragraph">
    <w:name w:val="List 4"/>
    <w:basedOn w:val="Normal"/>
    <w:uiPriority w:val="99"/>
    <w:semiHidden/>
    <w:rsid w:val="00D27ABD"/>
    <w:pPr>
      <w:ind w:hanging="283" w:left="1132"/>
      <w:contextualSpacing/>
    </w:pPr>
  </w:style>
  <w:style w:styleId="Lista5" w:type="paragraph">
    <w:name w:val="List 5"/>
    <w:basedOn w:val="Normal"/>
    <w:uiPriority w:val="99"/>
    <w:semiHidden/>
    <w:rsid w:val="00D27ABD"/>
    <w:pPr>
      <w:ind w:hanging="283" w:left="1415"/>
      <w:contextualSpacing/>
    </w:pPr>
  </w:style>
  <w:style w:styleId="Listaconvietas2" w:type="paragraph">
    <w:name w:val="List Bullet 2"/>
    <w:basedOn w:val="Normal"/>
    <w:uiPriority w:val="99"/>
    <w:semiHidden/>
    <w:rsid w:val="00D27ABD"/>
    <w:pPr>
      <w:numPr>
        <w:numId w:val="2"/>
      </w:numPr>
      <w:contextualSpacing/>
    </w:pPr>
  </w:style>
  <w:style w:styleId="Listaconvietas3" w:type="paragraph">
    <w:name w:val="List Bullet 3"/>
    <w:basedOn w:val="Normal"/>
    <w:uiPriority w:val="99"/>
    <w:semiHidden/>
    <w:rsid w:val="00D27ABD"/>
    <w:pPr>
      <w:numPr>
        <w:numId w:val="3"/>
      </w:numPr>
      <w:contextualSpacing/>
    </w:pPr>
  </w:style>
  <w:style w:styleId="Listaconvietas4" w:type="paragraph">
    <w:name w:val="List Bullet 4"/>
    <w:basedOn w:val="Normal"/>
    <w:uiPriority w:val="99"/>
    <w:semiHidden/>
    <w:rsid w:val="00D27ABD"/>
    <w:pPr>
      <w:numPr>
        <w:numId w:val="4"/>
      </w:numPr>
      <w:contextualSpacing/>
    </w:pPr>
  </w:style>
  <w:style w:styleId="Listaconvietas5" w:type="paragraph">
    <w:name w:val="List Bullet 5"/>
    <w:basedOn w:val="Normal"/>
    <w:uiPriority w:val="99"/>
    <w:semiHidden/>
    <w:rsid w:val="00D27ABD"/>
    <w:pPr>
      <w:numPr>
        <w:numId w:val="5"/>
      </w:numPr>
      <w:contextualSpacing/>
    </w:pPr>
  </w:style>
  <w:style w:styleId="Continuarlista" w:type="paragraph">
    <w:name w:val="List Continue"/>
    <w:basedOn w:val="Normal"/>
    <w:uiPriority w:val="99"/>
    <w:semiHidden/>
    <w:rsid w:val="00D27ABD"/>
    <w:pPr>
      <w:ind w:left="283"/>
      <w:contextualSpacing/>
    </w:pPr>
  </w:style>
  <w:style w:styleId="Continuarlista2" w:type="paragraph">
    <w:name w:val="List Continue 2"/>
    <w:basedOn w:val="Normal"/>
    <w:uiPriority w:val="99"/>
    <w:semiHidden/>
    <w:rsid w:val="00D27ABD"/>
    <w:pPr>
      <w:ind w:left="566"/>
      <w:contextualSpacing/>
    </w:pPr>
  </w:style>
  <w:style w:styleId="Continuarlista3" w:type="paragraph">
    <w:name w:val="List Continue 3"/>
    <w:basedOn w:val="Normal"/>
    <w:uiPriority w:val="99"/>
    <w:semiHidden/>
    <w:rsid w:val="00D27ABD"/>
    <w:pPr>
      <w:ind w:left="849"/>
      <w:contextualSpacing/>
    </w:pPr>
  </w:style>
  <w:style w:styleId="Continuarlista4" w:type="paragraph">
    <w:name w:val="List Continue 4"/>
    <w:basedOn w:val="Normal"/>
    <w:uiPriority w:val="99"/>
    <w:semiHidden/>
    <w:rsid w:val="00D27ABD"/>
    <w:pPr>
      <w:ind w:left="1132"/>
      <w:contextualSpacing/>
    </w:pPr>
  </w:style>
  <w:style w:styleId="Continuarlista5" w:type="paragraph">
    <w:name w:val="List Continue 5"/>
    <w:basedOn w:val="Normal"/>
    <w:uiPriority w:val="99"/>
    <w:semiHidden/>
    <w:rsid w:val="00D27ABD"/>
    <w:pPr>
      <w:ind w:left="1415"/>
      <w:contextualSpacing/>
    </w:pPr>
  </w:style>
  <w:style w:styleId="Listaconnmeros2" w:type="paragraph">
    <w:name w:val="List Number 2"/>
    <w:basedOn w:val="Normal"/>
    <w:uiPriority w:val="99"/>
    <w:semiHidden/>
    <w:rsid w:val="00D27ABD"/>
    <w:pPr>
      <w:numPr>
        <w:numId w:val="7"/>
      </w:numPr>
      <w:tabs>
        <w:tab w:pos="643" w:val="clear"/>
        <w:tab w:pos="360" w:val="num"/>
      </w:tabs>
      <w:ind w:firstLine="0" w:left="0"/>
      <w:contextualSpacing/>
    </w:pPr>
  </w:style>
  <w:style w:styleId="Listaconnmeros3" w:type="paragraph">
    <w:name w:val="List Number 3"/>
    <w:basedOn w:val="Normal"/>
    <w:uiPriority w:val="99"/>
    <w:semiHidden/>
    <w:rsid w:val="00D27ABD"/>
    <w:pPr>
      <w:numPr>
        <w:numId w:val="8"/>
      </w:numPr>
      <w:tabs>
        <w:tab w:pos="926" w:val="clear"/>
        <w:tab w:pos="360" w:val="num"/>
      </w:tabs>
      <w:ind w:firstLine="0" w:left="0"/>
      <w:contextualSpacing/>
    </w:pPr>
  </w:style>
  <w:style w:styleId="Listaconnmeros4" w:type="paragraph">
    <w:name w:val="List Number 4"/>
    <w:basedOn w:val="Normal"/>
    <w:uiPriority w:val="99"/>
    <w:semiHidden/>
    <w:rsid w:val="00D27ABD"/>
    <w:pPr>
      <w:numPr>
        <w:numId w:val="9"/>
      </w:numPr>
      <w:contextualSpacing/>
    </w:pPr>
  </w:style>
  <w:style w:styleId="Listaconnmeros5" w:type="paragraph">
    <w:name w:val="List Number 5"/>
    <w:basedOn w:val="Normal"/>
    <w:uiPriority w:val="99"/>
    <w:semiHidden/>
    <w:rsid w:val="00D27ABD"/>
    <w:pPr>
      <w:numPr>
        <w:numId w:val="10"/>
      </w:numPr>
      <w:contextualSpacing/>
    </w:pPr>
  </w:style>
  <w:style w:styleId="Prrafodelista" w:type="paragraph">
    <w:name w:val="List Paragraph"/>
    <w:basedOn w:val="Normal"/>
    <w:uiPriority w:val="34"/>
    <w:qFormat/>
    <w:rsid w:val="00D27ABD"/>
    <w:pPr>
      <w:ind w:left="720"/>
      <w:contextualSpacing/>
    </w:p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macro" w:type="paragraph">
    <w:name w:val="macro"/>
    <w:link w:val="Texto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omacroCar" w:type="character">
    <w:name w:val="Texto macro Car"/>
    <w:basedOn w:val="Fuentedeprrafopredeter"/>
    <w:link w:val="Textomacro"/>
    <w:uiPriority w:val="99"/>
    <w:semiHidden/>
    <w:rsid w:val="00D27ABD"/>
    <w:rPr>
      <w:rFonts w:ascii="Consolas" w:hAnsi="Consolas"/>
      <w:sz w:val="20"/>
      <w:szCs w:val="20"/>
      <w:lang w:val="en-GB"/>
    </w:r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cionar1" w:type="character">
    <w:name w:val="Mencionar1"/>
    <w:basedOn w:val="Fuentedeprrafopredeter"/>
    <w:uiPriority w:val="99"/>
    <w:semiHidden/>
    <w:unhideWhenUsed/>
    <w:rsid w:val="00D27ABD"/>
    <w:rPr>
      <w:color w:val="2B579A"/>
      <w:shd w:color="auto" w:fill="E1DFDD" w:val="clear"/>
    </w:rPr>
  </w:style>
  <w:style w:styleId="Encabezadodemensaje" w:type="paragraph">
    <w:name w:val="Message Header"/>
    <w:basedOn w:val="Normal"/>
    <w:link w:val="Encabezadodemensaj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cabezadodemensajeCar" w:type="character">
    <w:name w:val="Encabezado de mensaje Car"/>
    <w:basedOn w:val="Fuentedeprrafopredeter"/>
    <w:link w:val="Encabezadodemensaj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rsid w:val="00D27ABD"/>
    <w:pPr>
      <w:spacing w:line="240" w:lineRule="auto"/>
    </w:pPr>
  </w:style>
  <w:style w:customStyle="1" w:styleId="EncabezadodenotaCar" w:type="character">
    <w:name w:val="Encabezado de nota Car"/>
    <w:basedOn w:val="Fuentedeprrafopredeter"/>
    <w:link w:val="Encabezadodenota"/>
    <w:uiPriority w:val="99"/>
    <w:semiHidden/>
    <w:rsid w:val="00D27ABD"/>
    <w:rPr>
      <w:lang w:val="en-GB"/>
    </w:r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sinformato" w:type="paragraph">
    <w:name w:val="Plain Text"/>
    <w:basedOn w:val="Normal"/>
    <w:link w:val="TextosinformatoCar"/>
    <w:uiPriority w:val="99"/>
    <w:semiHidden/>
    <w:rsid w:val="00D27ABD"/>
    <w:pPr>
      <w:spacing w:line="240" w:lineRule="auto"/>
    </w:pPr>
    <w:rPr>
      <w:rFonts w:ascii="Consolas" w:hAnsi="Consolas"/>
      <w:sz w:val="21"/>
      <w:szCs w:val="21"/>
    </w:rPr>
  </w:style>
  <w:style w:customStyle="1" w:styleId="TextosinformatoCar" w:type="character">
    <w:name w:val="Texto sin formato Car"/>
    <w:basedOn w:val="Fuentedeprrafopredeter"/>
    <w:link w:val="Textosinformato"/>
    <w:uiPriority w:val="99"/>
    <w:semiHidden/>
    <w:rsid w:val="00D27ABD"/>
    <w:rPr>
      <w:rFonts w:ascii="Consolas" w:hAnsi="Consolas"/>
      <w:sz w:val="21"/>
      <w:szCs w:val="21"/>
      <w:lang w:val="en-GB"/>
    </w:rPr>
  </w:style>
  <w:style w:styleId="Saludo" w:type="paragraph">
    <w:name w:val="Salutation"/>
    <w:basedOn w:val="Normal"/>
    <w:next w:val="Normal"/>
    <w:link w:val="SaludoCar"/>
    <w:uiPriority w:val="99"/>
    <w:semiHidden/>
    <w:rsid w:val="00D27ABD"/>
  </w:style>
  <w:style w:customStyle="1" w:styleId="SaludoCar" w:type="character">
    <w:name w:val="Saludo Car"/>
    <w:basedOn w:val="Fuentedeprrafopredeter"/>
    <w:link w:val="Saludo"/>
    <w:uiPriority w:val="99"/>
    <w:semiHidden/>
    <w:rsid w:val="00D27ABD"/>
    <w:rPr>
      <w:lang w:val="en-GB"/>
    </w:rPr>
  </w:style>
  <w:style w:customStyle="1" w:styleId="Hipervnculointeligente1" w:type="character">
    <w:name w:val="Hipervínculo inteligente1"/>
    <w:basedOn w:val="Fuentedeprrafopredeter"/>
    <w:uiPriority w:val="99"/>
    <w:semiHidden/>
    <w:unhideWhenUsed/>
    <w:rsid w:val="00D27ABD"/>
    <w:rPr>
      <w:u w:val="dotted"/>
    </w:r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Mencinsinresolver1" w:type="character">
    <w:name w:val="Mención sin resolver1"/>
    <w:basedOn w:val="Fuentedeprrafopredeter"/>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rsid w:val="00D33E28"/>
    <w:pPr>
      <w:numPr>
        <w:numId w:val="0"/>
      </w:numPr>
      <w:outlineLvl w:val="4"/>
    </w:pPr>
  </w:style>
  <w:style w:customStyle="1" w:styleId="Heading2Nonumbering" w:type="paragraph">
    <w:name w:val="Heading 2 No numbering"/>
    <w:basedOn w:val="Ttulo2"/>
    <w:next w:val="Normal"/>
    <w:uiPriority w:val="2"/>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rsid w:val="00D33E28"/>
    <w:pPr>
      <w:numPr>
        <w:ilvl w:val="0"/>
        <w:numId w:val="0"/>
      </w:numPr>
      <w:outlineLvl w:val="5"/>
    </w:pPr>
  </w:style>
  <w:style w:customStyle="1" w:styleId="Heading5Nonumbering" w:type="paragraph">
    <w:name w:val="Heading 5 No numbering"/>
    <w:basedOn w:val="Ttulo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cabezado"/>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0" w:type="paragraph">
    <w:name w:val="table"/>
    <w:link w:val="tableChar"/>
    <w:qFormat/>
    <w:rsid w:val="004F5F37"/>
    <w:pPr>
      <w:spacing w:after="30" w:before="30" w:line="240" w:lineRule="auto"/>
    </w:pPr>
    <w:rPr>
      <w:rFonts w:ascii="Palatino Linotype" w:cs="Times New Roman" w:eastAsia="MS Mincho" w:hAnsi="Palatino Linotype"/>
      <w:noProof/>
      <w:sz w:val="17"/>
      <w:lang w:val="en-GB"/>
    </w:rPr>
  </w:style>
  <w:style w:customStyle="1" w:styleId="TableTop" w:type="paragraph">
    <w:name w:val="Table Top"/>
    <w:basedOn w:val="table0"/>
    <w:link w:val="TableTopChar"/>
    <w:uiPriority w:val="99"/>
    <w:rsid w:val="004F5F37"/>
    <w:pPr>
      <w:keepNext/>
      <w:jc w:val="center"/>
    </w:pPr>
    <w:rPr>
      <w:rFonts w:ascii="Futura Md BT" w:hAnsi="Futura Md BT"/>
      <w:b/>
      <w:bCs/>
      <w:smallCaps/>
      <w:spacing w:val="6"/>
      <w:sz w:val="15"/>
      <w:szCs w:val="15"/>
    </w:rPr>
  </w:style>
  <w:style w:customStyle="1" w:styleId="tableChar" w:type="character">
    <w:name w:val="table Char"/>
    <w:link w:val="table0"/>
    <w:locked/>
    <w:rsid w:val="004F5F37"/>
    <w:rPr>
      <w:rFonts w:ascii="Palatino Linotype" w:cs="Times New Roman" w:eastAsia="MS Mincho" w:hAnsi="Palatino Linotype"/>
      <w:noProof/>
      <w:sz w:val="17"/>
      <w:lang w:val="en-GB"/>
    </w:rPr>
  </w:style>
  <w:style w:customStyle="1" w:styleId="TableTopChar" w:type="character">
    <w:name w:val="Table Top Char"/>
    <w:link w:val="TableTop"/>
    <w:uiPriority w:val="99"/>
    <w:locked/>
    <w:rsid w:val="004F5F37"/>
    <w:rPr>
      <w:rFonts w:ascii="Futura Md BT" w:cs="Times New Roman" w:eastAsia="MS Mincho" w:hAnsi="Futura Md BT"/>
      <w:b/>
      <w:bCs/>
      <w:smallCaps/>
      <w:noProof/>
      <w:spacing w:val="6"/>
      <w:sz w:val="15"/>
      <w:szCs w:val="15"/>
      <w:lang w:val="en-GB"/>
    </w:rPr>
  </w:style>
  <w:style w:customStyle="1" w:styleId="Listaactual1" w:type="numbering">
    <w:name w:val="Lista actual1"/>
    <w:uiPriority w:val="99"/>
    <w:rsid w:val="009549D2"/>
    <w:pPr>
      <w:numPr>
        <w:numId w:val="24"/>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4" Target="media/rId24.png" /><Relationship Type="http://schemas.openxmlformats.org/officeDocument/2006/relationships/hyperlink" Id="rId23" Target="https://noaa-fisheries-integrated-toolbox.github.io/SS3" TargetMode="External" /></Relationships>
</file>

<file path=word/_rels/footnotes.xml.rels><?xml version="1.0" encoding="UTF-8"?><Relationships xmlns="http://schemas.openxmlformats.org/package/2006/relationships"><Relationship Type="http://schemas.openxmlformats.org/officeDocument/2006/relationships/hyperlink" Id="rId23" Target="https://noaa-fisheries-integrated-toolbox.github.io/SS3"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2024-07-02T21:57:30Z</dcterms:created>
  <dcterms:modified xsi:type="dcterms:W3CDTF">2024-07-02T21:57:30Z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report_biblio.bib</vt:lpwstr>
  </property>
  <property fmtid="{D5CDD505-2E9C-101B-9397-08002B2CF9AE}" pid="3" name="csl">
    <vt:lpwstr>boot/data/ices-journal-of-marine-science.csl</vt:lpwstr>
  </property>
  <property fmtid="{D5CDD505-2E9C-101B-9397-08002B2CF9AE}" pid="4" name="output">
    <vt:lpwstr/>
  </property>
</Properties>
</file>