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F4E" w:rsidRPr="00FD64E9" w:rsidRDefault="00A56F4E" w:rsidP="00FD64E9">
      <w:pPr>
        <w:spacing w:line="360" w:lineRule="auto"/>
        <w:jc w:val="both"/>
        <w:rPr>
          <w:rFonts w:ascii="Century Gothic" w:hAnsi="Century Gothic"/>
          <w:color w:val="555555"/>
          <w:sz w:val="22"/>
          <w:szCs w:val="22"/>
          <w:lang w:val="es-ES"/>
        </w:rPr>
      </w:pPr>
    </w:p>
    <w:p w:rsidR="00D52CC2" w:rsidRPr="00FD64E9" w:rsidRDefault="00D52CC2" w:rsidP="00FD64E9">
      <w:pPr>
        <w:spacing w:line="360" w:lineRule="auto"/>
        <w:jc w:val="both"/>
        <w:rPr>
          <w:rFonts w:ascii="Century Gothic" w:hAnsi="Century Gothic"/>
          <w:color w:val="555555"/>
          <w:sz w:val="22"/>
          <w:szCs w:val="22"/>
          <w:lang w:val="es-ES"/>
        </w:rPr>
      </w:pPr>
    </w:p>
    <w:p w:rsidR="00D52CC2" w:rsidRPr="00FD64E9" w:rsidRDefault="00D52CC2" w:rsidP="00FD64E9">
      <w:pPr>
        <w:spacing w:line="360" w:lineRule="auto"/>
        <w:jc w:val="both"/>
        <w:rPr>
          <w:rFonts w:ascii="Century Gothic" w:hAnsi="Century Gothic"/>
          <w:color w:val="555555"/>
          <w:sz w:val="22"/>
          <w:szCs w:val="22"/>
          <w:lang w:val="es-ES"/>
        </w:rPr>
      </w:pPr>
    </w:p>
    <w:p w:rsidR="00D52CC2" w:rsidRPr="00FD64E9" w:rsidRDefault="00096DBC" w:rsidP="00FD64E9">
      <w:pPr>
        <w:spacing w:line="360" w:lineRule="auto"/>
        <w:jc w:val="both"/>
        <w:rPr>
          <w:rFonts w:ascii="Century Gothic" w:hAnsi="Century Gothic"/>
          <w:color w:val="555555"/>
          <w:sz w:val="22"/>
          <w:szCs w:val="22"/>
          <w:lang w:val="es-ES"/>
        </w:rPr>
      </w:pPr>
      <w:r>
        <w:rPr>
          <w:rFonts w:ascii="Century Gothic" w:hAnsi="Century Gothic"/>
          <w:noProof/>
          <w:color w:val="555555"/>
          <w:sz w:val="22"/>
          <w:szCs w:val="22"/>
          <w:lang w:val="es-ES" w:bidi="ar-SA"/>
        </w:rPr>
        <mc:AlternateContent>
          <mc:Choice Requires="wps">
            <w:drawing>
              <wp:anchor distT="0" distB="0" distL="114300" distR="114300" simplePos="0" relativeHeight="251659264" behindDoc="0" locked="0" layoutInCell="1" allowOverlap="1">
                <wp:simplePos x="0" y="0"/>
                <wp:positionH relativeFrom="margin">
                  <wp:posOffset>746125</wp:posOffset>
                </wp:positionH>
                <wp:positionV relativeFrom="paragraph">
                  <wp:posOffset>15875</wp:posOffset>
                </wp:positionV>
                <wp:extent cx="7278370" cy="2978150"/>
                <wp:effectExtent l="0" t="0" r="0" b="0"/>
                <wp:wrapNone/>
                <wp:docPr id="1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8370" cy="297815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8AB" w:rsidRDefault="004F18AB" w:rsidP="00D52CC2">
                            <w:pPr>
                              <w:jc w:val="center"/>
                              <w:rPr>
                                <w:rFonts w:ascii="Century Gothic" w:hAnsi="Century Gothic"/>
                                <w:i/>
                                <w:color w:val="FFFFFF"/>
                                <w:sz w:val="36"/>
                                <w:szCs w:val="36"/>
                                <w:lang w:val="es-ES"/>
                              </w:rPr>
                            </w:pPr>
                          </w:p>
                          <w:p w:rsidR="004F18AB" w:rsidRPr="00FD64E9" w:rsidRDefault="00096DBC" w:rsidP="00D52CC2">
                            <w:pPr>
                              <w:jc w:val="center"/>
                              <w:rPr>
                                <w:rFonts w:ascii="Century Gothic" w:hAnsi="Century Gothic"/>
                                <w:i/>
                                <w:color w:val="FFFFFF"/>
                                <w:sz w:val="96"/>
                                <w:szCs w:val="96"/>
                                <w:lang w:val="es-ES"/>
                              </w:rPr>
                            </w:pPr>
                            <w:r>
                              <w:rPr>
                                <w:rFonts w:ascii="Century Gothic" w:hAnsi="Century Gothic"/>
                                <w:i/>
                                <w:color w:val="FFFFFF"/>
                                <w:sz w:val="96"/>
                                <w:szCs w:val="96"/>
                                <w:lang w:val="es-ES"/>
                              </w:rPr>
                              <w:t>REQUERIMIENTO Nº3 EQUIPO DE MARKETING – SPRINT Nº5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left:0;text-align:left;margin-left:58.75pt;margin-top:1.25pt;width:573.1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" fillcolor="#a5a5a5" stroked="f">
                <v:textbox>
                  <w:txbxContent>
                    <w:p w:rsidR="004F18AB" w:rsidRDefault="004F18AB" w:rsidP="00D52CC2">
                      <w:pPr>
                        <w:jc w:val="center"/>
                        <w:rPr>
                          <w:rFonts w:ascii="Century Gothic" w:hAnsi="Century Gothic"/>
                          <w:i/>
                          <w:color w:val="FFFFFF"/>
                          <w:sz w:val="36"/>
                          <w:szCs w:val="36"/>
                          <w:lang w:val="es-ES"/>
                        </w:rPr>
                      </w:pPr>
                    </w:p>
                    <w:p w:rsidR="004F18AB" w:rsidRPr="00FD64E9" w:rsidRDefault="00096DBC" w:rsidP="00D52CC2">
                      <w:pPr>
                        <w:jc w:val="center"/>
                        <w:rPr>
                          <w:rFonts w:ascii="Century Gothic" w:hAnsi="Century Gothic"/>
                          <w:i/>
                          <w:color w:val="FFFFFF"/>
                          <w:sz w:val="96"/>
                          <w:szCs w:val="96"/>
                          <w:lang w:val="es-ES"/>
                        </w:rPr>
                      </w:pPr>
                      <w:r>
                        <w:rPr>
                          <w:rFonts w:ascii="Century Gothic" w:hAnsi="Century Gothic"/>
                          <w:i/>
                          <w:color w:val="FFFFFF"/>
                          <w:sz w:val="96"/>
                          <w:szCs w:val="96"/>
                          <w:lang w:val="es-ES"/>
                        </w:rPr>
                        <w:t>REQUERIMIENTO Nº3 EQUIPO DE MARKETING – SPRINT Nº5</w:t>
                      </w:r>
                    </w:p>
                  </w:txbxContent>
                </v:textbox>
                <w10:wrap anchorx="margin"/>
              </v:rect>
            </w:pict>
          </mc:Fallback>
        </mc:AlternateContent>
      </w:r>
    </w:p>
    <w:p w:rsidR="00D52CC2" w:rsidRPr="00FD64E9" w:rsidRDefault="00D52CC2" w:rsidP="00FD64E9">
      <w:pPr>
        <w:spacing w:line="360" w:lineRule="auto"/>
        <w:jc w:val="both"/>
        <w:rPr>
          <w:rFonts w:ascii="Century Gothic" w:hAnsi="Century Gothic"/>
          <w:color w:val="555555"/>
          <w:sz w:val="22"/>
          <w:szCs w:val="22"/>
          <w:lang w:val="es-ES"/>
        </w:rPr>
      </w:pPr>
    </w:p>
    <w:p w:rsidR="00D52CC2" w:rsidRPr="00FD64E9" w:rsidRDefault="00D52CC2" w:rsidP="00FD64E9">
      <w:pPr>
        <w:spacing w:line="360" w:lineRule="auto"/>
        <w:jc w:val="both"/>
        <w:rPr>
          <w:rFonts w:ascii="Century Gothic" w:hAnsi="Century Gothic"/>
          <w:color w:val="555555"/>
          <w:sz w:val="22"/>
          <w:szCs w:val="22"/>
          <w:lang w:val="es-ES"/>
        </w:rPr>
      </w:pPr>
    </w:p>
    <w:p w:rsidR="00D52CC2" w:rsidRDefault="00D52CC2"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Pr="00FD64E9" w:rsidRDefault="00FD64E9" w:rsidP="00FD64E9">
      <w:pPr>
        <w:spacing w:line="360" w:lineRule="auto"/>
        <w:jc w:val="both"/>
        <w:rPr>
          <w:rFonts w:ascii="Century Gothic" w:hAnsi="Century Gothic"/>
          <w:color w:val="555555"/>
          <w:sz w:val="22"/>
          <w:szCs w:val="22"/>
          <w:lang w:val="es-ES"/>
        </w:rPr>
      </w:pPr>
    </w:p>
    <w:p w:rsidR="00D52CC2" w:rsidRPr="00FD64E9" w:rsidRDefault="00D52CC2" w:rsidP="00FD64E9">
      <w:pPr>
        <w:spacing w:line="360" w:lineRule="auto"/>
        <w:jc w:val="both"/>
        <w:rPr>
          <w:rFonts w:ascii="Century Gothic" w:hAnsi="Century Gothic"/>
          <w:color w:val="555555"/>
          <w:sz w:val="22"/>
          <w:szCs w:val="22"/>
          <w:lang w:val="es-ES"/>
        </w:rPr>
      </w:pPr>
    </w:p>
    <w:p w:rsidR="004F18AB" w:rsidRDefault="004F18AB" w:rsidP="00FD64E9">
      <w:pPr>
        <w:pStyle w:val="NormalWeb"/>
        <w:spacing w:before="0" w:beforeAutospacing="0" w:after="240" w:afterAutospacing="0" w:line="360" w:lineRule="auto"/>
        <w:jc w:val="both"/>
        <w:rPr>
          <w:rFonts w:ascii="Century Gothic" w:hAnsi="Century Gothic" w:cs="Arial"/>
          <w:color w:val="555555"/>
          <w:sz w:val="22"/>
          <w:szCs w:val="22"/>
        </w:rPr>
      </w:pPr>
    </w:p>
    <w:p w:rsidR="008639A7" w:rsidRPr="002A6091" w:rsidRDefault="008639A7" w:rsidP="002A6091">
      <w:pPr>
        <w:pStyle w:val="TDC3"/>
        <w:ind w:left="446"/>
      </w:pPr>
    </w:p>
    <w:p w:rsidR="008639A7" w:rsidRDefault="008639A7" w:rsidP="00FD64E9">
      <w:pPr>
        <w:pStyle w:val="NormalWeb"/>
        <w:spacing w:before="0" w:beforeAutospacing="0" w:after="240" w:afterAutospacing="0" w:line="360" w:lineRule="auto"/>
        <w:jc w:val="both"/>
        <w:rPr>
          <w:rFonts w:ascii="Century Gothic" w:hAnsi="Century Gothic" w:cs="Arial"/>
          <w:color w:val="555555"/>
          <w:sz w:val="22"/>
          <w:szCs w:val="22"/>
        </w:rPr>
      </w:pPr>
    </w:p>
    <w:sdt>
      <w:sdtPr>
        <w:rPr>
          <w:rFonts w:ascii="Century Gothic" w:hAnsi="Century Gothic"/>
          <w:color w:val="555555"/>
          <w:sz w:val="22"/>
          <w:szCs w:val="22"/>
        </w:rPr>
        <w:id w:val="248713965"/>
        <w:docPartObj>
          <w:docPartGallery w:val="Table of Contents"/>
          <w:docPartUnique/>
        </w:docPartObj>
      </w:sdtPr>
      <w:sdtEndPr>
        <w:rPr>
          <w:rFonts w:eastAsia="DejaVu Sans" w:cs="DejaVu Sans"/>
          <w:lang w:val="es-VE" w:bidi="es-ES"/>
        </w:rPr>
      </w:sdtEndPr>
      <w:sdtContent>
        <w:p w:rsidR="003C7D98" w:rsidRPr="003C7D98" w:rsidRDefault="003C7D98" w:rsidP="003C7D98">
          <w:pPr>
            <w:pStyle w:val="TtulodeTDC"/>
            <w:rPr>
              <w:rFonts w:ascii="Century Gothic" w:hAnsi="Century Gothic"/>
              <w:color w:val="555555"/>
              <w:sz w:val="22"/>
              <w:szCs w:val="22"/>
            </w:rPr>
          </w:pPr>
          <w:r w:rsidRPr="003C7D98">
            <w:rPr>
              <w:rFonts w:ascii="Century Gothic" w:hAnsi="Century Gothic"/>
              <w:color w:val="555555"/>
              <w:sz w:val="22"/>
              <w:szCs w:val="22"/>
            </w:rPr>
            <w:t>Contenido</w:t>
          </w:r>
        </w:p>
        <w:p w:rsidR="003C7D98" w:rsidRPr="003C7D98" w:rsidRDefault="003C7D98" w:rsidP="003C7D98">
          <w:pPr>
            <w:pStyle w:val="TDC1"/>
            <w:tabs>
              <w:tab w:val="right" w:leader="dot" w:pos="14390"/>
            </w:tabs>
            <w:spacing w:line="276" w:lineRule="auto"/>
            <w:rPr>
              <w:rFonts w:ascii="Century Gothic" w:eastAsiaTheme="minorEastAsia" w:hAnsi="Century Gothic" w:cstheme="minorBidi"/>
              <w:noProof/>
              <w:color w:val="555555"/>
              <w:sz w:val="22"/>
              <w:szCs w:val="22"/>
              <w:lang w:val="es-ES" w:bidi="ar-SA"/>
            </w:rPr>
          </w:pPr>
          <w:r w:rsidRPr="003C7D98">
            <w:rPr>
              <w:rFonts w:ascii="Century Gothic" w:hAnsi="Century Gothic"/>
              <w:color w:val="555555"/>
              <w:sz w:val="22"/>
              <w:szCs w:val="22"/>
            </w:rPr>
            <w:fldChar w:fldCharType="begin"/>
          </w:r>
          <w:r w:rsidRPr="003C7D98">
            <w:rPr>
              <w:rFonts w:ascii="Century Gothic" w:hAnsi="Century Gothic"/>
              <w:color w:val="555555"/>
              <w:sz w:val="22"/>
              <w:szCs w:val="22"/>
            </w:rPr>
            <w:instrText xml:space="preserve"> TOC \o "1-3" \h \z \u </w:instrText>
          </w:r>
          <w:r w:rsidRPr="003C7D98">
            <w:rPr>
              <w:rFonts w:ascii="Century Gothic" w:hAnsi="Century Gothic"/>
              <w:color w:val="555555"/>
              <w:sz w:val="22"/>
              <w:szCs w:val="22"/>
            </w:rPr>
            <w:fldChar w:fldCharType="separate"/>
          </w:r>
          <w:hyperlink r:id="rId8" w:anchor="_Toc525121942" w:history="1">
            <w:r w:rsidRPr="003C7D98">
              <w:rPr>
                <w:rStyle w:val="Hipervnculo"/>
                <w:rFonts w:ascii="Century Gothic" w:hAnsi="Century Gothic"/>
                <w:noProof/>
                <w:color w:val="555555"/>
                <w:sz w:val="22"/>
                <w:szCs w:val="22"/>
              </w:rPr>
              <w:t>Proyectos que tengan como objetivo concienciar a los consumidores de cacao y sus productos derivados</w:t>
            </w:r>
            <w:r w:rsidRPr="003C7D98">
              <w:rPr>
                <w:rFonts w:ascii="Century Gothic" w:hAnsi="Century Gothic"/>
                <w:noProof/>
                <w:webHidden/>
                <w:color w:val="555555"/>
                <w:sz w:val="22"/>
                <w:szCs w:val="22"/>
              </w:rPr>
              <w:tab/>
            </w:r>
            <w:r w:rsidRPr="003C7D98">
              <w:rPr>
                <w:rFonts w:ascii="Century Gothic" w:hAnsi="Century Gothic"/>
                <w:noProof/>
                <w:webHidden/>
                <w:color w:val="555555"/>
                <w:sz w:val="22"/>
                <w:szCs w:val="22"/>
              </w:rPr>
              <w:fldChar w:fldCharType="begin"/>
            </w:r>
            <w:r w:rsidRPr="003C7D98">
              <w:rPr>
                <w:rFonts w:ascii="Century Gothic" w:hAnsi="Century Gothic"/>
                <w:noProof/>
                <w:webHidden/>
                <w:color w:val="555555"/>
                <w:sz w:val="22"/>
                <w:szCs w:val="22"/>
              </w:rPr>
              <w:instrText xml:space="preserve"> PAGEREF _Toc525121942 \h </w:instrText>
            </w:r>
            <w:r w:rsidRPr="003C7D98">
              <w:rPr>
                <w:rFonts w:ascii="Century Gothic" w:hAnsi="Century Gothic"/>
                <w:noProof/>
                <w:webHidden/>
                <w:color w:val="555555"/>
                <w:sz w:val="22"/>
                <w:szCs w:val="22"/>
              </w:rPr>
            </w:r>
            <w:r w:rsidRPr="003C7D98">
              <w:rPr>
                <w:rFonts w:ascii="Century Gothic" w:hAnsi="Century Gothic"/>
                <w:noProof/>
                <w:webHidden/>
                <w:color w:val="555555"/>
                <w:sz w:val="22"/>
                <w:szCs w:val="22"/>
              </w:rPr>
              <w:fldChar w:fldCharType="separate"/>
            </w:r>
            <w:r w:rsidRPr="003C7D98">
              <w:rPr>
                <w:rFonts w:ascii="Century Gothic" w:hAnsi="Century Gothic"/>
                <w:noProof/>
                <w:webHidden/>
                <w:color w:val="555555"/>
                <w:sz w:val="22"/>
                <w:szCs w:val="22"/>
              </w:rPr>
              <w:t>3</w:t>
            </w:r>
            <w:r w:rsidRPr="003C7D98">
              <w:rPr>
                <w:rFonts w:ascii="Century Gothic" w:hAnsi="Century Gothic"/>
                <w:noProof/>
                <w:webHidden/>
                <w:color w:val="555555"/>
                <w:sz w:val="22"/>
                <w:szCs w:val="22"/>
              </w:rPr>
              <w:fldChar w:fldCharType="end"/>
            </w:r>
          </w:hyperlink>
        </w:p>
        <w:p w:rsidR="003C7D98" w:rsidRPr="003C7D98" w:rsidRDefault="003C7D98" w:rsidP="003C7D98">
          <w:pPr>
            <w:pStyle w:val="TDC2"/>
            <w:tabs>
              <w:tab w:val="right" w:leader="dot" w:pos="14390"/>
            </w:tabs>
            <w:spacing w:line="276" w:lineRule="auto"/>
            <w:rPr>
              <w:rFonts w:ascii="Century Gothic" w:eastAsiaTheme="minorEastAsia" w:hAnsi="Century Gothic" w:cstheme="minorBidi"/>
              <w:noProof/>
              <w:color w:val="555555"/>
              <w:sz w:val="22"/>
              <w:szCs w:val="22"/>
              <w:lang w:val="es-ES" w:bidi="ar-SA"/>
            </w:rPr>
          </w:pPr>
          <w:hyperlink w:anchor="_Toc525121943" w:history="1">
            <w:r w:rsidRPr="003C7D98">
              <w:rPr>
                <w:rStyle w:val="Hipervnculo"/>
                <w:rFonts w:ascii="Century Gothic" w:hAnsi="Century Gothic"/>
                <w:noProof/>
                <w:color w:val="555555"/>
                <w:sz w:val="22"/>
                <w:szCs w:val="22"/>
              </w:rPr>
              <w:t>World Cocoa Foundation</w:t>
            </w:r>
            <w:r w:rsidRPr="003C7D98">
              <w:rPr>
                <w:rFonts w:ascii="Century Gothic" w:hAnsi="Century Gothic"/>
                <w:noProof/>
                <w:webHidden/>
                <w:color w:val="555555"/>
                <w:sz w:val="22"/>
                <w:szCs w:val="22"/>
              </w:rPr>
              <w:tab/>
            </w:r>
            <w:r w:rsidRPr="003C7D98">
              <w:rPr>
                <w:rFonts w:ascii="Century Gothic" w:hAnsi="Century Gothic"/>
                <w:noProof/>
                <w:webHidden/>
                <w:color w:val="555555"/>
                <w:sz w:val="22"/>
                <w:szCs w:val="22"/>
              </w:rPr>
              <w:fldChar w:fldCharType="begin"/>
            </w:r>
            <w:r w:rsidRPr="003C7D98">
              <w:rPr>
                <w:rFonts w:ascii="Century Gothic" w:hAnsi="Century Gothic"/>
                <w:noProof/>
                <w:webHidden/>
                <w:color w:val="555555"/>
                <w:sz w:val="22"/>
                <w:szCs w:val="22"/>
              </w:rPr>
              <w:instrText xml:space="preserve"> PAGEREF _Toc525121943 \h </w:instrText>
            </w:r>
            <w:r w:rsidRPr="003C7D98">
              <w:rPr>
                <w:rFonts w:ascii="Century Gothic" w:hAnsi="Century Gothic"/>
                <w:noProof/>
                <w:webHidden/>
                <w:color w:val="555555"/>
                <w:sz w:val="22"/>
                <w:szCs w:val="22"/>
              </w:rPr>
            </w:r>
            <w:r w:rsidRPr="003C7D98">
              <w:rPr>
                <w:rFonts w:ascii="Century Gothic" w:hAnsi="Century Gothic"/>
                <w:noProof/>
                <w:webHidden/>
                <w:color w:val="555555"/>
                <w:sz w:val="22"/>
                <w:szCs w:val="22"/>
              </w:rPr>
              <w:fldChar w:fldCharType="separate"/>
            </w:r>
            <w:r w:rsidRPr="003C7D98">
              <w:rPr>
                <w:rFonts w:ascii="Century Gothic" w:hAnsi="Century Gothic"/>
                <w:noProof/>
                <w:webHidden/>
                <w:color w:val="555555"/>
                <w:sz w:val="22"/>
                <w:szCs w:val="22"/>
              </w:rPr>
              <w:t>3</w:t>
            </w:r>
            <w:r w:rsidRPr="003C7D98">
              <w:rPr>
                <w:rFonts w:ascii="Century Gothic" w:hAnsi="Century Gothic"/>
                <w:noProof/>
                <w:webHidden/>
                <w:color w:val="555555"/>
                <w:sz w:val="22"/>
                <w:szCs w:val="22"/>
              </w:rPr>
              <w:fldChar w:fldCharType="end"/>
            </w:r>
          </w:hyperlink>
        </w:p>
        <w:p w:rsidR="003C7D98" w:rsidRPr="003C7D98" w:rsidRDefault="003C7D98" w:rsidP="003C7D98">
          <w:pPr>
            <w:pStyle w:val="TDC2"/>
            <w:tabs>
              <w:tab w:val="right" w:leader="dot" w:pos="14390"/>
            </w:tabs>
            <w:spacing w:line="276" w:lineRule="auto"/>
            <w:rPr>
              <w:rFonts w:ascii="Century Gothic" w:eastAsiaTheme="minorEastAsia" w:hAnsi="Century Gothic" w:cstheme="minorBidi"/>
              <w:noProof/>
              <w:color w:val="555555"/>
              <w:sz w:val="22"/>
              <w:szCs w:val="22"/>
              <w:lang w:val="es-ES" w:bidi="ar-SA"/>
            </w:rPr>
          </w:pPr>
          <w:hyperlink w:anchor="_Toc525121944" w:history="1">
            <w:r w:rsidRPr="003C7D98">
              <w:rPr>
                <w:rStyle w:val="Hipervnculo"/>
                <w:rFonts w:ascii="Century Gothic" w:hAnsi="Century Gothic"/>
                <w:noProof/>
                <w:color w:val="555555"/>
                <w:sz w:val="22"/>
                <w:szCs w:val="22"/>
              </w:rPr>
              <w:t>Cocoa Horizons Foundation</w:t>
            </w:r>
            <w:r w:rsidRPr="003C7D98">
              <w:rPr>
                <w:rFonts w:ascii="Century Gothic" w:hAnsi="Century Gothic"/>
                <w:noProof/>
                <w:webHidden/>
                <w:color w:val="555555"/>
                <w:sz w:val="22"/>
                <w:szCs w:val="22"/>
              </w:rPr>
              <w:tab/>
            </w:r>
            <w:r w:rsidRPr="003C7D98">
              <w:rPr>
                <w:rFonts w:ascii="Century Gothic" w:hAnsi="Century Gothic"/>
                <w:noProof/>
                <w:webHidden/>
                <w:color w:val="555555"/>
                <w:sz w:val="22"/>
                <w:szCs w:val="22"/>
              </w:rPr>
              <w:fldChar w:fldCharType="begin"/>
            </w:r>
            <w:r w:rsidRPr="003C7D98">
              <w:rPr>
                <w:rFonts w:ascii="Century Gothic" w:hAnsi="Century Gothic"/>
                <w:noProof/>
                <w:webHidden/>
                <w:color w:val="555555"/>
                <w:sz w:val="22"/>
                <w:szCs w:val="22"/>
              </w:rPr>
              <w:instrText xml:space="preserve"> PAGEREF _Toc525121944 \h </w:instrText>
            </w:r>
            <w:r w:rsidRPr="003C7D98">
              <w:rPr>
                <w:rFonts w:ascii="Century Gothic" w:hAnsi="Century Gothic"/>
                <w:noProof/>
                <w:webHidden/>
                <w:color w:val="555555"/>
                <w:sz w:val="22"/>
                <w:szCs w:val="22"/>
              </w:rPr>
            </w:r>
            <w:r w:rsidRPr="003C7D98">
              <w:rPr>
                <w:rFonts w:ascii="Century Gothic" w:hAnsi="Century Gothic"/>
                <w:noProof/>
                <w:webHidden/>
                <w:color w:val="555555"/>
                <w:sz w:val="22"/>
                <w:szCs w:val="22"/>
              </w:rPr>
              <w:fldChar w:fldCharType="separate"/>
            </w:r>
            <w:r w:rsidRPr="003C7D98">
              <w:rPr>
                <w:rFonts w:ascii="Century Gothic" w:hAnsi="Century Gothic"/>
                <w:noProof/>
                <w:webHidden/>
                <w:color w:val="555555"/>
                <w:sz w:val="22"/>
                <w:szCs w:val="22"/>
              </w:rPr>
              <w:t>4</w:t>
            </w:r>
            <w:r w:rsidRPr="003C7D98">
              <w:rPr>
                <w:rFonts w:ascii="Century Gothic" w:hAnsi="Century Gothic"/>
                <w:noProof/>
                <w:webHidden/>
                <w:color w:val="555555"/>
                <w:sz w:val="22"/>
                <w:szCs w:val="22"/>
              </w:rPr>
              <w:fldChar w:fldCharType="end"/>
            </w:r>
          </w:hyperlink>
        </w:p>
        <w:p w:rsidR="003C7D98" w:rsidRPr="003C7D98" w:rsidRDefault="003C7D98" w:rsidP="003C7D98">
          <w:pPr>
            <w:pStyle w:val="TDC2"/>
            <w:tabs>
              <w:tab w:val="right" w:leader="dot" w:pos="14390"/>
            </w:tabs>
            <w:spacing w:line="276" w:lineRule="auto"/>
            <w:rPr>
              <w:rFonts w:ascii="Century Gothic" w:eastAsiaTheme="minorEastAsia" w:hAnsi="Century Gothic" w:cstheme="minorBidi"/>
              <w:noProof/>
              <w:color w:val="555555"/>
              <w:sz w:val="22"/>
              <w:szCs w:val="22"/>
              <w:lang w:val="es-ES" w:bidi="ar-SA"/>
            </w:rPr>
          </w:pPr>
          <w:hyperlink w:anchor="_Toc525121945" w:history="1">
            <w:r w:rsidRPr="003C7D98">
              <w:rPr>
                <w:rStyle w:val="Hipervnculo"/>
                <w:rFonts w:ascii="Century Gothic" w:hAnsi="Century Gothic"/>
                <w:noProof/>
                <w:color w:val="555555"/>
                <w:sz w:val="22"/>
                <w:szCs w:val="22"/>
              </w:rPr>
              <w:t>CÉMOI</w:t>
            </w:r>
            <w:r w:rsidRPr="003C7D98">
              <w:rPr>
                <w:rFonts w:ascii="Century Gothic" w:hAnsi="Century Gothic"/>
                <w:noProof/>
                <w:webHidden/>
                <w:color w:val="555555"/>
                <w:sz w:val="22"/>
                <w:szCs w:val="22"/>
              </w:rPr>
              <w:tab/>
            </w:r>
            <w:r w:rsidRPr="003C7D98">
              <w:rPr>
                <w:rFonts w:ascii="Century Gothic" w:hAnsi="Century Gothic"/>
                <w:noProof/>
                <w:webHidden/>
                <w:color w:val="555555"/>
                <w:sz w:val="22"/>
                <w:szCs w:val="22"/>
              </w:rPr>
              <w:fldChar w:fldCharType="begin"/>
            </w:r>
            <w:r w:rsidRPr="003C7D98">
              <w:rPr>
                <w:rFonts w:ascii="Century Gothic" w:hAnsi="Century Gothic"/>
                <w:noProof/>
                <w:webHidden/>
                <w:color w:val="555555"/>
                <w:sz w:val="22"/>
                <w:szCs w:val="22"/>
              </w:rPr>
              <w:instrText xml:space="preserve"> PAGEREF _Toc525121945 \h </w:instrText>
            </w:r>
            <w:r w:rsidRPr="003C7D98">
              <w:rPr>
                <w:rFonts w:ascii="Century Gothic" w:hAnsi="Century Gothic"/>
                <w:noProof/>
                <w:webHidden/>
                <w:color w:val="555555"/>
                <w:sz w:val="22"/>
                <w:szCs w:val="22"/>
              </w:rPr>
            </w:r>
            <w:r w:rsidRPr="003C7D98">
              <w:rPr>
                <w:rFonts w:ascii="Century Gothic" w:hAnsi="Century Gothic"/>
                <w:noProof/>
                <w:webHidden/>
                <w:color w:val="555555"/>
                <w:sz w:val="22"/>
                <w:szCs w:val="22"/>
              </w:rPr>
              <w:fldChar w:fldCharType="separate"/>
            </w:r>
            <w:r w:rsidRPr="003C7D98">
              <w:rPr>
                <w:rFonts w:ascii="Century Gothic" w:hAnsi="Century Gothic"/>
                <w:noProof/>
                <w:webHidden/>
                <w:color w:val="555555"/>
                <w:sz w:val="22"/>
                <w:szCs w:val="22"/>
              </w:rPr>
              <w:t>4</w:t>
            </w:r>
            <w:r w:rsidRPr="003C7D98">
              <w:rPr>
                <w:rFonts w:ascii="Century Gothic" w:hAnsi="Century Gothic"/>
                <w:noProof/>
                <w:webHidden/>
                <w:color w:val="555555"/>
                <w:sz w:val="22"/>
                <w:szCs w:val="22"/>
              </w:rPr>
              <w:fldChar w:fldCharType="end"/>
            </w:r>
          </w:hyperlink>
        </w:p>
        <w:p w:rsidR="003C7D98" w:rsidRPr="003C7D98" w:rsidRDefault="003C7D98" w:rsidP="003C7D98">
          <w:pPr>
            <w:pStyle w:val="TDC2"/>
            <w:tabs>
              <w:tab w:val="right" w:leader="dot" w:pos="14390"/>
            </w:tabs>
            <w:spacing w:line="276" w:lineRule="auto"/>
            <w:rPr>
              <w:rFonts w:ascii="Century Gothic" w:eastAsiaTheme="minorEastAsia" w:hAnsi="Century Gothic" w:cstheme="minorBidi"/>
              <w:noProof/>
              <w:color w:val="555555"/>
              <w:sz w:val="22"/>
              <w:szCs w:val="22"/>
              <w:lang w:val="es-ES" w:bidi="ar-SA"/>
            </w:rPr>
          </w:pPr>
          <w:hyperlink w:anchor="_Toc525121946" w:history="1">
            <w:r w:rsidRPr="003C7D98">
              <w:rPr>
                <w:rStyle w:val="Hipervnculo"/>
                <w:rFonts w:ascii="Century Gothic" w:hAnsi="Century Gothic"/>
                <w:noProof/>
                <w:color w:val="555555"/>
                <w:sz w:val="22"/>
                <w:szCs w:val="22"/>
              </w:rPr>
              <w:t>Cocoa Merchants Limited</w:t>
            </w:r>
            <w:r w:rsidRPr="003C7D98">
              <w:rPr>
                <w:rFonts w:ascii="Century Gothic" w:hAnsi="Century Gothic"/>
                <w:noProof/>
                <w:webHidden/>
                <w:color w:val="555555"/>
                <w:sz w:val="22"/>
                <w:szCs w:val="22"/>
              </w:rPr>
              <w:tab/>
            </w:r>
            <w:r w:rsidRPr="003C7D98">
              <w:rPr>
                <w:rFonts w:ascii="Century Gothic" w:hAnsi="Century Gothic"/>
                <w:noProof/>
                <w:webHidden/>
                <w:color w:val="555555"/>
                <w:sz w:val="22"/>
                <w:szCs w:val="22"/>
              </w:rPr>
              <w:fldChar w:fldCharType="begin"/>
            </w:r>
            <w:r w:rsidRPr="003C7D98">
              <w:rPr>
                <w:rFonts w:ascii="Century Gothic" w:hAnsi="Century Gothic"/>
                <w:noProof/>
                <w:webHidden/>
                <w:color w:val="555555"/>
                <w:sz w:val="22"/>
                <w:szCs w:val="22"/>
              </w:rPr>
              <w:instrText xml:space="preserve"> PAGEREF _Toc525121946 \h </w:instrText>
            </w:r>
            <w:r w:rsidRPr="003C7D98">
              <w:rPr>
                <w:rFonts w:ascii="Century Gothic" w:hAnsi="Century Gothic"/>
                <w:noProof/>
                <w:webHidden/>
                <w:color w:val="555555"/>
                <w:sz w:val="22"/>
                <w:szCs w:val="22"/>
              </w:rPr>
            </w:r>
            <w:r w:rsidRPr="003C7D98">
              <w:rPr>
                <w:rFonts w:ascii="Century Gothic" w:hAnsi="Century Gothic"/>
                <w:noProof/>
                <w:webHidden/>
                <w:color w:val="555555"/>
                <w:sz w:val="22"/>
                <w:szCs w:val="22"/>
              </w:rPr>
              <w:fldChar w:fldCharType="separate"/>
            </w:r>
            <w:r w:rsidRPr="003C7D98">
              <w:rPr>
                <w:rFonts w:ascii="Century Gothic" w:hAnsi="Century Gothic"/>
                <w:noProof/>
                <w:webHidden/>
                <w:color w:val="555555"/>
                <w:sz w:val="22"/>
                <w:szCs w:val="22"/>
              </w:rPr>
              <w:t>5</w:t>
            </w:r>
            <w:r w:rsidRPr="003C7D98">
              <w:rPr>
                <w:rFonts w:ascii="Century Gothic" w:hAnsi="Century Gothic"/>
                <w:noProof/>
                <w:webHidden/>
                <w:color w:val="555555"/>
                <w:sz w:val="22"/>
                <w:szCs w:val="22"/>
              </w:rPr>
              <w:fldChar w:fldCharType="end"/>
            </w:r>
          </w:hyperlink>
        </w:p>
        <w:p w:rsidR="003C7D98" w:rsidRPr="003C7D98" w:rsidRDefault="003C7D98" w:rsidP="003C7D98">
          <w:pPr>
            <w:pStyle w:val="TDC2"/>
            <w:tabs>
              <w:tab w:val="right" w:leader="dot" w:pos="14390"/>
            </w:tabs>
            <w:spacing w:line="276" w:lineRule="auto"/>
            <w:rPr>
              <w:rFonts w:ascii="Century Gothic" w:eastAsiaTheme="minorEastAsia" w:hAnsi="Century Gothic" w:cstheme="minorBidi"/>
              <w:noProof/>
              <w:color w:val="555555"/>
              <w:sz w:val="22"/>
              <w:szCs w:val="22"/>
              <w:lang w:val="es-ES" w:bidi="ar-SA"/>
            </w:rPr>
          </w:pPr>
          <w:hyperlink w:anchor="_Toc525121947" w:history="1">
            <w:r w:rsidRPr="003C7D98">
              <w:rPr>
                <w:rStyle w:val="Hipervnculo"/>
                <w:rFonts w:ascii="Century Gothic" w:hAnsi="Century Gothic"/>
                <w:noProof/>
                <w:color w:val="555555"/>
                <w:sz w:val="22"/>
                <w:szCs w:val="22"/>
              </w:rPr>
              <w:t>COFCAO</w:t>
            </w:r>
            <w:r w:rsidRPr="003C7D98">
              <w:rPr>
                <w:rFonts w:ascii="Century Gothic" w:hAnsi="Century Gothic"/>
                <w:noProof/>
                <w:webHidden/>
                <w:color w:val="555555"/>
                <w:sz w:val="22"/>
                <w:szCs w:val="22"/>
              </w:rPr>
              <w:tab/>
            </w:r>
            <w:r w:rsidRPr="003C7D98">
              <w:rPr>
                <w:rFonts w:ascii="Century Gothic" w:hAnsi="Century Gothic"/>
                <w:noProof/>
                <w:webHidden/>
                <w:color w:val="555555"/>
                <w:sz w:val="22"/>
                <w:szCs w:val="22"/>
              </w:rPr>
              <w:fldChar w:fldCharType="begin"/>
            </w:r>
            <w:r w:rsidRPr="003C7D98">
              <w:rPr>
                <w:rFonts w:ascii="Century Gothic" w:hAnsi="Century Gothic"/>
                <w:noProof/>
                <w:webHidden/>
                <w:color w:val="555555"/>
                <w:sz w:val="22"/>
                <w:szCs w:val="22"/>
              </w:rPr>
              <w:instrText xml:space="preserve"> PAGEREF _Toc525121947 \h </w:instrText>
            </w:r>
            <w:r w:rsidRPr="003C7D98">
              <w:rPr>
                <w:rFonts w:ascii="Century Gothic" w:hAnsi="Century Gothic"/>
                <w:noProof/>
                <w:webHidden/>
                <w:color w:val="555555"/>
                <w:sz w:val="22"/>
                <w:szCs w:val="22"/>
              </w:rPr>
            </w:r>
            <w:r w:rsidRPr="003C7D98">
              <w:rPr>
                <w:rFonts w:ascii="Century Gothic" w:hAnsi="Century Gothic"/>
                <w:noProof/>
                <w:webHidden/>
                <w:color w:val="555555"/>
                <w:sz w:val="22"/>
                <w:szCs w:val="22"/>
              </w:rPr>
              <w:fldChar w:fldCharType="separate"/>
            </w:r>
            <w:r w:rsidRPr="003C7D98">
              <w:rPr>
                <w:rFonts w:ascii="Century Gothic" w:hAnsi="Century Gothic"/>
                <w:noProof/>
                <w:webHidden/>
                <w:color w:val="555555"/>
                <w:sz w:val="22"/>
                <w:szCs w:val="22"/>
              </w:rPr>
              <w:t>5</w:t>
            </w:r>
            <w:r w:rsidRPr="003C7D98">
              <w:rPr>
                <w:rFonts w:ascii="Century Gothic" w:hAnsi="Century Gothic"/>
                <w:noProof/>
                <w:webHidden/>
                <w:color w:val="555555"/>
                <w:sz w:val="22"/>
                <w:szCs w:val="22"/>
              </w:rPr>
              <w:fldChar w:fldCharType="end"/>
            </w:r>
          </w:hyperlink>
        </w:p>
        <w:p w:rsidR="003C7D98" w:rsidRPr="003C7D98" w:rsidRDefault="003C7D98" w:rsidP="003C7D98">
          <w:pPr>
            <w:spacing w:line="276" w:lineRule="auto"/>
            <w:rPr>
              <w:rFonts w:ascii="Century Gothic" w:hAnsi="Century Gothic"/>
              <w:color w:val="555555"/>
              <w:sz w:val="22"/>
              <w:szCs w:val="22"/>
            </w:rPr>
          </w:pPr>
          <w:r w:rsidRPr="003C7D98">
            <w:rPr>
              <w:rFonts w:ascii="Century Gothic" w:hAnsi="Century Gothic"/>
              <w:b/>
              <w:bCs/>
              <w:color w:val="555555"/>
              <w:sz w:val="22"/>
              <w:szCs w:val="22"/>
            </w:rPr>
            <w:fldChar w:fldCharType="end"/>
          </w:r>
        </w:p>
      </w:sdtContent>
    </w:sdt>
    <w:p w:rsidR="008639A7" w:rsidRDefault="008639A7" w:rsidP="00FD64E9">
      <w:pPr>
        <w:pStyle w:val="NormalWeb"/>
        <w:spacing w:before="0" w:beforeAutospacing="0" w:after="240" w:afterAutospacing="0" w:line="360" w:lineRule="auto"/>
        <w:jc w:val="both"/>
        <w:rPr>
          <w:rFonts w:ascii="Century Gothic" w:hAnsi="Century Gothic" w:cs="Arial"/>
          <w:color w:val="555555"/>
          <w:sz w:val="22"/>
          <w:szCs w:val="22"/>
        </w:rPr>
      </w:pPr>
    </w:p>
    <w:p w:rsidR="004F18AB" w:rsidRDefault="004F18AB" w:rsidP="00FD64E9">
      <w:pPr>
        <w:pStyle w:val="NormalWeb"/>
        <w:spacing w:before="0" w:beforeAutospacing="0" w:after="240" w:afterAutospacing="0" w:line="360" w:lineRule="auto"/>
        <w:jc w:val="both"/>
        <w:rPr>
          <w:rFonts w:ascii="Century Gothic" w:hAnsi="Century Gothic" w:cs="Arial"/>
          <w:color w:val="555555"/>
          <w:sz w:val="22"/>
          <w:szCs w:val="22"/>
        </w:rPr>
      </w:pPr>
    </w:p>
    <w:p w:rsidR="008639A7" w:rsidRPr="00FD64E9" w:rsidRDefault="008639A7" w:rsidP="00FD64E9">
      <w:pPr>
        <w:pStyle w:val="NormalWeb"/>
        <w:spacing w:before="0" w:beforeAutospacing="0" w:after="240" w:afterAutospacing="0" w:line="360" w:lineRule="auto"/>
        <w:jc w:val="both"/>
        <w:rPr>
          <w:rFonts w:ascii="Century Gothic" w:hAnsi="Century Gothic" w:cs="Arial"/>
          <w:color w:val="555555"/>
          <w:sz w:val="22"/>
          <w:szCs w:val="22"/>
        </w:rPr>
      </w:pPr>
    </w:p>
    <w:p w:rsidR="005859D2" w:rsidRDefault="005859D2"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r>
        <w:rPr>
          <w:rFonts w:ascii="Century Gothic" w:hAnsi="Century Gothic"/>
          <w:noProof/>
          <w:color w:val="555555"/>
          <w:lang w:val="es-ES"/>
        </w:rPr>
        <mc:AlternateContent>
          <mc:Choice Requires="wps">
            <w:drawing>
              <wp:anchor distT="0" distB="0" distL="114300" distR="114300" simplePos="0" relativeHeight="251657216" behindDoc="0" locked="0" layoutInCell="1" allowOverlap="1" wp14:anchorId="1419FD0F" wp14:editId="440DE31E">
                <wp:simplePos x="0" y="0"/>
                <wp:positionH relativeFrom="margin">
                  <wp:posOffset>1714500</wp:posOffset>
                </wp:positionH>
                <wp:positionV relativeFrom="paragraph">
                  <wp:posOffset>92075</wp:posOffset>
                </wp:positionV>
                <wp:extent cx="5943600" cy="1352550"/>
                <wp:effectExtent l="0" t="0" r="0" b="0"/>
                <wp:wrapNone/>
                <wp:docPr id="5"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5255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8AB" w:rsidRPr="00E7258C" w:rsidRDefault="00B66572" w:rsidP="00E7258C">
                            <w:pPr>
                              <w:pStyle w:val="Ttulo1"/>
                            </w:pPr>
                            <w:bookmarkStart w:id="0" w:name="_Toc525121942"/>
                            <w:r w:rsidRPr="00E7258C">
                              <w:t>Proyectos que tengan como objetivo concienciar a los consumidores de cacao y sus productos derivados</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9FD0F" id="_x0000_s1027" style="position:absolute;left:0;text-align:left;margin-left:135pt;margin-top:7.25pt;width:468pt;height:10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" fillcolor="#a5a5a5" stroked="f">
                <v:textbox>
                  <w:txbxContent>
                    <w:p w:rsidR="004F18AB" w:rsidRPr="00E7258C" w:rsidRDefault="00B66572" w:rsidP="00E7258C">
                      <w:pPr>
                        <w:pStyle w:val="Ttulo1"/>
                      </w:pPr>
                      <w:bookmarkStart w:id="1" w:name="_Toc525121942"/>
                      <w:r w:rsidRPr="00E7258C">
                        <w:t>Proyectos que tengan como objetivo concienciar a los consumidores de cacao y sus productos derivados</w:t>
                      </w:r>
                      <w:bookmarkEnd w:id="1"/>
                    </w:p>
                  </w:txbxContent>
                </v:textbox>
                <w10:wrap anchorx="margin"/>
              </v:rect>
            </w:pict>
          </mc:Fallback>
        </mc:AlternateContent>
      </w: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3C7D98"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5859D2" w:rsidRPr="005859D2" w:rsidRDefault="003C7D98" w:rsidP="00FD64E9">
      <w:pPr>
        <w:shd w:val="clear" w:color="auto" w:fill="FFFFFF"/>
        <w:spacing w:line="360" w:lineRule="auto"/>
        <w:jc w:val="both"/>
        <w:rPr>
          <w:rFonts w:ascii="Century Gothic" w:hAnsi="Century Gothic" w:cs="Arial"/>
          <w:color w:val="555555"/>
          <w:sz w:val="22"/>
          <w:szCs w:val="22"/>
          <w:shd w:val="clear" w:color="auto" w:fill="FFFFFF"/>
          <w:lang w:val="es-ES"/>
        </w:rPr>
      </w:pPr>
      <w:r>
        <w:rPr>
          <w:rFonts w:ascii="Century Gothic" w:hAnsi="Century Gothic" w:cs="Arial"/>
          <w:color w:val="555555"/>
          <w:sz w:val="22"/>
          <w:szCs w:val="22"/>
          <w:shd w:val="clear" w:color="auto" w:fill="FFFFFF"/>
          <w:lang w:val="es-ES"/>
        </w:rPr>
        <w:t>Las empresas, ONG´s</w:t>
      </w:r>
      <w:bookmarkStart w:id="2" w:name="_GoBack"/>
      <w:bookmarkEnd w:id="2"/>
      <w:r>
        <w:rPr>
          <w:rFonts w:ascii="Century Gothic" w:hAnsi="Century Gothic" w:cs="Arial"/>
          <w:color w:val="555555"/>
          <w:sz w:val="22"/>
          <w:szCs w:val="22"/>
          <w:shd w:val="clear" w:color="auto" w:fill="FFFFFF"/>
          <w:lang w:val="es-ES"/>
        </w:rPr>
        <w:t>, proyectos y fundaciones aquí presentadas tienen como objetivo común mejorar la posición del productor dentro de la cadena de suministro, otorgándoles remuneraciones más justas.</w:t>
      </w:r>
    </w:p>
    <w:p w:rsidR="005859D2" w:rsidRPr="005859D2" w:rsidRDefault="005859D2" w:rsidP="00FD64E9">
      <w:pPr>
        <w:shd w:val="clear" w:color="auto" w:fill="FFFFFF"/>
        <w:spacing w:line="360" w:lineRule="auto"/>
        <w:jc w:val="both"/>
        <w:rPr>
          <w:rFonts w:ascii="Century Gothic" w:hAnsi="Century Gothic" w:cs="Arial"/>
          <w:color w:val="555555"/>
          <w:sz w:val="22"/>
          <w:szCs w:val="22"/>
          <w:shd w:val="clear" w:color="auto" w:fill="FFFFFF"/>
          <w:lang w:val="es-ES"/>
        </w:rPr>
      </w:pPr>
    </w:p>
    <w:tbl>
      <w:tblPr>
        <w:tblStyle w:val="Tablaconcuadrcula"/>
        <w:tblW w:w="0" w:type="auto"/>
        <w:tblLook w:val="04A0" w:firstRow="1" w:lastRow="0" w:firstColumn="1" w:lastColumn="0" w:noHBand="0" w:noVBand="1"/>
      </w:tblPr>
      <w:tblGrid>
        <w:gridCol w:w="7232"/>
        <w:gridCol w:w="7158"/>
      </w:tblGrid>
      <w:tr w:rsidR="00B66572" w:rsidRPr="003523F0" w:rsidTr="00B66572">
        <w:tc>
          <w:tcPr>
            <w:tcW w:w="7270" w:type="dxa"/>
          </w:tcPr>
          <w:p w:rsidR="00E7258C" w:rsidRDefault="00E7258C" w:rsidP="00C2025E">
            <w:pPr>
              <w:spacing w:line="360" w:lineRule="auto"/>
              <w:jc w:val="center"/>
            </w:pPr>
          </w:p>
          <w:p w:rsidR="00E7258C" w:rsidRDefault="00E7258C" w:rsidP="00C2025E">
            <w:pPr>
              <w:spacing w:line="360" w:lineRule="auto"/>
              <w:jc w:val="center"/>
            </w:pPr>
          </w:p>
          <w:p w:rsidR="00E7258C" w:rsidRDefault="00E7258C" w:rsidP="00C2025E">
            <w:pPr>
              <w:spacing w:line="360" w:lineRule="auto"/>
              <w:jc w:val="center"/>
            </w:pPr>
          </w:p>
          <w:p w:rsidR="00B66572" w:rsidRDefault="00E7258C" w:rsidP="00C2025E">
            <w:pPr>
              <w:spacing w:line="360" w:lineRule="auto"/>
              <w:jc w:val="center"/>
              <w:rPr>
                <w:rFonts w:ascii="Century Gothic" w:hAnsi="Century Gothic" w:cs="Arial"/>
                <w:color w:val="555555"/>
                <w:sz w:val="22"/>
                <w:szCs w:val="22"/>
                <w:shd w:val="clear" w:color="auto" w:fill="FFFFFF"/>
                <w:lang w:val="es-ES"/>
              </w:rPr>
            </w:pPr>
            <w:r>
              <w:object w:dxaOrig="3390" w:dyaOrig="1380">
                <v:shape id="_x0000_i1025" type="#_x0000_t75" style="width:274.5pt;height:111.75pt" o:ole="">
                  <v:imagedata r:id="rId9" o:title=""/>
                </v:shape>
                <o:OLEObject Type="Embed" ProgID="PBrush" ShapeID="_x0000_i1025" DrawAspect="Content" ObjectID="_1598864096" r:id="rId10"/>
              </w:object>
            </w:r>
          </w:p>
        </w:tc>
        <w:tc>
          <w:tcPr>
            <w:tcW w:w="7270" w:type="dxa"/>
          </w:tcPr>
          <w:p w:rsidR="00E7258C" w:rsidRDefault="00E7258C" w:rsidP="00E7258C">
            <w:pPr>
              <w:pStyle w:val="Ttulo2"/>
              <w:outlineLvl w:val="1"/>
            </w:pPr>
          </w:p>
          <w:p w:rsidR="009521AF" w:rsidRPr="00E7258C" w:rsidRDefault="009521AF" w:rsidP="00E7258C">
            <w:pPr>
              <w:pStyle w:val="Ttulo2"/>
            </w:pPr>
            <w:bookmarkStart w:id="3" w:name="_Toc525121943"/>
            <w:r w:rsidRPr="00E7258C">
              <w:t>World Cocoa Foundation</w:t>
            </w:r>
            <w:bookmarkEnd w:id="3"/>
          </w:p>
          <w:p w:rsidR="009521AF" w:rsidRPr="00E7258C" w:rsidRDefault="009521AF" w:rsidP="00E7258C">
            <w:pPr>
              <w:spacing w:line="276" w:lineRule="auto"/>
              <w:rPr>
                <w:rFonts w:ascii="Century Gothic" w:hAnsi="Century Gothic"/>
                <w:color w:val="555555"/>
                <w:sz w:val="22"/>
                <w:szCs w:val="22"/>
              </w:rPr>
            </w:pPr>
            <w:r w:rsidRPr="00E7258C">
              <w:rPr>
                <w:rFonts w:ascii="Century Gothic" w:hAnsi="Century Gothic"/>
                <w:color w:val="555555"/>
                <w:sz w:val="22"/>
                <w:szCs w:val="22"/>
              </w:rPr>
              <w:t>Su visión es desarrollar un sector de cacao sostenible y próspero: donde los agricultores prosperan, las comunidades que cultivan cacao se empoderan, se respetan los derechos humanos y se conserva el medio ambiente.</w:t>
            </w:r>
          </w:p>
          <w:p w:rsidR="009521AF" w:rsidRDefault="009521AF" w:rsidP="00E7258C">
            <w:pPr>
              <w:spacing w:line="276" w:lineRule="auto"/>
              <w:rPr>
                <w:rFonts w:ascii="Century Gothic" w:hAnsi="Century Gothic"/>
                <w:color w:val="555555"/>
                <w:sz w:val="22"/>
                <w:szCs w:val="22"/>
              </w:rPr>
            </w:pPr>
            <w:r w:rsidRPr="00E7258C">
              <w:rPr>
                <w:rFonts w:ascii="Century Gothic" w:hAnsi="Century Gothic"/>
                <w:color w:val="555555"/>
                <w:sz w:val="22"/>
                <w:szCs w:val="22"/>
              </w:rPr>
              <w:t>Catalizar acciones públicas y privadas para acelerar la sostenibilidad del cacao. Defendiendo las asociaciones de múltiples partes interesadas, la inversión pública y privada alineada, el diálogo sobre políticas y el aprendizaje conjunto y el intercambio de conocimientos para lograr un cambio transformador en la cadena de suministro del cacao.</w:t>
            </w:r>
          </w:p>
          <w:p w:rsidR="00E7258C" w:rsidRPr="00E7258C" w:rsidRDefault="00E7258C" w:rsidP="00E7258C">
            <w:pPr>
              <w:spacing w:line="276" w:lineRule="auto"/>
              <w:rPr>
                <w:rFonts w:ascii="Century Gothic" w:hAnsi="Century Gothic"/>
                <w:color w:val="555555"/>
                <w:sz w:val="22"/>
                <w:szCs w:val="22"/>
              </w:rPr>
            </w:pPr>
          </w:p>
          <w:p w:rsidR="00C2025E" w:rsidRPr="00E7258C" w:rsidRDefault="009521AF" w:rsidP="00E7258C">
            <w:pPr>
              <w:spacing w:line="276" w:lineRule="auto"/>
              <w:rPr>
                <w:rFonts w:ascii="Century Gothic" w:hAnsi="Century Gothic"/>
                <w:color w:val="555555"/>
                <w:sz w:val="22"/>
                <w:szCs w:val="22"/>
                <w:lang w:val="en-US"/>
              </w:rPr>
            </w:pPr>
            <w:r w:rsidRPr="00E7258C">
              <w:rPr>
                <w:rFonts w:ascii="Century Gothic" w:hAnsi="Century Gothic"/>
                <w:color w:val="555555"/>
                <w:sz w:val="22"/>
                <w:szCs w:val="22"/>
                <w:lang w:val="en-US"/>
              </w:rPr>
              <w:t>Web site: https://www.worldcocoafoundation.org/</w:t>
            </w:r>
          </w:p>
        </w:tc>
      </w:tr>
      <w:tr w:rsidR="00B66572" w:rsidRPr="003523F0" w:rsidTr="00B66572">
        <w:tc>
          <w:tcPr>
            <w:tcW w:w="7270" w:type="dxa"/>
          </w:tcPr>
          <w:p w:rsidR="00B66572" w:rsidRPr="00A67795" w:rsidRDefault="001E1993" w:rsidP="00951B3D">
            <w:pPr>
              <w:spacing w:line="360" w:lineRule="auto"/>
              <w:jc w:val="center"/>
              <w:rPr>
                <w:rFonts w:ascii="Century Gothic" w:hAnsi="Century Gothic" w:cs="Arial"/>
                <w:color w:val="555555"/>
                <w:sz w:val="22"/>
                <w:szCs w:val="22"/>
                <w:shd w:val="clear" w:color="auto" w:fill="FFFFFF"/>
                <w:lang w:val="en-US"/>
              </w:rPr>
            </w:pPr>
            <w:r>
              <w:object w:dxaOrig="3000" w:dyaOrig="3015">
                <v:shape id="_x0000_i1026" type="#_x0000_t75" style="width:150pt;height:150.75pt" o:ole="">
                  <v:imagedata r:id="rId11" o:title=""/>
                </v:shape>
                <o:OLEObject Type="Embed" ProgID="PBrush" ShapeID="_x0000_i1026" DrawAspect="Content" ObjectID="_1598864097" r:id="rId12"/>
              </w:object>
            </w:r>
          </w:p>
        </w:tc>
        <w:tc>
          <w:tcPr>
            <w:tcW w:w="7270" w:type="dxa"/>
          </w:tcPr>
          <w:p w:rsidR="00E7258C" w:rsidRDefault="00E7258C" w:rsidP="00E7258C">
            <w:pPr>
              <w:pStyle w:val="Ttulo2"/>
              <w:outlineLvl w:val="1"/>
            </w:pPr>
          </w:p>
          <w:p w:rsidR="00B66572" w:rsidRPr="00E7258C" w:rsidRDefault="00E6397F" w:rsidP="00E7258C">
            <w:pPr>
              <w:pStyle w:val="Ttulo2"/>
            </w:pPr>
            <w:bookmarkStart w:id="4" w:name="_Toc525121944"/>
            <w:r w:rsidRPr="00E7258C">
              <w:t>Cocoa Horizons Foundation</w:t>
            </w:r>
            <w:bookmarkEnd w:id="4"/>
          </w:p>
          <w:p w:rsidR="00E6397F" w:rsidRPr="00E7258C" w:rsidRDefault="00E6397F" w:rsidP="00E7258C">
            <w:pPr>
              <w:spacing w:line="276" w:lineRule="auto"/>
              <w:rPr>
                <w:rFonts w:ascii="Century Gothic" w:hAnsi="Century Gothic"/>
                <w:color w:val="555555"/>
                <w:sz w:val="22"/>
                <w:szCs w:val="22"/>
              </w:rPr>
            </w:pPr>
            <w:r w:rsidRPr="00E7258C">
              <w:rPr>
                <w:rFonts w:ascii="Century Gothic" w:hAnsi="Century Gothic"/>
                <w:color w:val="555555"/>
                <w:sz w:val="22"/>
                <w:szCs w:val="22"/>
              </w:rPr>
              <w:t>Mejorar los medios de subsistencia de los productores de cacao y sus comunidades a través de la promoción de una agricultura empresarial sostenible, una productividad mejorada y el desarrollo de la comunidad.</w:t>
            </w:r>
          </w:p>
          <w:p w:rsidR="00E6397F" w:rsidRDefault="001E1993" w:rsidP="00E7258C">
            <w:pPr>
              <w:spacing w:line="276" w:lineRule="auto"/>
              <w:rPr>
                <w:rFonts w:ascii="Century Gothic" w:hAnsi="Century Gothic"/>
                <w:color w:val="555555"/>
                <w:sz w:val="22"/>
                <w:szCs w:val="22"/>
              </w:rPr>
            </w:pPr>
            <w:r w:rsidRPr="00E7258C">
              <w:rPr>
                <w:rFonts w:ascii="Century Gothic" w:hAnsi="Century Gothic"/>
                <w:color w:val="555555"/>
                <w:sz w:val="22"/>
                <w:szCs w:val="22"/>
              </w:rPr>
              <w:t>Los b</w:t>
            </w:r>
            <w:r w:rsidR="00E6397F" w:rsidRPr="00E7258C">
              <w:rPr>
                <w:rFonts w:ascii="Century Gothic" w:hAnsi="Century Gothic"/>
                <w:color w:val="555555"/>
                <w:sz w:val="22"/>
                <w:szCs w:val="22"/>
              </w:rPr>
              <w:t>eneficios de cacao y chocolate HORIZONS sostenibles de Barry Callebaut conducen a una cadena de suministro de cacao más fuerte y más sostenible al mejorar el sustento de los productores de cacao, sus familias y sus comunidades.</w:t>
            </w:r>
          </w:p>
          <w:p w:rsidR="00E7258C" w:rsidRPr="00E7258C" w:rsidRDefault="00E7258C" w:rsidP="00E7258C">
            <w:pPr>
              <w:spacing w:line="276" w:lineRule="auto"/>
              <w:rPr>
                <w:rFonts w:ascii="Century Gothic" w:hAnsi="Century Gothic"/>
                <w:color w:val="555555"/>
                <w:sz w:val="22"/>
                <w:szCs w:val="22"/>
              </w:rPr>
            </w:pPr>
          </w:p>
          <w:p w:rsidR="00E6397F" w:rsidRPr="00E7258C" w:rsidRDefault="00E7258C" w:rsidP="00E7258C">
            <w:pPr>
              <w:spacing w:line="276" w:lineRule="auto"/>
              <w:rPr>
                <w:rFonts w:ascii="Century Gothic" w:hAnsi="Century Gothic"/>
                <w:color w:val="555555"/>
                <w:sz w:val="22"/>
                <w:szCs w:val="22"/>
                <w:lang w:val="en-US"/>
              </w:rPr>
            </w:pPr>
            <w:r w:rsidRPr="00E7258C">
              <w:rPr>
                <w:rFonts w:ascii="Century Gothic" w:hAnsi="Century Gothic"/>
                <w:color w:val="555555"/>
                <w:sz w:val="22"/>
                <w:szCs w:val="22"/>
                <w:lang w:val="en-US"/>
              </w:rPr>
              <w:t>Web sit</w:t>
            </w:r>
            <w:r w:rsidR="00E6397F" w:rsidRPr="00E7258C">
              <w:rPr>
                <w:rFonts w:ascii="Century Gothic" w:hAnsi="Century Gothic"/>
                <w:color w:val="555555"/>
                <w:sz w:val="22"/>
                <w:szCs w:val="22"/>
                <w:lang w:val="en-US"/>
              </w:rPr>
              <w:t>e: https://www.cocoahorizons.org/</w:t>
            </w:r>
          </w:p>
        </w:tc>
      </w:tr>
      <w:tr w:rsidR="00B66572" w:rsidRPr="003523F0" w:rsidTr="00B66572">
        <w:tc>
          <w:tcPr>
            <w:tcW w:w="7270" w:type="dxa"/>
          </w:tcPr>
          <w:p w:rsidR="00B66572" w:rsidRPr="00E6397F" w:rsidRDefault="00ED12CF" w:rsidP="00E7258C">
            <w:pPr>
              <w:spacing w:line="360" w:lineRule="auto"/>
              <w:jc w:val="center"/>
              <w:rPr>
                <w:rFonts w:ascii="Century Gothic" w:hAnsi="Century Gothic" w:cs="Arial"/>
                <w:color w:val="555555"/>
                <w:sz w:val="22"/>
                <w:szCs w:val="22"/>
                <w:shd w:val="clear" w:color="auto" w:fill="FFFFFF"/>
                <w:lang w:val="en-US"/>
              </w:rPr>
            </w:pPr>
            <w:r>
              <w:rPr>
                <w:rFonts w:ascii="Century Gothic" w:hAnsi="Century Gothic" w:cs="Arial"/>
                <w:noProof/>
                <w:color w:val="555555"/>
                <w:sz w:val="22"/>
                <w:szCs w:val="22"/>
                <w:shd w:val="clear" w:color="auto" w:fill="FFFFFF"/>
                <w:lang w:val="es-ES" w:bidi="ar-SA"/>
              </w:rPr>
              <w:drawing>
                <wp:inline distT="0" distB="0" distL="0" distR="0">
                  <wp:extent cx="3133725" cy="2016247"/>
                  <wp:effectExtent l="0" t="0" r="0" b="317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MO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6079" cy="2017762"/>
                          </a:xfrm>
                          <a:prstGeom prst="rect">
                            <a:avLst/>
                          </a:prstGeom>
                        </pic:spPr>
                      </pic:pic>
                    </a:graphicData>
                  </a:graphic>
                </wp:inline>
              </w:drawing>
            </w:r>
          </w:p>
        </w:tc>
        <w:tc>
          <w:tcPr>
            <w:tcW w:w="7270" w:type="dxa"/>
          </w:tcPr>
          <w:p w:rsidR="00E7258C" w:rsidRDefault="00E7258C" w:rsidP="00E7258C">
            <w:pPr>
              <w:pStyle w:val="Ttulo2"/>
              <w:outlineLvl w:val="1"/>
            </w:pPr>
          </w:p>
          <w:p w:rsidR="00ED12CF" w:rsidRPr="00E7258C" w:rsidRDefault="00ED12CF" w:rsidP="00E7258C">
            <w:pPr>
              <w:pStyle w:val="Ttulo2"/>
            </w:pPr>
            <w:bookmarkStart w:id="5" w:name="_Toc525121945"/>
            <w:r w:rsidRPr="00E7258C">
              <w:t>CÉMOI</w:t>
            </w:r>
            <w:bookmarkEnd w:id="5"/>
          </w:p>
          <w:p w:rsidR="00ED12CF" w:rsidRDefault="00ED12CF" w:rsidP="00E7258C">
            <w:pPr>
              <w:spacing w:line="276" w:lineRule="auto"/>
              <w:rPr>
                <w:rFonts w:ascii="Century Gothic" w:hAnsi="Century Gothic"/>
                <w:color w:val="555555"/>
                <w:sz w:val="22"/>
                <w:szCs w:val="22"/>
              </w:rPr>
            </w:pPr>
            <w:r w:rsidRPr="00E7258C">
              <w:rPr>
                <w:rFonts w:ascii="Century Gothic" w:hAnsi="Century Gothic"/>
                <w:color w:val="555555"/>
                <w:sz w:val="22"/>
                <w:szCs w:val="22"/>
              </w:rPr>
              <w:t>CÉMOI trabaja directamente en el campo en los países productores, en contacto con los plantadores para ayudarlos a producir de manera sostenible mientras aumentan su rendimiento. Los planes de acción específicos se implementan en asociación con las cooperativas locales para obtener el mejor cacao, con respeto por las personas y el medio ambiente.</w:t>
            </w:r>
          </w:p>
          <w:p w:rsidR="00E7258C" w:rsidRPr="00E7258C" w:rsidRDefault="00E7258C" w:rsidP="00E7258C">
            <w:pPr>
              <w:spacing w:line="276" w:lineRule="auto"/>
              <w:rPr>
                <w:rFonts w:ascii="Century Gothic" w:hAnsi="Century Gothic"/>
                <w:color w:val="555555"/>
                <w:sz w:val="22"/>
                <w:szCs w:val="22"/>
              </w:rPr>
            </w:pPr>
          </w:p>
          <w:p w:rsidR="00ED12CF" w:rsidRPr="00743EF6" w:rsidRDefault="00ED12CF" w:rsidP="00E7258C">
            <w:pPr>
              <w:spacing w:line="276" w:lineRule="auto"/>
              <w:rPr>
                <w:rFonts w:ascii="Century Gothic" w:hAnsi="Century Gothic"/>
                <w:color w:val="555555"/>
                <w:sz w:val="22"/>
                <w:szCs w:val="22"/>
                <w:lang w:val="en-US"/>
              </w:rPr>
            </w:pPr>
            <w:r w:rsidRPr="00743EF6">
              <w:rPr>
                <w:rFonts w:ascii="Century Gothic" w:hAnsi="Century Gothic"/>
                <w:color w:val="555555"/>
                <w:sz w:val="22"/>
                <w:szCs w:val="22"/>
                <w:lang w:val="en-US"/>
              </w:rPr>
              <w:t>Web site: https://www.cemoi.fr/</w:t>
            </w:r>
          </w:p>
          <w:p w:rsidR="00B66572" w:rsidRPr="00743EF6" w:rsidRDefault="00B66572" w:rsidP="00E7258C">
            <w:pPr>
              <w:spacing w:line="276" w:lineRule="auto"/>
              <w:rPr>
                <w:rFonts w:ascii="Century Gothic" w:hAnsi="Century Gothic"/>
                <w:color w:val="555555"/>
                <w:sz w:val="22"/>
                <w:szCs w:val="22"/>
                <w:lang w:val="en-US"/>
              </w:rPr>
            </w:pPr>
          </w:p>
        </w:tc>
      </w:tr>
      <w:tr w:rsidR="00B66572" w:rsidRPr="003523F0" w:rsidTr="00B66572">
        <w:tc>
          <w:tcPr>
            <w:tcW w:w="7270" w:type="dxa"/>
          </w:tcPr>
          <w:p w:rsidR="00B66572" w:rsidRPr="00ED12CF" w:rsidRDefault="00745BAC" w:rsidP="00743EF6">
            <w:pPr>
              <w:spacing w:line="360" w:lineRule="auto"/>
              <w:jc w:val="center"/>
              <w:rPr>
                <w:rFonts w:ascii="Century Gothic" w:hAnsi="Century Gothic" w:cs="Arial"/>
                <w:color w:val="555555"/>
                <w:sz w:val="22"/>
                <w:szCs w:val="22"/>
                <w:shd w:val="clear" w:color="auto" w:fill="FFFFFF"/>
                <w:lang w:val="en-US"/>
              </w:rPr>
            </w:pPr>
            <w:r>
              <w:rPr>
                <w:rFonts w:ascii="Century Gothic" w:hAnsi="Century Gothic" w:cs="Arial"/>
                <w:noProof/>
                <w:color w:val="555555"/>
                <w:sz w:val="22"/>
                <w:szCs w:val="22"/>
                <w:shd w:val="clear" w:color="auto" w:fill="FFFFFF"/>
                <w:lang w:val="es-ES" w:bidi="ar-SA"/>
              </w:rPr>
              <w:lastRenderedPageBreak/>
              <w:drawing>
                <wp:inline distT="0" distB="0" distL="0" distR="0">
                  <wp:extent cx="2143125" cy="2143125"/>
                  <wp:effectExtent l="0" t="0" r="9525" b="952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c>
          <w:tcPr>
            <w:tcW w:w="7270" w:type="dxa"/>
          </w:tcPr>
          <w:p w:rsidR="00743EF6" w:rsidRDefault="00743EF6" w:rsidP="00743EF6">
            <w:pPr>
              <w:pStyle w:val="Ttulo2"/>
              <w:outlineLvl w:val="1"/>
            </w:pPr>
          </w:p>
          <w:p w:rsidR="00745BAC" w:rsidRPr="00E7258C" w:rsidRDefault="00745BAC" w:rsidP="00743EF6">
            <w:pPr>
              <w:pStyle w:val="Ttulo2"/>
            </w:pPr>
            <w:bookmarkStart w:id="6" w:name="_Toc525121946"/>
            <w:r w:rsidRPr="00E7258C">
              <w:t>Cocoa Merchants Limited</w:t>
            </w:r>
            <w:bookmarkEnd w:id="6"/>
          </w:p>
          <w:p w:rsidR="00745BAC" w:rsidRDefault="001E2CA8" w:rsidP="00E7258C">
            <w:pPr>
              <w:spacing w:line="276" w:lineRule="auto"/>
              <w:rPr>
                <w:rFonts w:ascii="Century Gothic" w:hAnsi="Century Gothic"/>
                <w:color w:val="555555"/>
                <w:sz w:val="22"/>
                <w:szCs w:val="22"/>
              </w:rPr>
            </w:pPr>
            <w:r w:rsidRPr="00E7258C">
              <w:rPr>
                <w:rFonts w:ascii="Century Gothic" w:hAnsi="Century Gothic"/>
                <w:color w:val="555555"/>
                <w:sz w:val="22"/>
                <w:szCs w:val="22"/>
              </w:rPr>
              <w:t xml:space="preserve">Su </w:t>
            </w:r>
            <w:r w:rsidR="00745BAC" w:rsidRPr="00E7258C">
              <w:rPr>
                <w:rFonts w:ascii="Century Gothic" w:hAnsi="Century Gothic"/>
                <w:color w:val="555555"/>
                <w:sz w:val="22"/>
                <w:szCs w:val="22"/>
              </w:rPr>
              <w:t>m</w:t>
            </w:r>
            <w:r w:rsidRPr="00E7258C">
              <w:rPr>
                <w:rFonts w:ascii="Century Gothic" w:hAnsi="Century Gothic"/>
                <w:color w:val="555555"/>
                <w:sz w:val="22"/>
                <w:szCs w:val="22"/>
              </w:rPr>
              <w:t xml:space="preserve">isión es </w:t>
            </w:r>
            <w:r w:rsidR="00745BAC" w:rsidRPr="00E7258C">
              <w:rPr>
                <w:rFonts w:ascii="Century Gothic" w:hAnsi="Century Gothic"/>
                <w:color w:val="555555"/>
                <w:sz w:val="22"/>
                <w:szCs w:val="22"/>
              </w:rPr>
              <w:t xml:space="preserve">trabajar para que les sea otorgada una </w:t>
            </w:r>
            <w:r w:rsidRPr="00E7258C">
              <w:rPr>
                <w:rFonts w:ascii="Century Gothic" w:hAnsi="Century Gothic"/>
                <w:color w:val="555555"/>
                <w:sz w:val="22"/>
                <w:szCs w:val="22"/>
              </w:rPr>
              <w:t>compensación adecuada a los agricultores y obtener rendimientos sustanciales para los accionistas</w:t>
            </w:r>
            <w:r w:rsidR="00745BAC" w:rsidRPr="00E7258C">
              <w:rPr>
                <w:rFonts w:ascii="Century Gothic" w:hAnsi="Century Gothic"/>
                <w:color w:val="555555"/>
                <w:sz w:val="22"/>
                <w:szCs w:val="22"/>
              </w:rPr>
              <w:t xml:space="preserve"> miembros de su organización.</w:t>
            </w:r>
          </w:p>
          <w:p w:rsidR="00743EF6" w:rsidRPr="00E7258C" w:rsidRDefault="00743EF6" w:rsidP="00E7258C">
            <w:pPr>
              <w:spacing w:line="276" w:lineRule="auto"/>
              <w:rPr>
                <w:rFonts w:ascii="Century Gothic" w:hAnsi="Century Gothic"/>
                <w:color w:val="555555"/>
                <w:sz w:val="22"/>
                <w:szCs w:val="22"/>
              </w:rPr>
            </w:pPr>
          </w:p>
          <w:p w:rsidR="00745BAC" w:rsidRPr="00E7258C" w:rsidRDefault="00745BAC" w:rsidP="00E7258C">
            <w:pPr>
              <w:spacing w:line="276" w:lineRule="auto"/>
              <w:rPr>
                <w:rFonts w:ascii="Century Gothic" w:hAnsi="Century Gothic"/>
                <w:color w:val="555555"/>
                <w:sz w:val="22"/>
                <w:szCs w:val="22"/>
              </w:rPr>
            </w:pPr>
            <w:r w:rsidRPr="00E7258C">
              <w:rPr>
                <w:rFonts w:ascii="Century Gothic" w:hAnsi="Century Gothic"/>
                <w:color w:val="555555"/>
                <w:sz w:val="22"/>
                <w:szCs w:val="22"/>
              </w:rPr>
              <w:t>Web site: https://cmlghana.com/</w:t>
            </w:r>
          </w:p>
          <w:p w:rsidR="00B66572" w:rsidRPr="00E7258C" w:rsidRDefault="00B66572" w:rsidP="00E7258C">
            <w:pPr>
              <w:spacing w:line="276" w:lineRule="auto"/>
              <w:rPr>
                <w:rFonts w:ascii="Century Gothic" w:hAnsi="Century Gothic"/>
                <w:color w:val="555555"/>
                <w:sz w:val="22"/>
                <w:szCs w:val="22"/>
              </w:rPr>
            </w:pPr>
          </w:p>
        </w:tc>
      </w:tr>
      <w:tr w:rsidR="00B66572" w:rsidRPr="003523F0" w:rsidTr="00B66572">
        <w:tc>
          <w:tcPr>
            <w:tcW w:w="7270" w:type="dxa"/>
          </w:tcPr>
          <w:p w:rsidR="00B66572" w:rsidRPr="00745BAC" w:rsidRDefault="00745BAC" w:rsidP="00FD64E9">
            <w:pPr>
              <w:spacing w:line="360" w:lineRule="auto"/>
              <w:jc w:val="both"/>
              <w:rPr>
                <w:rFonts w:ascii="Century Gothic" w:hAnsi="Century Gothic" w:cs="Arial"/>
                <w:color w:val="555555"/>
                <w:sz w:val="22"/>
                <w:szCs w:val="22"/>
                <w:shd w:val="clear" w:color="auto" w:fill="FFFFFF"/>
                <w:lang w:val="en-US"/>
              </w:rPr>
            </w:pPr>
            <w:r>
              <w:rPr>
                <w:rFonts w:ascii="Century Gothic" w:hAnsi="Century Gothic" w:cs="Segoe UI"/>
                <w:noProof/>
                <w:color w:val="555555"/>
                <w:sz w:val="22"/>
                <w:szCs w:val="22"/>
                <w:lang w:val="es-ES" w:bidi="ar-SA"/>
              </w:rPr>
              <w:drawing>
                <wp:inline distT="0" distB="0" distL="0" distR="0" wp14:anchorId="5822D066" wp14:editId="4AA1C181">
                  <wp:extent cx="3905250" cy="1685925"/>
                  <wp:effectExtent l="0" t="0" r="0"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gn-1.png"/>
                          <pic:cNvPicPr/>
                        </pic:nvPicPr>
                        <pic:blipFill>
                          <a:blip r:embed="rId15">
                            <a:extLst>
                              <a:ext uri="{28A0092B-C50C-407E-A947-70E740481C1C}">
                                <a14:useLocalDpi xmlns:a14="http://schemas.microsoft.com/office/drawing/2010/main" val="0"/>
                              </a:ext>
                            </a:extLst>
                          </a:blip>
                          <a:stretch>
                            <a:fillRect/>
                          </a:stretch>
                        </pic:blipFill>
                        <pic:spPr>
                          <a:xfrm>
                            <a:off x="0" y="0"/>
                            <a:ext cx="3905250" cy="1685925"/>
                          </a:xfrm>
                          <a:prstGeom prst="rect">
                            <a:avLst/>
                          </a:prstGeom>
                        </pic:spPr>
                      </pic:pic>
                    </a:graphicData>
                  </a:graphic>
                </wp:inline>
              </w:drawing>
            </w:r>
          </w:p>
        </w:tc>
        <w:tc>
          <w:tcPr>
            <w:tcW w:w="7270" w:type="dxa"/>
          </w:tcPr>
          <w:p w:rsidR="00743EF6" w:rsidRDefault="00743EF6" w:rsidP="00743EF6">
            <w:pPr>
              <w:pStyle w:val="Ttulo2"/>
              <w:outlineLvl w:val="1"/>
            </w:pPr>
          </w:p>
          <w:p w:rsidR="00745BAC" w:rsidRPr="00E7258C" w:rsidRDefault="00745BAC" w:rsidP="00743EF6">
            <w:pPr>
              <w:pStyle w:val="Ttulo2"/>
            </w:pPr>
            <w:bookmarkStart w:id="7" w:name="_Toc525121947"/>
            <w:r w:rsidRPr="00E7258C">
              <w:t>COFCAO</w:t>
            </w:r>
            <w:bookmarkEnd w:id="7"/>
          </w:p>
          <w:p w:rsidR="00745BAC" w:rsidRDefault="00745BAC" w:rsidP="00E7258C">
            <w:pPr>
              <w:spacing w:line="276" w:lineRule="auto"/>
              <w:rPr>
                <w:rFonts w:ascii="Century Gothic" w:hAnsi="Century Gothic"/>
                <w:color w:val="555555"/>
                <w:sz w:val="22"/>
                <w:szCs w:val="22"/>
              </w:rPr>
            </w:pPr>
            <w:r w:rsidRPr="00E7258C">
              <w:rPr>
                <w:rFonts w:ascii="Century Gothic" w:hAnsi="Century Gothic"/>
                <w:color w:val="555555"/>
                <w:sz w:val="22"/>
                <w:szCs w:val="22"/>
              </w:rPr>
              <w:t>La visión de COFCAO, a través de la producción cacao, es trabajar para la creación de cadenas de valor agrícolas.</w:t>
            </w:r>
          </w:p>
          <w:p w:rsidR="00743EF6" w:rsidRPr="00E7258C" w:rsidRDefault="00743EF6" w:rsidP="00E7258C">
            <w:pPr>
              <w:spacing w:line="276" w:lineRule="auto"/>
              <w:rPr>
                <w:rFonts w:ascii="Century Gothic" w:hAnsi="Century Gothic"/>
                <w:color w:val="555555"/>
                <w:sz w:val="22"/>
                <w:szCs w:val="22"/>
              </w:rPr>
            </w:pPr>
          </w:p>
          <w:p w:rsidR="00B66572" w:rsidRPr="00E7258C" w:rsidRDefault="00745BAC" w:rsidP="00E7258C">
            <w:pPr>
              <w:spacing w:line="276" w:lineRule="auto"/>
              <w:rPr>
                <w:rFonts w:ascii="Century Gothic" w:hAnsi="Century Gothic"/>
                <w:color w:val="555555"/>
                <w:sz w:val="22"/>
                <w:szCs w:val="22"/>
              </w:rPr>
            </w:pPr>
            <w:r w:rsidRPr="00E7258C">
              <w:rPr>
                <w:rFonts w:ascii="Century Gothic" w:hAnsi="Century Gothic"/>
                <w:color w:val="555555"/>
                <w:sz w:val="22"/>
                <w:szCs w:val="22"/>
              </w:rPr>
              <w:t>Web site: http://cofcao-stp.com/</w:t>
            </w:r>
          </w:p>
        </w:tc>
      </w:tr>
    </w:tbl>
    <w:p w:rsidR="005859D2" w:rsidRPr="003523F0" w:rsidRDefault="005859D2" w:rsidP="00FD64E9">
      <w:pPr>
        <w:shd w:val="clear" w:color="auto" w:fill="FFFFFF"/>
        <w:spacing w:line="360" w:lineRule="auto"/>
        <w:jc w:val="both"/>
        <w:rPr>
          <w:rFonts w:ascii="Century Gothic" w:hAnsi="Century Gothic" w:cs="Arial"/>
          <w:color w:val="555555"/>
          <w:sz w:val="22"/>
          <w:szCs w:val="22"/>
          <w:shd w:val="clear" w:color="auto" w:fill="FFFFFF"/>
          <w:lang w:val="en-US"/>
        </w:rPr>
      </w:pPr>
    </w:p>
    <w:p w:rsidR="005859D2" w:rsidRPr="003523F0" w:rsidRDefault="005859D2" w:rsidP="00FD64E9">
      <w:pPr>
        <w:shd w:val="clear" w:color="auto" w:fill="FFFFFF"/>
        <w:spacing w:line="360" w:lineRule="auto"/>
        <w:jc w:val="both"/>
        <w:rPr>
          <w:rFonts w:ascii="Century Gothic" w:hAnsi="Century Gothic" w:cs="Arial"/>
          <w:color w:val="555555"/>
          <w:sz w:val="22"/>
          <w:szCs w:val="22"/>
          <w:shd w:val="clear" w:color="auto" w:fill="FFFFFF"/>
          <w:lang w:val="en-US"/>
        </w:rPr>
      </w:pPr>
    </w:p>
    <w:p w:rsidR="009B19F8" w:rsidRPr="00745BAC" w:rsidRDefault="009B19F8" w:rsidP="00743EF6">
      <w:pPr>
        <w:pStyle w:val="NormalWeb"/>
        <w:spacing w:before="0" w:beforeAutospacing="0" w:after="240" w:afterAutospacing="0" w:line="360" w:lineRule="auto"/>
        <w:rPr>
          <w:rFonts w:ascii="Century Gothic" w:hAnsi="Century Gothic" w:cs="Segoe UI"/>
          <w:b/>
          <w:i/>
          <w:color w:val="555555"/>
          <w:sz w:val="22"/>
          <w:szCs w:val="22"/>
          <w:lang w:val="en-US"/>
        </w:rPr>
      </w:pPr>
    </w:p>
    <w:p w:rsidR="005B2397" w:rsidRPr="00517B3B" w:rsidRDefault="005B2397" w:rsidP="00FD64E9">
      <w:pPr>
        <w:pStyle w:val="NormalWeb"/>
        <w:spacing w:before="0" w:beforeAutospacing="0" w:after="240" w:afterAutospacing="0" w:line="360" w:lineRule="auto"/>
        <w:jc w:val="both"/>
        <w:rPr>
          <w:rFonts w:ascii="Century Gothic" w:hAnsi="Century Gothic" w:cs="Segoe UI"/>
          <w:b/>
          <w:i/>
          <w:color w:val="555555"/>
          <w:sz w:val="22"/>
          <w:szCs w:val="22"/>
          <w:lang w:val="en-US"/>
        </w:rPr>
      </w:pPr>
    </w:p>
    <w:p w:rsidR="00722224" w:rsidRPr="00FD64E9" w:rsidRDefault="00096DBC" w:rsidP="00424F25">
      <w:pPr>
        <w:pStyle w:val="NormalWeb"/>
        <w:spacing w:before="0" w:beforeAutospacing="0" w:after="240" w:afterAutospacing="0" w:line="360" w:lineRule="auto"/>
        <w:jc w:val="right"/>
        <w:rPr>
          <w:rFonts w:ascii="Century Gothic" w:hAnsi="Century Gothic" w:cs="Segoe UI"/>
          <w:b/>
          <w:i/>
          <w:color w:val="555555"/>
          <w:sz w:val="22"/>
          <w:szCs w:val="22"/>
        </w:rPr>
      </w:pPr>
      <w:r>
        <w:rPr>
          <w:rFonts w:ascii="Century Gothic" w:hAnsi="Century Gothic" w:cs="Segoe UI"/>
          <w:b/>
          <w:i/>
          <w:color w:val="555555"/>
          <w:sz w:val="22"/>
          <w:szCs w:val="22"/>
        </w:rPr>
        <w:t>Sprint 5</w:t>
      </w:r>
    </w:p>
    <w:p w:rsidR="005B53DA" w:rsidRPr="00FD64E9" w:rsidRDefault="00E45864" w:rsidP="00424F25">
      <w:pPr>
        <w:pStyle w:val="NormalWeb"/>
        <w:spacing w:before="0" w:beforeAutospacing="0" w:after="240" w:afterAutospacing="0" w:line="360" w:lineRule="auto"/>
        <w:jc w:val="right"/>
        <w:rPr>
          <w:rFonts w:ascii="Century Gothic" w:hAnsi="Century Gothic" w:cs="Segoe UI"/>
          <w:i/>
          <w:color w:val="555555"/>
          <w:sz w:val="22"/>
          <w:szCs w:val="22"/>
        </w:rPr>
      </w:pPr>
      <w:r w:rsidRPr="00FD64E9">
        <w:rPr>
          <w:rFonts w:ascii="Century Gothic" w:hAnsi="Century Gothic" w:cs="Segoe UI"/>
          <w:b/>
          <w:i/>
          <w:color w:val="555555"/>
          <w:sz w:val="22"/>
          <w:szCs w:val="22"/>
        </w:rPr>
        <w:t xml:space="preserve">Investigación: </w:t>
      </w:r>
      <w:r w:rsidR="005B2397" w:rsidRPr="00FD64E9">
        <w:rPr>
          <w:rFonts w:ascii="Century Gothic" w:hAnsi="Century Gothic" w:cs="Segoe UI"/>
          <w:b/>
          <w:i/>
          <w:color w:val="555555"/>
          <w:sz w:val="22"/>
          <w:szCs w:val="22"/>
        </w:rPr>
        <w:t>Yubeicis Matute</w:t>
      </w:r>
    </w:p>
    <w:sectPr w:rsidR="005B53DA" w:rsidRPr="00FD64E9" w:rsidSect="005859D2">
      <w:headerReference w:type="default" r:id="rId16"/>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757" w:rsidRDefault="00C64757" w:rsidP="00A56F4E">
      <w:r>
        <w:separator/>
      </w:r>
    </w:p>
  </w:endnote>
  <w:endnote w:type="continuationSeparator" w:id="0">
    <w:p w:rsidR="00C64757" w:rsidRDefault="00C64757" w:rsidP="00A56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altName w:val="Verdana"/>
    <w:charset w:val="01"/>
    <w:family w:val="auto"/>
    <w:pitch w:val="variable"/>
  </w:font>
  <w:font w:name="Calibri">
    <w:panose1 w:val="020F0502020204030204"/>
    <w:charset w:val="00"/>
    <w:family w:val="swiss"/>
    <w:pitch w:val="variable"/>
    <w:sig w:usb0="E0002AFF" w:usb1="C000247B" w:usb2="00000009" w:usb3="00000000" w:csb0="000001FF" w:csb1="00000000"/>
  </w:font>
  <w:font w:name="Nimbus Roman No9 L">
    <w:altName w:val="Times New Roman"/>
    <w:charset w:val="01"/>
    <w:family w:val="roman"/>
    <w:pitch w:val="variable"/>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757" w:rsidRDefault="00C64757" w:rsidP="00A56F4E">
      <w:r>
        <w:separator/>
      </w:r>
    </w:p>
  </w:footnote>
  <w:footnote w:type="continuationSeparator" w:id="0">
    <w:p w:rsidR="00C64757" w:rsidRDefault="00C64757" w:rsidP="00A56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8AB" w:rsidRPr="00184CB7" w:rsidRDefault="004F18AB" w:rsidP="00A56F4E">
    <w:pPr>
      <w:pStyle w:val="Encabezado"/>
      <w:rPr>
        <w:rFonts w:ascii="Century Gothic" w:hAnsi="Century Gothic"/>
        <w:b/>
        <w:color w:val="767171"/>
      </w:rPr>
    </w:pPr>
    <w:r>
      <w:rPr>
        <w:noProof/>
        <w:lang w:val="es-ES" w:bidi="ar-SA"/>
      </w:rPr>
      <w:drawing>
        <wp:anchor distT="0" distB="0" distL="114300" distR="114300" simplePos="0" relativeHeight="251659264" behindDoc="0" locked="0" layoutInCell="1" allowOverlap="1" wp14:anchorId="60986EF5" wp14:editId="52E58BA3">
          <wp:simplePos x="0" y="0"/>
          <wp:positionH relativeFrom="margin">
            <wp:align>right</wp:align>
          </wp:positionH>
          <wp:positionV relativeFrom="paragraph">
            <wp:posOffset>-238125</wp:posOffset>
          </wp:positionV>
          <wp:extent cx="1257300" cy="464820"/>
          <wp:effectExtent l="0" t="0" r="0" b="0"/>
          <wp:wrapNone/>
          <wp:docPr id="1" name="Imagen 1" descr="Logo_Final_B&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Final_B&am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64820"/>
                  </a:xfrm>
                  <a:prstGeom prst="rect">
                    <a:avLst/>
                  </a:prstGeom>
                  <a:noFill/>
                  <a:ln>
                    <a:noFill/>
                  </a:ln>
                </pic:spPr>
              </pic:pic>
            </a:graphicData>
          </a:graphic>
        </wp:anchor>
      </w:drawing>
    </w:r>
    <w:r w:rsidRPr="00184CB7">
      <w:rPr>
        <w:rFonts w:ascii="Century Gothic" w:hAnsi="Century Gothic"/>
        <w:b/>
        <w:color w:val="767171"/>
      </w:rPr>
      <w:t xml:space="preserve">EQUIPO DE INVESTIGACIÓN </w:t>
    </w:r>
  </w:p>
  <w:p w:rsidR="004F18AB" w:rsidRDefault="004F18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2C3D"/>
      </v:shape>
    </w:pict>
  </w:numPicBullet>
  <w:abstractNum w:abstractNumId="0">
    <w:nsid w:val="058D114F"/>
    <w:multiLevelType w:val="hybridMultilevel"/>
    <w:tmpl w:val="5F9A0792"/>
    <w:lvl w:ilvl="0" w:tplc="200A000F">
      <w:start w:val="1"/>
      <w:numFmt w:val="decimal"/>
      <w:lvlText w:val="%1."/>
      <w:lvlJc w:val="left"/>
      <w:pPr>
        <w:ind w:left="644"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0997A57"/>
    <w:multiLevelType w:val="hybridMultilevel"/>
    <w:tmpl w:val="73B2E17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1383EC2"/>
    <w:multiLevelType w:val="hybridMultilevel"/>
    <w:tmpl w:val="D460FCD6"/>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7412712"/>
    <w:multiLevelType w:val="multilevel"/>
    <w:tmpl w:val="145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8B6F0E"/>
    <w:multiLevelType w:val="multilevel"/>
    <w:tmpl w:val="533C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B9423B"/>
    <w:multiLevelType w:val="hybridMultilevel"/>
    <w:tmpl w:val="646E4CA4"/>
    <w:lvl w:ilvl="0" w:tplc="F5E4F0BE">
      <w:start w:val="1"/>
      <w:numFmt w:val="decimal"/>
      <w:lvlText w:val="%1-"/>
      <w:lvlJc w:val="left"/>
      <w:pPr>
        <w:ind w:left="644" w:hanging="360"/>
      </w:pPr>
      <w:rPr>
        <w:rFonts w:hint="default"/>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6">
    <w:nsid w:val="36F63A04"/>
    <w:multiLevelType w:val="multilevel"/>
    <w:tmpl w:val="D0D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833E0B"/>
    <w:multiLevelType w:val="hybridMultilevel"/>
    <w:tmpl w:val="5F9A079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64A5627"/>
    <w:multiLevelType w:val="hybridMultilevel"/>
    <w:tmpl w:val="3578A42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478C7F15"/>
    <w:multiLevelType w:val="hybridMultilevel"/>
    <w:tmpl w:val="59DC9E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4E09676E"/>
    <w:multiLevelType w:val="hybridMultilevel"/>
    <w:tmpl w:val="7D14ECC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573E28E8"/>
    <w:multiLevelType w:val="multilevel"/>
    <w:tmpl w:val="2108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720172"/>
    <w:multiLevelType w:val="multilevel"/>
    <w:tmpl w:val="35E8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B176CB"/>
    <w:multiLevelType w:val="multilevel"/>
    <w:tmpl w:val="31A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0B4A43"/>
    <w:multiLevelType w:val="hybridMultilevel"/>
    <w:tmpl w:val="076863DA"/>
    <w:lvl w:ilvl="0" w:tplc="A9EC676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69FA5B4C"/>
    <w:multiLevelType w:val="multilevel"/>
    <w:tmpl w:val="87F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147A07"/>
    <w:multiLevelType w:val="multilevel"/>
    <w:tmpl w:val="41BE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4931D7"/>
    <w:multiLevelType w:val="hybridMultilevel"/>
    <w:tmpl w:val="14C4F55A"/>
    <w:lvl w:ilvl="0" w:tplc="04E8AEEE">
      <w:numFmt w:val="bullet"/>
      <w:lvlText w:val="-"/>
      <w:lvlJc w:val="left"/>
      <w:pPr>
        <w:ind w:left="720" w:hanging="360"/>
      </w:pPr>
      <w:rPr>
        <w:rFonts w:ascii="Arial" w:eastAsia="DejaVu Sans" w:hAnsi="Arial" w:cs="Aria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CA6F0C"/>
    <w:multiLevelType w:val="multilevel"/>
    <w:tmpl w:val="E9F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1"/>
  </w:num>
  <w:num w:numId="4">
    <w:abstractNumId w:val="10"/>
  </w:num>
  <w:num w:numId="5">
    <w:abstractNumId w:val="9"/>
  </w:num>
  <w:num w:numId="6">
    <w:abstractNumId w:val="12"/>
  </w:num>
  <w:num w:numId="7">
    <w:abstractNumId w:val="4"/>
  </w:num>
  <w:num w:numId="8">
    <w:abstractNumId w:val="11"/>
  </w:num>
  <w:num w:numId="9">
    <w:abstractNumId w:val="3"/>
  </w:num>
  <w:num w:numId="10">
    <w:abstractNumId w:val="6"/>
  </w:num>
  <w:num w:numId="11">
    <w:abstractNumId w:val="16"/>
  </w:num>
  <w:num w:numId="12">
    <w:abstractNumId w:val="15"/>
  </w:num>
  <w:num w:numId="13">
    <w:abstractNumId w:val="13"/>
  </w:num>
  <w:num w:numId="14">
    <w:abstractNumId w:val="18"/>
  </w:num>
  <w:num w:numId="15">
    <w:abstractNumId w:val="8"/>
  </w:num>
  <w:num w:numId="16">
    <w:abstractNumId w:val="0"/>
  </w:num>
  <w:num w:numId="17">
    <w:abstractNumId w:val="7"/>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6D"/>
    <w:rsid w:val="0001333A"/>
    <w:rsid w:val="0004375B"/>
    <w:rsid w:val="000464B7"/>
    <w:rsid w:val="00071065"/>
    <w:rsid w:val="00096DBC"/>
    <w:rsid w:val="0009795D"/>
    <w:rsid w:val="000A343E"/>
    <w:rsid w:val="000A65F5"/>
    <w:rsid w:val="000D3C72"/>
    <w:rsid w:val="00101D08"/>
    <w:rsid w:val="00155200"/>
    <w:rsid w:val="0017068B"/>
    <w:rsid w:val="00196A16"/>
    <w:rsid w:val="001B2331"/>
    <w:rsid w:val="001B6608"/>
    <w:rsid w:val="001B696A"/>
    <w:rsid w:val="001C1AD0"/>
    <w:rsid w:val="001E1993"/>
    <w:rsid w:val="001E2CA8"/>
    <w:rsid w:val="001F2E07"/>
    <w:rsid w:val="00201815"/>
    <w:rsid w:val="002208C0"/>
    <w:rsid w:val="00232EB8"/>
    <w:rsid w:val="00252D71"/>
    <w:rsid w:val="002A6091"/>
    <w:rsid w:val="002A660A"/>
    <w:rsid w:val="002B65E6"/>
    <w:rsid w:val="002C7081"/>
    <w:rsid w:val="00325B10"/>
    <w:rsid w:val="0034440B"/>
    <w:rsid w:val="003523F0"/>
    <w:rsid w:val="00385591"/>
    <w:rsid w:val="003860DD"/>
    <w:rsid w:val="003C7D98"/>
    <w:rsid w:val="003F5C90"/>
    <w:rsid w:val="00424F25"/>
    <w:rsid w:val="00477B17"/>
    <w:rsid w:val="004A5926"/>
    <w:rsid w:val="004B204F"/>
    <w:rsid w:val="004B2B26"/>
    <w:rsid w:val="004C0DA6"/>
    <w:rsid w:val="004F18AB"/>
    <w:rsid w:val="00510705"/>
    <w:rsid w:val="00513553"/>
    <w:rsid w:val="00517B3B"/>
    <w:rsid w:val="00543815"/>
    <w:rsid w:val="005859D2"/>
    <w:rsid w:val="00597F1B"/>
    <w:rsid w:val="005B2397"/>
    <w:rsid w:val="005B53DA"/>
    <w:rsid w:val="006B4A66"/>
    <w:rsid w:val="006F3B7F"/>
    <w:rsid w:val="007026A0"/>
    <w:rsid w:val="00722224"/>
    <w:rsid w:val="00743EF6"/>
    <w:rsid w:val="00745BAC"/>
    <w:rsid w:val="007764BB"/>
    <w:rsid w:val="00793089"/>
    <w:rsid w:val="007962DC"/>
    <w:rsid w:val="007B0E40"/>
    <w:rsid w:val="007B125E"/>
    <w:rsid w:val="007B3760"/>
    <w:rsid w:val="007C5202"/>
    <w:rsid w:val="007F53C5"/>
    <w:rsid w:val="00821793"/>
    <w:rsid w:val="008639A7"/>
    <w:rsid w:val="008859F2"/>
    <w:rsid w:val="0090246A"/>
    <w:rsid w:val="009300D9"/>
    <w:rsid w:val="00943D05"/>
    <w:rsid w:val="00946783"/>
    <w:rsid w:val="0095120D"/>
    <w:rsid w:val="00951B3D"/>
    <w:rsid w:val="009521AF"/>
    <w:rsid w:val="00977F79"/>
    <w:rsid w:val="009B19F8"/>
    <w:rsid w:val="009C5A6C"/>
    <w:rsid w:val="009C6998"/>
    <w:rsid w:val="00A55370"/>
    <w:rsid w:val="00A56F4E"/>
    <w:rsid w:val="00A67795"/>
    <w:rsid w:val="00B66572"/>
    <w:rsid w:val="00B90716"/>
    <w:rsid w:val="00BD073D"/>
    <w:rsid w:val="00BD0BEA"/>
    <w:rsid w:val="00BD1986"/>
    <w:rsid w:val="00C2025E"/>
    <w:rsid w:val="00C27015"/>
    <w:rsid w:val="00C371C4"/>
    <w:rsid w:val="00C64757"/>
    <w:rsid w:val="00CB2EF4"/>
    <w:rsid w:val="00D52CC2"/>
    <w:rsid w:val="00D74C2C"/>
    <w:rsid w:val="00D9337F"/>
    <w:rsid w:val="00DB3153"/>
    <w:rsid w:val="00E0069E"/>
    <w:rsid w:val="00E2286D"/>
    <w:rsid w:val="00E45864"/>
    <w:rsid w:val="00E45FF6"/>
    <w:rsid w:val="00E557CF"/>
    <w:rsid w:val="00E6397F"/>
    <w:rsid w:val="00E67391"/>
    <w:rsid w:val="00E723BA"/>
    <w:rsid w:val="00E7258C"/>
    <w:rsid w:val="00E83FFF"/>
    <w:rsid w:val="00E8599B"/>
    <w:rsid w:val="00E95FDF"/>
    <w:rsid w:val="00ED12CF"/>
    <w:rsid w:val="00F031BF"/>
    <w:rsid w:val="00FC3712"/>
    <w:rsid w:val="00FC762B"/>
    <w:rsid w:val="00FD64E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D48CC6-6A8B-4AD1-A1CA-BEB70FD3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F4E"/>
    <w:pPr>
      <w:suppressAutoHyphens/>
      <w:spacing w:after="0" w:line="240" w:lineRule="auto"/>
    </w:pPr>
    <w:rPr>
      <w:rFonts w:ascii="Nimbus Roman No9 L" w:eastAsia="DejaVu Sans" w:hAnsi="Nimbus Roman No9 L" w:cs="DejaVu Sans"/>
      <w:sz w:val="24"/>
      <w:szCs w:val="24"/>
      <w:lang w:eastAsia="es-ES" w:bidi="es-ES"/>
    </w:rPr>
  </w:style>
  <w:style w:type="paragraph" w:styleId="Ttulo1">
    <w:name w:val="heading 1"/>
    <w:basedOn w:val="Normal"/>
    <w:next w:val="Normal"/>
    <w:link w:val="Ttulo1Car"/>
    <w:uiPriority w:val="9"/>
    <w:qFormat/>
    <w:rsid w:val="008639A7"/>
    <w:pPr>
      <w:keepNext/>
      <w:keepLines/>
      <w:spacing w:before="480"/>
      <w:jc w:val="center"/>
      <w:outlineLvl w:val="0"/>
    </w:pPr>
    <w:rPr>
      <w:rFonts w:ascii="Century Gothic" w:eastAsiaTheme="majorEastAsia" w:hAnsi="Century Gothic" w:cstheme="majorBidi"/>
      <w:bCs/>
      <w:color w:val="FFFFFF" w:themeColor="background1"/>
      <w:sz w:val="36"/>
      <w:szCs w:val="28"/>
    </w:rPr>
  </w:style>
  <w:style w:type="paragraph" w:styleId="Ttulo2">
    <w:name w:val="heading 2"/>
    <w:basedOn w:val="Normal"/>
    <w:link w:val="Ttulo2Car"/>
    <w:autoRedefine/>
    <w:uiPriority w:val="9"/>
    <w:qFormat/>
    <w:rsid w:val="00E7258C"/>
    <w:pPr>
      <w:suppressAutoHyphens w:val="0"/>
      <w:spacing w:before="240" w:beforeAutospacing="1" w:after="240" w:afterAutospacing="1"/>
      <w:jc w:val="center"/>
      <w:outlineLvl w:val="1"/>
    </w:pPr>
    <w:rPr>
      <w:rFonts w:ascii="Century Gothic" w:eastAsia="Times New Roman" w:hAnsi="Century Gothic" w:cs="Times New Roman"/>
      <w:bCs/>
      <w:color w:val="555555"/>
      <w:sz w:val="22"/>
      <w:szCs w:val="36"/>
      <w:lang w:eastAsia="es-VE" w:bidi="ar-SA"/>
    </w:rPr>
  </w:style>
  <w:style w:type="paragraph" w:styleId="Ttulo3">
    <w:name w:val="heading 3"/>
    <w:basedOn w:val="Normal"/>
    <w:link w:val="Ttulo3Car"/>
    <w:uiPriority w:val="9"/>
    <w:qFormat/>
    <w:rsid w:val="00977F79"/>
    <w:pPr>
      <w:suppressAutoHyphens w:val="0"/>
      <w:spacing w:before="100" w:beforeAutospacing="1" w:after="100" w:afterAutospacing="1"/>
      <w:outlineLvl w:val="2"/>
    </w:pPr>
    <w:rPr>
      <w:rFonts w:ascii="Times New Roman" w:eastAsia="Times New Roman" w:hAnsi="Times New Roman" w:cs="Times New Roman"/>
      <w:b/>
      <w:bCs/>
      <w:sz w:val="27"/>
      <w:szCs w:val="27"/>
      <w:lang w:eastAsia="es-VE" w:bidi="ar-SA"/>
    </w:rPr>
  </w:style>
  <w:style w:type="paragraph" w:styleId="Ttulo4">
    <w:name w:val="heading 4"/>
    <w:basedOn w:val="Normal"/>
    <w:link w:val="Ttulo4Car"/>
    <w:uiPriority w:val="9"/>
    <w:qFormat/>
    <w:rsid w:val="00977F79"/>
    <w:pPr>
      <w:suppressAutoHyphens w:val="0"/>
      <w:spacing w:before="100" w:beforeAutospacing="1" w:after="100" w:afterAutospacing="1"/>
      <w:outlineLvl w:val="3"/>
    </w:pPr>
    <w:rPr>
      <w:rFonts w:ascii="Times New Roman" w:eastAsia="Times New Roman" w:hAnsi="Times New Roman" w:cs="Times New Roman"/>
      <w:b/>
      <w:bCs/>
      <w:lang w:eastAsia="es-VE"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6F4E"/>
    <w:pPr>
      <w:tabs>
        <w:tab w:val="center" w:pos="4419"/>
        <w:tab w:val="right" w:pos="8838"/>
      </w:tabs>
    </w:pPr>
  </w:style>
  <w:style w:type="character" w:customStyle="1" w:styleId="EncabezadoCar">
    <w:name w:val="Encabezado Car"/>
    <w:basedOn w:val="Fuentedeprrafopredeter"/>
    <w:link w:val="Encabezado"/>
    <w:uiPriority w:val="99"/>
    <w:rsid w:val="00A56F4E"/>
    <w:rPr>
      <w:lang w:val="es-ES"/>
    </w:rPr>
  </w:style>
  <w:style w:type="paragraph" w:styleId="Piedepgina">
    <w:name w:val="footer"/>
    <w:basedOn w:val="Normal"/>
    <w:link w:val="PiedepginaCar"/>
    <w:uiPriority w:val="99"/>
    <w:unhideWhenUsed/>
    <w:rsid w:val="00A56F4E"/>
    <w:pPr>
      <w:tabs>
        <w:tab w:val="center" w:pos="4419"/>
        <w:tab w:val="right" w:pos="8838"/>
      </w:tabs>
    </w:pPr>
  </w:style>
  <w:style w:type="character" w:customStyle="1" w:styleId="PiedepginaCar">
    <w:name w:val="Pie de página Car"/>
    <w:basedOn w:val="Fuentedeprrafopredeter"/>
    <w:link w:val="Piedepgina"/>
    <w:uiPriority w:val="99"/>
    <w:rsid w:val="00A56F4E"/>
    <w:rPr>
      <w:lang w:val="es-ES"/>
    </w:rPr>
  </w:style>
  <w:style w:type="paragraph" w:customStyle="1" w:styleId="TableContents">
    <w:name w:val="Table Contents"/>
    <w:basedOn w:val="Normal"/>
    <w:rsid w:val="00A56F4E"/>
    <w:pPr>
      <w:suppressLineNumbers/>
    </w:pPr>
  </w:style>
  <w:style w:type="paragraph" w:customStyle="1" w:styleId="InfoBlue">
    <w:name w:val="InfoBlue"/>
    <w:basedOn w:val="Normal"/>
    <w:next w:val="Textoindependiente1"/>
    <w:rsid w:val="00A56F4E"/>
    <w:pPr>
      <w:tabs>
        <w:tab w:val="left" w:pos="426"/>
      </w:tabs>
      <w:jc w:val="both"/>
    </w:pPr>
    <w:rPr>
      <w:rFonts w:ascii="Arial" w:hAnsi="Arial" w:cs="Arial"/>
      <w:i/>
      <w:color w:val="0000FF"/>
      <w:sz w:val="20"/>
    </w:rPr>
  </w:style>
  <w:style w:type="paragraph" w:customStyle="1" w:styleId="Textoindependiente1">
    <w:name w:val="Texto independiente1"/>
    <w:basedOn w:val="Normal"/>
    <w:rsid w:val="00A56F4E"/>
  </w:style>
  <w:style w:type="paragraph" w:styleId="NormalWeb">
    <w:name w:val="Normal (Web)"/>
    <w:basedOn w:val="Normal"/>
    <w:uiPriority w:val="99"/>
    <w:unhideWhenUsed/>
    <w:rsid w:val="00D52CC2"/>
    <w:pPr>
      <w:suppressAutoHyphens w:val="0"/>
      <w:spacing w:before="100" w:beforeAutospacing="1" w:after="100" w:afterAutospacing="1"/>
    </w:pPr>
    <w:rPr>
      <w:rFonts w:ascii="Times New Roman" w:eastAsia="Times New Roman" w:hAnsi="Times New Roman" w:cs="Times New Roman"/>
      <w:lang w:eastAsia="es-VE" w:bidi="ar-SA"/>
    </w:rPr>
  </w:style>
  <w:style w:type="character" w:styleId="Hipervnculo">
    <w:name w:val="Hyperlink"/>
    <w:basedOn w:val="Fuentedeprrafopredeter"/>
    <w:uiPriority w:val="99"/>
    <w:unhideWhenUsed/>
    <w:rsid w:val="00D52CC2"/>
    <w:rPr>
      <w:color w:val="0000FF"/>
      <w:u w:val="single"/>
    </w:rPr>
  </w:style>
  <w:style w:type="paragraph" w:styleId="Textodeglobo">
    <w:name w:val="Balloon Text"/>
    <w:basedOn w:val="Normal"/>
    <w:link w:val="TextodegloboCar"/>
    <w:uiPriority w:val="99"/>
    <w:semiHidden/>
    <w:unhideWhenUsed/>
    <w:rsid w:val="00D52CC2"/>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CC2"/>
    <w:rPr>
      <w:rFonts w:ascii="Tahoma" w:eastAsia="DejaVu Sans" w:hAnsi="Tahoma" w:cs="Tahoma"/>
      <w:sz w:val="16"/>
      <w:szCs w:val="16"/>
      <w:lang w:eastAsia="es-ES" w:bidi="es-ES"/>
    </w:rPr>
  </w:style>
  <w:style w:type="character" w:customStyle="1" w:styleId="Ttulo2Car">
    <w:name w:val="Título 2 Car"/>
    <w:basedOn w:val="Fuentedeprrafopredeter"/>
    <w:link w:val="Ttulo2"/>
    <w:uiPriority w:val="9"/>
    <w:rsid w:val="00E7258C"/>
    <w:rPr>
      <w:rFonts w:ascii="Century Gothic" w:eastAsia="Times New Roman" w:hAnsi="Century Gothic" w:cs="Times New Roman"/>
      <w:bCs/>
      <w:color w:val="555555"/>
      <w:szCs w:val="36"/>
      <w:lang w:eastAsia="es-VE"/>
    </w:rPr>
  </w:style>
  <w:style w:type="character" w:customStyle="1" w:styleId="Ttulo3Car">
    <w:name w:val="Título 3 Car"/>
    <w:basedOn w:val="Fuentedeprrafopredeter"/>
    <w:link w:val="Ttulo3"/>
    <w:uiPriority w:val="9"/>
    <w:rsid w:val="00977F79"/>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977F79"/>
    <w:rPr>
      <w:rFonts w:ascii="Times New Roman" w:eastAsia="Times New Roman" w:hAnsi="Times New Roman" w:cs="Times New Roman"/>
      <w:b/>
      <w:bCs/>
      <w:sz w:val="24"/>
      <w:szCs w:val="24"/>
      <w:lang w:eastAsia="es-VE"/>
    </w:rPr>
  </w:style>
  <w:style w:type="character" w:customStyle="1" w:styleId="mw-headline">
    <w:name w:val="mw-headline"/>
    <w:basedOn w:val="Fuentedeprrafopredeter"/>
    <w:rsid w:val="00977F79"/>
  </w:style>
  <w:style w:type="character" w:customStyle="1" w:styleId="mw-editsection">
    <w:name w:val="mw-editsection"/>
    <w:basedOn w:val="Fuentedeprrafopredeter"/>
    <w:rsid w:val="00977F79"/>
  </w:style>
  <w:style w:type="character" w:customStyle="1" w:styleId="mw-editsection-bracket">
    <w:name w:val="mw-editsection-bracket"/>
    <w:basedOn w:val="Fuentedeprrafopredeter"/>
    <w:rsid w:val="00977F79"/>
  </w:style>
  <w:style w:type="paragraph" w:styleId="Prrafodelista">
    <w:name w:val="List Paragraph"/>
    <w:basedOn w:val="Normal"/>
    <w:uiPriority w:val="34"/>
    <w:qFormat/>
    <w:rsid w:val="005B53DA"/>
    <w:pPr>
      <w:ind w:left="720"/>
      <w:contextualSpacing/>
    </w:pPr>
  </w:style>
  <w:style w:type="character" w:customStyle="1" w:styleId="Ttulo1Car">
    <w:name w:val="Título 1 Car"/>
    <w:basedOn w:val="Fuentedeprrafopredeter"/>
    <w:link w:val="Ttulo1"/>
    <w:uiPriority w:val="9"/>
    <w:rsid w:val="008639A7"/>
    <w:rPr>
      <w:rFonts w:ascii="Century Gothic" w:eastAsiaTheme="majorEastAsia" w:hAnsi="Century Gothic" w:cstheme="majorBidi"/>
      <w:bCs/>
      <w:color w:val="FFFFFF" w:themeColor="background1"/>
      <w:sz w:val="36"/>
      <w:szCs w:val="28"/>
      <w:lang w:eastAsia="es-ES" w:bidi="es-ES"/>
    </w:rPr>
  </w:style>
  <w:style w:type="table" w:styleId="Tablaconcuadrcula">
    <w:name w:val="Table Grid"/>
    <w:basedOn w:val="Tablanormal"/>
    <w:uiPriority w:val="59"/>
    <w:rsid w:val="009C5A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le-text">
    <w:name w:val="title-text"/>
    <w:basedOn w:val="Fuentedeprrafopredeter"/>
    <w:rsid w:val="00E95FDF"/>
  </w:style>
  <w:style w:type="paragraph" w:customStyle="1" w:styleId="bio">
    <w:name w:val="bio"/>
    <w:basedOn w:val="Normal"/>
    <w:rsid w:val="00196A16"/>
    <w:pPr>
      <w:suppressAutoHyphens w:val="0"/>
      <w:spacing w:before="100" w:beforeAutospacing="1" w:after="100" w:afterAutospacing="1"/>
    </w:pPr>
    <w:rPr>
      <w:rFonts w:ascii="Times New Roman" w:eastAsia="Times New Roman" w:hAnsi="Times New Roman" w:cs="Times New Roman"/>
      <w:lang w:val="es-ES" w:bidi="ar-SA"/>
    </w:rPr>
  </w:style>
  <w:style w:type="character" w:styleId="Textoennegrita">
    <w:name w:val="Strong"/>
    <w:basedOn w:val="Fuentedeprrafopredeter"/>
    <w:uiPriority w:val="22"/>
    <w:qFormat/>
    <w:rsid w:val="005B2397"/>
    <w:rPr>
      <w:b/>
      <w:bCs/>
    </w:rPr>
  </w:style>
  <w:style w:type="character" w:styleId="Hipervnculovisitado">
    <w:name w:val="FollowedHyperlink"/>
    <w:basedOn w:val="Fuentedeprrafopredeter"/>
    <w:uiPriority w:val="99"/>
    <w:semiHidden/>
    <w:unhideWhenUsed/>
    <w:rsid w:val="005859D2"/>
    <w:rPr>
      <w:color w:val="800080" w:themeColor="followedHyperlink"/>
      <w:u w:val="single"/>
    </w:rPr>
  </w:style>
  <w:style w:type="paragraph" w:styleId="TtulodeTDC">
    <w:name w:val="TOC Heading"/>
    <w:basedOn w:val="Ttulo1"/>
    <w:next w:val="Normal"/>
    <w:uiPriority w:val="39"/>
    <w:unhideWhenUsed/>
    <w:qFormat/>
    <w:rsid w:val="008639A7"/>
    <w:pPr>
      <w:suppressAutoHyphens w:val="0"/>
      <w:spacing w:line="276" w:lineRule="auto"/>
      <w:jc w:val="left"/>
      <w:outlineLvl w:val="9"/>
    </w:pPr>
    <w:rPr>
      <w:rFonts w:asciiTheme="majorHAnsi" w:hAnsiTheme="majorHAnsi"/>
      <w:b/>
      <w:color w:val="365F91" w:themeColor="accent1" w:themeShade="BF"/>
      <w:sz w:val="28"/>
      <w:lang w:val="es-ES" w:bidi="ar-SA"/>
    </w:rPr>
  </w:style>
  <w:style w:type="paragraph" w:styleId="TDC1">
    <w:name w:val="toc 1"/>
    <w:basedOn w:val="Normal"/>
    <w:next w:val="Normal"/>
    <w:autoRedefine/>
    <w:uiPriority w:val="39"/>
    <w:unhideWhenUsed/>
    <w:qFormat/>
    <w:rsid w:val="008639A7"/>
    <w:pPr>
      <w:spacing w:after="100"/>
    </w:pPr>
  </w:style>
  <w:style w:type="paragraph" w:styleId="TDC2">
    <w:name w:val="toc 2"/>
    <w:basedOn w:val="Normal"/>
    <w:next w:val="Normal"/>
    <w:autoRedefine/>
    <w:uiPriority w:val="39"/>
    <w:unhideWhenUsed/>
    <w:qFormat/>
    <w:rsid w:val="008639A7"/>
    <w:pPr>
      <w:spacing w:after="100"/>
      <w:ind w:left="240"/>
    </w:pPr>
  </w:style>
  <w:style w:type="paragraph" w:styleId="TDC3">
    <w:name w:val="toc 3"/>
    <w:basedOn w:val="Normal"/>
    <w:next w:val="Normal"/>
    <w:autoRedefine/>
    <w:uiPriority w:val="39"/>
    <w:unhideWhenUsed/>
    <w:qFormat/>
    <w:rsid w:val="002A6091"/>
    <w:pPr>
      <w:suppressAutoHyphens w:val="0"/>
      <w:spacing w:after="100" w:line="276" w:lineRule="auto"/>
      <w:ind w:left="440"/>
    </w:pPr>
    <w:rPr>
      <w:rFonts w:asciiTheme="minorHAnsi" w:eastAsiaTheme="minorEastAsia" w:hAnsiTheme="minorHAnsi" w:cstheme="minorBidi"/>
      <w:sz w:val="22"/>
      <w:szCs w:val="22"/>
      <w:lang w:val="es-ES" w:bidi="ar-SA"/>
    </w:rPr>
  </w:style>
  <w:style w:type="paragraph" w:styleId="HTMLconformatoprevio">
    <w:name w:val="HTML Preformatted"/>
    <w:basedOn w:val="Normal"/>
    <w:link w:val="HTMLconformatoprevioCar"/>
    <w:uiPriority w:val="99"/>
    <w:unhideWhenUsed/>
    <w:rsid w:val="00952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s-ES" w:bidi="ar-SA"/>
    </w:rPr>
  </w:style>
  <w:style w:type="character" w:customStyle="1" w:styleId="HTMLconformatoprevioCar">
    <w:name w:val="HTML con formato previo Car"/>
    <w:basedOn w:val="Fuentedeprrafopredeter"/>
    <w:link w:val="HTMLconformatoprevio"/>
    <w:uiPriority w:val="99"/>
    <w:rsid w:val="009521AF"/>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4931">
      <w:bodyDiv w:val="1"/>
      <w:marLeft w:val="0"/>
      <w:marRight w:val="0"/>
      <w:marTop w:val="0"/>
      <w:marBottom w:val="0"/>
      <w:divBdr>
        <w:top w:val="none" w:sz="0" w:space="0" w:color="auto"/>
        <w:left w:val="none" w:sz="0" w:space="0" w:color="auto"/>
        <w:bottom w:val="none" w:sz="0" w:space="0" w:color="auto"/>
        <w:right w:val="none" w:sz="0" w:space="0" w:color="auto"/>
      </w:divBdr>
      <w:divsChild>
        <w:div w:id="1061749263">
          <w:marLeft w:val="0"/>
          <w:marRight w:val="0"/>
          <w:marTop w:val="0"/>
          <w:marBottom w:val="0"/>
          <w:divBdr>
            <w:top w:val="none" w:sz="0" w:space="0" w:color="auto"/>
            <w:left w:val="none" w:sz="0" w:space="0" w:color="auto"/>
            <w:bottom w:val="none" w:sz="0" w:space="0" w:color="auto"/>
            <w:right w:val="none" w:sz="0" w:space="0" w:color="auto"/>
          </w:divBdr>
        </w:div>
      </w:divsChild>
    </w:div>
    <w:div w:id="256207974">
      <w:bodyDiv w:val="1"/>
      <w:marLeft w:val="0"/>
      <w:marRight w:val="0"/>
      <w:marTop w:val="0"/>
      <w:marBottom w:val="0"/>
      <w:divBdr>
        <w:top w:val="none" w:sz="0" w:space="0" w:color="auto"/>
        <w:left w:val="none" w:sz="0" w:space="0" w:color="auto"/>
        <w:bottom w:val="none" w:sz="0" w:space="0" w:color="auto"/>
        <w:right w:val="none" w:sz="0" w:space="0" w:color="auto"/>
      </w:divBdr>
    </w:div>
    <w:div w:id="278686126">
      <w:bodyDiv w:val="1"/>
      <w:marLeft w:val="0"/>
      <w:marRight w:val="0"/>
      <w:marTop w:val="0"/>
      <w:marBottom w:val="0"/>
      <w:divBdr>
        <w:top w:val="none" w:sz="0" w:space="0" w:color="auto"/>
        <w:left w:val="none" w:sz="0" w:space="0" w:color="auto"/>
        <w:bottom w:val="none" w:sz="0" w:space="0" w:color="auto"/>
        <w:right w:val="none" w:sz="0" w:space="0" w:color="auto"/>
      </w:divBdr>
    </w:div>
    <w:div w:id="340548709">
      <w:bodyDiv w:val="1"/>
      <w:marLeft w:val="0"/>
      <w:marRight w:val="0"/>
      <w:marTop w:val="0"/>
      <w:marBottom w:val="0"/>
      <w:divBdr>
        <w:top w:val="none" w:sz="0" w:space="0" w:color="auto"/>
        <w:left w:val="none" w:sz="0" w:space="0" w:color="auto"/>
        <w:bottom w:val="none" w:sz="0" w:space="0" w:color="auto"/>
        <w:right w:val="none" w:sz="0" w:space="0" w:color="auto"/>
      </w:divBdr>
    </w:div>
    <w:div w:id="463546795">
      <w:bodyDiv w:val="1"/>
      <w:marLeft w:val="0"/>
      <w:marRight w:val="0"/>
      <w:marTop w:val="0"/>
      <w:marBottom w:val="0"/>
      <w:divBdr>
        <w:top w:val="none" w:sz="0" w:space="0" w:color="auto"/>
        <w:left w:val="none" w:sz="0" w:space="0" w:color="auto"/>
        <w:bottom w:val="none" w:sz="0" w:space="0" w:color="auto"/>
        <w:right w:val="none" w:sz="0" w:space="0" w:color="auto"/>
      </w:divBdr>
    </w:div>
    <w:div w:id="501091584">
      <w:bodyDiv w:val="1"/>
      <w:marLeft w:val="0"/>
      <w:marRight w:val="0"/>
      <w:marTop w:val="0"/>
      <w:marBottom w:val="0"/>
      <w:divBdr>
        <w:top w:val="none" w:sz="0" w:space="0" w:color="auto"/>
        <w:left w:val="none" w:sz="0" w:space="0" w:color="auto"/>
        <w:bottom w:val="none" w:sz="0" w:space="0" w:color="auto"/>
        <w:right w:val="none" w:sz="0" w:space="0" w:color="auto"/>
      </w:divBdr>
    </w:div>
    <w:div w:id="580719108">
      <w:bodyDiv w:val="1"/>
      <w:marLeft w:val="0"/>
      <w:marRight w:val="0"/>
      <w:marTop w:val="0"/>
      <w:marBottom w:val="0"/>
      <w:divBdr>
        <w:top w:val="none" w:sz="0" w:space="0" w:color="auto"/>
        <w:left w:val="none" w:sz="0" w:space="0" w:color="auto"/>
        <w:bottom w:val="none" w:sz="0" w:space="0" w:color="auto"/>
        <w:right w:val="none" w:sz="0" w:space="0" w:color="auto"/>
      </w:divBdr>
      <w:divsChild>
        <w:div w:id="1199464605">
          <w:marLeft w:val="0"/>
          <w:marRight w:val="0"/>
          <w:marTop w:val="0"/>
          <w:marBottom w:val="120"/>
          <w:divBdr>
            <w:top w:val="none" w:sz="0" w:space="0" w:color="auto"/>
            <w:left w:val="none" w:sz="0" w:space="0" w:color="auto"/>
            <w:bottom w:val="none" w:sz="0" w:space="0" w:color="auto"/>
            <w:right w:val="none" w:sz="0" w:space="0" w:color="auto"/>
          </w:divBdr>
        </w:div>
        <w:div w:id="2096440112">
          <w:marLeft w:val="0"/>
          <w:marRight w:val="0"/>
          <w:marTop w:val="0"/>
          <w:marBottom w:val="120"/>
          <w:divBdr>
            <w:top w:val="none" w:sz="0" w:space="0" w:color="auto"/>
            <w:left w:val="none" w:sz="0" w:space="0" w:color="auto"/>
            <w:bottom w:val="none" w:sz="0" w:space="0" w:color="auto"/>
            <w:right w:val="none" w:sz="0" w:space="0" w:color="auto"/>
          </w:divBdr>
        </w:div>
        <w:div w:id="48462364">
          <w:marLeft w:val="0"/>
          <w:marRight w:val="0"/>
          <w:marTop w:val="0"/>
          <w:marBottom w:val="120"/>
          <w:divBdr>
            <w:top w:val="none" w:sz="0" w:space="0" w:color="auto"/>
            <w:left w:val="none" w:sz="0" w:space="0" w:color="auto"/>
            <w:bottom w:val="none" w:sz="0" w:space="0" w:color="auto"/>
            <w:right w:val="none" w:sz="0" w:space="0" w:color="auto"/>
          </w:divBdr>
        </w:div>
        <w:div w:id="1134982311">
          <w:marLeft w:val="0"/>
          <w:marRight w:val="0"/>
          <w:marTop w:val="0"/>
          <w:marBottom w:val="120"/>
          <w:divBdr>
            <w:top w:val="none" w:sz="0" w:space="0" w:color="auto"/>
            <w:left w:val="none" w:sz="0" w:space="0" w:color="auto"/>
            <w:bottom w:val="none" w:sz="0" w:space="0" w:color="auto"/>
            <w:right w:val="none" w:sz="0" w:space="0" w:color="auto"/>
          </w:divBdr>
        </w:div>
        <w:div w:id="1171799810">
          <w:marLeft w:val="0"/>
          <w:marRight w:val="0"/>
          <w:marTop w:val="0"/>
          <w:marBottom w:val="120"/>
          <w:divBdr>
            <w:top w:val="none" w:sz="0" w:space="0" w:color="auto"/>
            <w:left w:val="none" w:sz="0" w:space="0" w:color="auto"/>
            <w:bottom w:val="none" w:sz="0" w:space="0" w:color="auto"/>
            <w:right w:val="none" w:sz="0" w:space="0" w:color="auto"/>
          </w:divBdr>
        </w:div>
        <w:div w:id="1026171775">
          <w:marLeft w:val="0"/>
          <w:marRight w:val="0"/>
          <w:marTop w:val="0"/>
          <w:marBottom w:val="120"/>
          <w:divBdr>
            <w:top w:val="none" w:sz="0" w:space="0" w:color="auto"/>
            <w:left w:val="none" w:sz="0" w:space="0" w:color="auto"/>
            <w:bottom w:val="none" w:sz="0" w:space="0" w:color="auto"/>
            <w:right w:val="none" w:sz="0" w:space="0" w:color="auto"/>
          </w:divBdr>
        </w:div>
        <w:div w:id="1555241406">
          <w:marLeft w:val="0"/>
          <w:marRight w:val="0"/>
          <w:marTop w:val="0"/>
          <w:marBottom w:val="120"/>
          <w:divBdr>
            <w:top w:val="none" w:sz="0" w:space="0" w:color="auto"/>
            <w:left w:val="none" w:sz="0" w:space="0" w:color="auto"/>
            <w:bottom w:val="none" w:sz="0" w:space="0" w:color="auto"/>
            <w:right w:val="none" w:sz="0" w:space="0" w:color="auto"/>
          </w:divBdr>
        </w:div>
      </w:divsChild>
    </w:div>
    <w:div w:id="693311843">
      <w:bodyDiv w:val="1"/>
      <w:marLeft w:val="0"/>
      <w:marRight w:val="0"/>
      <w:marTop w:val="0"/>
      <w:marBottom w:val="0"/>
      <w:divBdr>
        <w:top w:val="none" w:sz="0" w:space="0" w:color="auto"/>
        <w:left w:val="none" w:sz="0" w:space="0" w:color="auto"/>
        <w:bottom w:val="none" w:sz="0" w:space="0" w:color="auto"/>
        <w:right w:val="none" w:sz="0" w:space="0" w:color="auto"/>
      </w:divBdr>
    </w:div>
    <w:div w:id="777599587">
      <w:bodyDiv w:val="1"/>
      <w:marLeft w:val="0"/>
      <w:marRight w:val="0"/>
      <w:marTop w:val="0"/>
      <w:marBottom w:val="0"/>
      <w:divBdr>
        <w:top w:val="none" w:sz="0" w:space="0" w:color="auto"/>
        <w:left w:val="none" w:sz="0" w:space="0" w:color="auto"/>
        <w:bottom w:val="none" w:sz="0" w:space="0" w:color="auto"/>
        <w:right w:val="none" w:sz="0" w:space="0" w:color="auto"/>
      </w:divBdr>
    </w:div>
    <w:div w:id="803355460">
      <w:bodyDiv w:val="1"/>
      <w:marLeft w:val="0"/>
      <w:marRight w:val="0"/>
      <w:marTop w:val="0"/>
      <w:marBottom w:val="0"/>
      <w:divBdr>
        <w:top w:val="none" w:sz="0" w:space="0" w:color="auto"/>
        <w:left w:val="none" w:sz="0" w:space="0" w:color="auto"/>
        <w:bottom w:val="none" w:sz="0" w:space="0" w:color="auto"/>
        <w:right w:val="none" w:sz="0" w:space="0" w:color="auto"/>
      </w:divBdr>
      <w:divsChild>
        <w:div w:id="645625782">
          <w:marLeft w:val="0"/>
          <w:marRight w:val="0"/>
          <w:marTop w:val="0"/>
          <w:marBottom w:val="0"/>
          <w:divBdr>
            <w:top w:val="none" w:sz="0" w:space="0" w:color="auto"/>
            <w:left w:val="none" w:sz="0" w:space="0" w:color="auto"/>
            <w:bottom w:val="none" w:sz="0" w:space="0" w:color="auto"/>
            <w:right w:val="none" w:sz="0" w:space="0" w:color="auto"/>
          </w:divBdr>
        </w:div>
      </w:divsChild>
    </w:div>
    <w:div w:id="863789287">
      <w:bodyDiv w:val="1"/>
      <w:marLeft w:val="0"/>
      <w:marRight w:val="0"/>
      <w:marTop w:val="0"/>
      <w:marBottom w:val="0"/>
      <w:divBdr>
        <w:top w:val="none" w:sz="0" w:space="0" w:color="auto"/>
        <w:left w:val="none" w:sz="0" w:space="0" w:color="auto"/>
        <w:bottom w:val="none" w:sz="0" w:space="0" w:color="auto"/>
        <w:right w:val="none" w:sz="0" w:space="0" w:color="auto"/>
      </w:divBdr>
    </w:div>
    <w:div w:id="909191663">
      <w:bodyDiv w:val="1"/>
      <w:marLeft w:val="0"/>
      <w:marRight w:val="0"/>
      <w:marTop w:val="0"/>
      <w:marBottom w:val="0"/>
      <w:divBdr>
        <w:top w:val="none" w:sz="0" w:space="0" w:color="auto"/>
        <w:left w:val="none" w:sz="0" w:space="0" w:color="auto"/>
        <w:bottom w:val="none" w:sz="0" w:space="0" w:color="auto"/>
        <w:right w:val="none" w:sz="0" w:space="0" w:color="auto"/>
      </w:divBdr>
    </w:div>
    <w:div w:id="1063214926">
      <w:bodyDiv w:val="1"/>
      <w:marLeft w:val="0"/>
      <w:marRight w:val="0"/>
      <w:marTop w:val="0"/>
      <w:marBottom w:val="0"/>
      <w:divBdr>
        <w:top w:val="none" w:sz="0" w:space="0" w:color="auto"/>
        <w:left w:val="none" w:sz="0" w:space="0" w:color="auto"/>
        <w:bottom w:val="none" w:sz="0" w:space="0" w:color="auto"/>
        <w:right w:val="none" w:sz="0" w:space="0" w:color="auto"/>
      </w:divBdr>
    </w:div>
    <w:div w:id="1117219697">
      <w:bodyDiv w:val="1"/>
      <w:marLeft w:val="0"/>
      <w:marRight w:val="0"/>
      <w:marTop w:val="0"/>
      <w:marBottom w:val="0"/>
      <w:divBdr>
        <w:top w:val="none" w:sz="0" w:space="0" w:color="auto"/>
        <w:left w:val="none" w:sz="0" w:space="0" w:color="auto"/>
        <w:bottom w:val="none" w:sz="0" w:space="0" w:color="auto"/>
        <w:right w:val="none" w:sz="0" w:space="0" w:color="auto"/>
      </w:divBdr>
    </w:div>
    <w:div w:id="1379477051">
      <w:bodyDiv w:val="1"/>
      <w:marLeft w:val="0"/>
      <w:marRight w:val="0"/>
      <w:marTop w:val="0"/>
      <w:marBottom w:val="0"/>
      <w:divBdr>
        <w:top w:val="none" w:sz="0" w:space="0" w:color="auto"/>
        <w:left w:val="none" w:sz="0" w:space="0" w:color="auto"/>
        <w:bottom w:val="none" w:sz="0" w:space="0" w:color="auto"/>
        <w:right w:val="none" w:sz="0" w:space="0" w:color="auto"/>
      </w:divBdr>
    </w:div>
    <w:div w:id="1423532462">
      <w:bodyDiv w:val="1"/>
      <w:marLeft w:val="0"/>
      <w:marRight w:val="0"/>
      <w:marTop w:val="0"/>
      <w:marBottom w:val="0"/>
      <w:divBdr>
        <w:top w:val="none" w:sz="0" w:space="0" w:color="auto"/>
        <w:left w:val="none" w:sz="0" w:space="0" w:color="auto"/>
        <w:bottom w:val="none" w:sz="0" w:space="0" w:color="auto"/>
        <w:right w:val="none" w:sz="0" w:space="0" w:color="auto"/>
      </w:divBdr>
    </w:div>
    <w:div w:id="1435243205">
      <w:bodyDiv w:val="1"/>
      <w:marLeft w:val="0"/>
      <w:marRight w:val="0"/>
      <w:marTop w:val="0"/>
      <w:marBottom w:val="0"/>
      <w:divBdr>
        <w:top w:val="none" w:sz="0" w:space="0" w:color="auto"/>
        <w:left w:val="none" w:sz="0" w:space="0" w:color="auto"/>
        <w:bottom w:val="none" w:sz="0" w:space="0" w:color="auto"/>
        <w:right w:val="none" w:sz="0" w:space="0" w:color="auto"/>
      </w:divBdr>
    </w:div>
    <w:div w:id="1445418518">
      <w:bodyDiv w:val="1"/>
      <w:marLeft w:val="0"/>
      <w:marRight w:val="0"/>
      <w:marTop w:val="0"/>
      <w:marBottom w:val="0"/>
      <w:divBdr>
        <w:top w:val="none" w:sz="0" w:space="0" w:color="auto"/>
        <w:left w:val="none" w:sz="0" w:space="0" w:color="auto"/>
        <w:bottom w:val="none" w:sz="0" w:space="0" w:color="auto"/>
        <w:right w:val="none" w:sz="0" w:space="0" w:color="auto"/>
      </w:divBdr>
    </w:div>
    <w:div w:id="1472598613">
      <w:bodyDiv w:val="1"/>
      <w:marLeft w:val="0"/>
      <w:marRight w:val="0"/>
      <w:marTop w:val="0"/>
      <w:marBottom w:val="0"/>
      <w:divBdr>
        <w:top w:val="none" w:sz="0" w:space="0" w:color="auto"/>
        <w:left w:val="none" w:sz="0" w:space="0" w:color="auto"/>
        <w:bottom w:val="none" w:sz="0" w:space="0" w:color="auto"/>
        <w:right w:val="none" w:sz="0" w:space="0" w:color="auto"/>
      </w:divBdr>
    </w:div>
    <w:div w:id="1485971373">
      <w:bodyDiv w:val="1"/>
      <w:marLeft w:val="0"/>
      <w:marRight w:val="0"/>
      <w:marTop w:val="0"/>
      <w:marBottom w:val="0"/>
      <w:divBdr>
        <w:top w:val="none" w:sz="0" w:space="0" w:color="auto"/>
        <w:left w:val="none" w:sz="0" w:space="0" w:color="auto"/>
        <w:bottom w:val="none" w:sz="0" w:space="0" w:color="auto"/>
        <w:right w:val="none" w:sz="0" w:space="0" w:color="auto"/>
      </w:divBdr>
    </w:div>
    <w:div w:id="1504473114">
      <w:bodyDiv w:val="1"/>
      <w:marLeft w:val="0"/>
      <w:marRight w:val="0"/>
      <w:marTop w:val="0"/>
      <w:marBottom w:val="0"/>
      <w:divBdr>
        <w:top w:val="none" w:sz="0" w:space="0" w:color="auto"/>
        <w:left w:val="none" w:sz="0" w:space="0" w:color="auto"/>
        <w:bottom w:val="none" w:sz="0" w:space="0" w:color="auto"/>
        <w:right w:val="none" w:sz="0" w:space="0" w:color="auto"/>
      </w:divBdr>
      <w:divsChild>
        <w:div w:id="1151867521">
          <w:marLeft w:val="120"/>
          <w:marRight w:val="0"/>
          <w:marTop w:val="0"/>
          <w:marBottom w:val="120"/>
          <w:divBdr>
            <w:top w:val="none" w:sz="0" w:space="0" w:color="auto"/>
            <w:left w:val="none" w:sz="0" w:space="0" w:color="auto"/>
            <w:bottom w:val="none" w:sz="0" w:space="0" w:color="auto"/>
            <w:right w:val="none" w:sz="0" w:space="0" w:color="auto"/>
          </w:divBdr>
        </w:div>
      </w:divsChild>
    </w:div>
    <w:div w:id="1625621178">
      <w:bodyDiv w:val="1"/>
      <w:marLeft w:val="0"/>
      <w:marRight w:val="0"/>
      <w:marTop w:val="0"/>
      <w:marBottom w:val="0"/>
      <w:divBdr>
        <w:top w:val="none" w:sz="0" w:space="0" w:color="auto"/>
        <w:left w:val="none" w:sz="0" w:space="0" w:color="auto"/>
        <w:bottom w:val="none" w:sz="0" w:space="0" w:color="auto"/>
        <w:right w:val="none" w:sz="0" w:space="0" w:color="auto"/>
      </w:divBdr>
      <w:divsChild>
        <w:div w:id="1506705131">
          <w:marLeft w:val="206"/>
          <w:marRight w:val="206"/>
          <w:marTop w:val="206"/>
          <w:marBottom w:val="206"/>
          <w:divBdr>
            <w:top w:val="none" w:sz="0" w:space="0" w:color="auto"/>
            <w:left w:val="none" w:sz="0" w:space="0" w:color="auto"/>
            <w:bottom w:val="none" w:sz="0" w:space="0" w:color="auto"/>
            <w:right w:val="none" w:sz="0" w:space="0" w:color="auto"/>
          </w:divBdr>
          <w:divsChild>
            <w:div w:id="2043167931">
              <w:marLeft w:val="0"/>
              <w:marRight w:val="0"/>
              <w:marTop w:val="0"/>
              <w:marBottom w:val="0"/>
              <w:divBdr>
                <w:top w:val="none" w:sz="0" w:space="0" w:color="auto"/>
                <w:left w:val="none" w:sz="0" w:space="0" w:color="auto"/>
                <w:bottom w:val="none" w:sz="0" w:space="0" w:color="auto"/>
                <w:right w:val="none" w:sz="0" w:space="0" w:color="auto"/>
              </w:divBdr>
              <w:divsChild>
                <w:div w:id="17148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3660">
      <w:bodyDiv w:val="1"/>
      <w:marLeft w:val="0"/>
      <w:marRight w:val="0"/>
      <w:marTop w:val="0"/>
      <w:marBottom w:val="0"/>
      <w:divBdr>
        <w:top w:val="none" w:sz="0" w:space="0" w:color="auto"/>
        <w:left w:val="none" w:sz="0" w:space="0" w:color="auto"/>
        <w:bottom w:val="none" w:sz="0" w:space="0" w:color="auto"/>
        <w:right w:val="none" w:sz="0" w:space="0" w:color="auto"/>
      </w:divBdr>
    </w:div>
    <w:div w:id="1745226381">
      <w:bodyDiv w:val="1"/>
      <w:marLeft w:val="0"/>
      <w:marRight w:val="0"/>
      <w:marTop w:val="0"/>
      <w:marBottom w:val="0"/>
      <w:divBdr>
        <w:top w:val="none" w:sz="0" w:space="0" w:color="auto"/>
        <w:left w:val="none" w:sz="0" w:space="0" w:color="auto"/>
        <w:bottom w:val="none" w:sz="0" w:space="0" w:color="auto"/>
        <w:right w:val="none" w:sz="0" w:space="0" w:color="auto"/>
      </w:divBdr>
    </w:div>
    <w:div w:id="1757820977">
      <w:bodyDiv w:val="1"/>
      <w:marLeft w:val="0"/>
      <w:marRight w:val="0"/>
      <w:marTop w:val="0"/>
      <w:marBottom w:val="0"/>
      <w:divBdr>
        <w:top w:val="none" w:sz="0" w:space="0" w:color="auto"/>
        <w:left w:val="none" w:sz="0" w:space="0" w:color="auto"/>
        <w:bottom w:val="none" w:sz="0" w:space="0" w:color="auto"/>
        <w:right w:val="none" w:sz="0" w:space="0" w:color="auto"/>
      </w:divBdr>
    </w:div>
    <w:div w:id="1814131053">
      <w:bodyDiv w:val="1"/>
      <w:marLeft w:val="0"/>
      <w:marRight w:val="0"/>
      <w:marTop w:val="0"/>
      <w:marBottom w:val="0"/>
      <w:divBdr>
        <w:top w:val="none" w:sz="0" w:space="0" w:color="auto"/>
        <w:left w:val="none" w:sz="0" w:space="0" w:color="auto"/>
        <w:bottom w:val="none" w:sz="0" w:space="0" w:color="auto"/>
        <w:right w:val="none" w:sz="0" w:space="0" w:color="auto"/>
      </w:divBdr>
      <w:divsChild>
        <w:div w:id="855189236">
          <w:marLeft w:val="0"/>
          <w:marRight w:val="0"/>
          <w:marTop w:val="0"/>
          <w:marBottom w:val="0"/>
          <w:divBdr>
            <w:top w:val="none" w:sz="0" w:space="0" w:color="auto"/>
            <w:left w:val="none" w:sz="0" w:space="0" w:color="auto"/>
            <w:bottom w:val="none" w:sz="0" w:space="0" w:color="auto"/>
            <w:right w:val="none" w:sz="0" w:space="0" w:color="auto"/>
          </w:divBdr>
          <w:divsChild>
            <w:div w:id="13574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6444">
      <w:bodyDiv w:val="1"/>
      <w:marLeft w:val="0"/>
      <w:marRight w:val="0"/>
      <w:marTop w:val="0"/>
      <w:marBottom w:val="0"/>
      <w:divBdr>
        <w:top w:val="none" w:sz="0" w:space="0" w:color="auto"/>
        <w:left w:val="none" w:sz="0" w:space="0" w:color="auto"/>
        <w:bottom w:val="none" w:sz="0" w:space="0" w:color="auto"/>
        <w:right w:val="none" w:sz="0" w:space="0" w:color="auto"/>
      </w:divBdr>
    </w:div>
    <w:div w:id="1852452491">
      <w:bodyDiv w:val="1"/>
      <w:marLeft w:val="0"/>
      <w:marRight w:val="0"/>
      <w:marTop w:val="0"/>
      <w:marBottom w:val="0"/>
      <w:divBdr>
        <w:top w:val="none" w:sz="0" w:space="0" w:color="auto"/>
        <w:left w:val="none" w:sz="0" w:space="0" w:color="auto"/>
        <w:bottom w:val="none" w:sz="0" w:space="0" w:color="auto"/>
        <w:right w:val="none" w:sz="0" w:space="0" w:color="auto"/>
      </w:divBdr>
    </w:div>
    <w:div w:id="1915969901">
      <w:bodyDiv w:val="1"/>
      <w:marLeft w:val="0"/>
      <w:marRight w:val="0"/>
      <w:marTop w:val="0"/>
      <w:marBottom w:val="0"/>
      <w:divBdr>
        <w:top w:val="none" w:sz="0" w:space="0" w:color="auto"/>
        <w:left w:val="none" w:sz="0" w:space="0" w:color="auto"/>
        <w:bottom w:val="none" w:sz="0" w:space="0" w:color="auto"/>
        <w:right w:val="none" w:sz="0" w:space="0" w:color="auto"/>
      </w:divBdr>
    </w:div>
    <w:div w:id="2037581813">
      <w:bodyDiv w:val="1"/>
      <w:marLeft w:val="0"/>
      <w:marRight w:val="0"/>
      <w:marTop w:val="0"/>
      <w:marBottom w:val="0"/>
      <w:divBdr>
        <w:top w:val="none" w:sz="0" w:space="0" w:color="auto"/>
        <w:left w:val="none" w:sz="0" w:space="0" w:color="auto"/>
        <w:bottom w:val="none" w:sz="0" w:space="0" w:color="auto"/>
        <w:right w:val="none" w:sz="0" w:space="0" w:color="auto"/>
      </w:divBdr>
    </w:div>
    <w:div w:id="2070222714">
      <w:bodyDiv w:val="1"/>
      <w:marLeft w:val="0"/>
      <w:marRight w:val="0"/>
      <w:marTop w:val="0"/>
      <w:marBottom w:val="0"/>
      <w:divBdr>
        <w:top w:val="none" w:sz="0" w:space="0" w:color="auto"/>
        <w:left w:val="none" w:sz="0" w:space="0" w:color="auto"/>
        <w:bottom w:val="none" w:sz="0" w:space="0" w:color="auto"/>
        <w:right w:val="none" w:sz="0" w:space="0" w:color="auto"/>
      </w:divBdr>
    </w:div>
    <w:div w:id="21259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cab\Desktop\REQUERIMIENTO%20N&#186;3%20EQUIPO%20DE%20MARKETING%20&#8211;%20SPRINT%20N&#186;5%20(1).docx"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886B9-D737-4C16-BB78-E779356F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459</Words>
  <Characters>2528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Administracion Icab</cp:lastModifiedBy>
  <cp:revision>3</cp:revision>
  <dcterms:created xsi:type="dcterms:W3CDTF">2018-09-19T16:02:00Z</dcterms:created>
  <dcterms:modified xsi:type="dcterms:W3CDTF">2018-09-19T16:08:00Z</dcterms:modified>
</cp:coreProperties>
</file>