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F4E" w:rsidRPr="00FD64E9" w:rsidRDefault="00A56F4E" w:rsidP="00FD64E9">
      <w:pPr>
        <w:spacing w:line="360" w:lineRule="auto"/>
        <w:jc w:val="both"/>
        <w:rPr>
          <w:rFonts w:ascii="Century Gothic" w:hAnsi="Century Gothic"/>
          <w:color w:val="555555"/>
          <w:sz w:val="22"/>
          <w:szCs w:val="22"/>
          <w:lang w:val="es-ES"/>
        </w:rPr>
      </w:pPr>
    </w:p>
    <w:p w:rsidR="00D52CC2" w:rsidRPr="00FD64E9" w:rsidRDefault="00D52CC2" w:rsidP="00FD64E9">
      <w:pPr>
        <w:spacing w:line="360" w:lineRule="auto"/>
        <w:jc w:val="both"/>
        <w:rPr>
          <w:rFonts w:ascii="Century Gothic" w:hAnsi="Century Gothic"/>
          <w:color w:val="555555"/>
          <w:sz w:val="22"/>
          <w:szCs w:val="22"/>
          <w:lang w:val="es-ES"/>
        </w:rPr>
      </w:pPr>
    </w:p>
    <w:p w:rsidR="00D52CC2" w:rsidRPr="00FD64E9" w:rsidRDefault="00D52CC2" w:rsidP="00FD64E9">
      <w:pPr>
        <w:spacing w:line="360" w:lineRule="auto"/>
        <w:jc w:val="both"/>
        <w:rPr>
          <w:rFonts w:ascii="Century Gothic" w:hAnsi="Century Gothic"/>
          <w:color w:val="555555"/>
          <w:sz w:val="22"/>
          <w:szCs w:val="22"/>
          <w:lang w:val="es-ES"/>
        </w:rPr>
      </w:pPr>
    </w:p>
    <w:p w:rsidR="00D52CC2" w:rsidRPr="00FD64E9" w:rsidRDefault="00096DBC" w:rsidP="00FD64E9">
      <w:pPr>
        <w:spacing w:line="360" w:lineRule="auto"/>
        <w:jc w:val="both"/>
        <w:rPr>
          <w:rFonts w:ascii="Century Gothic" w:hAnsi="Century Gothic"/>
          <w:color w:val="555555"/>
          <w:sz w:val="22"/>
          <w:szCs w:val="22"/>
          <w:lang w:val="es-ES"/>
        </w:rPr>
      </w:pPr>
      <w:r>
        <w:rPr>
          <w:rFonts w:ascii="Century Gothic" w:hAnsi="Century Gothic"/>
          <w:noProof/>
          <w:color w:val="555555"/>
          <w:sz w:val="22"/>
          <w:szCs w:val="22"/>
          <w:lang w:val="es-ES" w:bidi="ar-SA"/>
        </w:rPr>
        <mc:AlternateContent>
          <mc:Choice Requires="wps">
            <w:drawing>
              <wp:anchor distT="0" distB="0" distL="114300" distR="114300" simplePos="0" relativeHeight="251659264" behindDoc="0" locked="0" layoutInCell="1" allowOverlap="1">
                <wp:simplePos x="0" y="0"/>
                <wp:positionH relativeFrom="margin">
                  <wp:posOffset>746125</wp:posOffset>
                </wp:positionH>
                <wp:positionV relativeFrom="paragraph">
                  <wp:posOffset>15875</wp:posOffset>
                </wp:positionV>
                <wp:extent cx="7278370" cy="2978150"/>
                <wp:effectExtent l="0" t="0" r="0" b="0"/>
                <wp:wrapNone/>
                <wp:docPr id="1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8370" cy="297815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8AB" w:rsidRDefault="004F18AB" w:rsidP="00D52CC2">
                            <w:pPr>
                              <w:jc w:val="center"/>
                              <w:rPr>
                                <w:rFonts w:ascii="Century Gothic" w:hAnsi="Century Gothic"/>
                                <w:i/>
                                <w:color w:val="FFFFFF"/>
                                <w:sz w:val="36"/>
                                <w:szCs w:val="36"/>
                                <w:lang w:val="es-ES"/>
                              </w:rPr>
                            </w:pPr>
                          </w:p>
                          <w:p w:rsidR="004F18AB" w:rsidRPr="00FD64E9" w:rsidRDefault="00096DBC" w:rsidP="00D52CC2">
                            <w:pPr>
                              <w:jc w:val="center"/>
                              <w:rPr>
                                <w:rFonts w:ascii="Century Gothic" w:hAnsi="Century Gothic"/>
                                <w:i/>
                                <w:color w:val="FFFFFF"/>
                                <w:sz w:val="96"/>
                                <w:szCs w:val="96"/>
                                <w:lang w:val="es-ES"/>
                              </w:rPr>
                            </w:pPr>
                            <w:r>
                              <w:rPr>
                                <w:rFonts w:ascii="Century Gothic" w:hAnsi="Century Gothic"/>
                                <w:i/>
                                <w:color w:val="FFFFFF"/>
                                <w:sz w:val="96"/>
                                <w:szCs w:val="96"/>
                                <w:lang w:val="es-ES"/>
                              </w:rPr>
                              <w:t>REQUERIMIENTO Nº3 EQUIPO DE MARKETING – SPRINT Nº5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left:0;text-align:left;margin-left:58.75pt;margin-top:1.25pt;width:573.1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xfjAIAAAoFAAAOAAAAZHJzL2Uyb0RvYy54bWysVG2O0zAQ/Y/EHSz/7+aDdNNEm652W4qQ&#10;FlixcAA3dhILxza223RBHIazcDHGTtttgR8I0UqO7Rk/v5k346vrXS/QlhnLlaxwchFjxGStKJdt&#10;hT9+WE1mGFlHJCVCSVbhR2bx9fz5s6tBlyxVnRKUGQQg0paDrnDnnC6jyNYd64m9UJpJMDbK9MTB&#10;0rQRNWQA9F5EaRxfRoMyVBtVM2thdzka8TzgNw2r3bumscwhUWHg5sJowrj2YzS/ImVriO54vadB&#10;/oFFT7iES49QS+II2hj+G1TPa6OsatxFrfpINQ2vWYgBokniX6J56IhmIRZIjtXHNNn/B1u/3d4b&#10;xClol2IkSQ8avYes/fgu241QKPUZGrQtwfFB3xsfo9V3qv5kkVSLjsiW3Rijho4RCrwS7x+dHfAL&#10;C0fRenijKOCTjVMhWbvG9B4Q0oB2QZPHoyZs51ANm3maz17kIF0NtrTIZ8k0qBaR8nBcG+teMdUj&#10;P6mwAfoBnmzvrPN0SHlwCfSV4HTFhQgL064XwqAtgQK5mfp/iACiPHUT0jtL5Y+NiOMOsIQ7vM3z&#10;DYJ/LZI0i2/TYrK6nOWTbJVNJ0UezyZxUtwWl3FWZMvVN08wycqOU8rkHZfsUHxJ9nfi7ttgLJtQ&#10;fmiocDFNpyH2M/b2NMg4/P4UZM8d9KLgfYVnRydSemVfSgphk9IRLsZ5dE4/ZBlycPiGrIQ68NKP&#10;JeR26x2g+HpYK/oIFWEU6AXawgMCk06ZLxgN0IwVtp83xDCMxGsJVVUkWea7NyyyaZ7Cwpxa1qcW&#10;ImuAqrDDaJwu3NjxG21428FNSciRVDdQiQ0PNfLEal+/0HAhmP3j4Dv6dB28np6w+U8AAAD//wMA&#10;UEsDBBQABgAIAAAAIQAHkoJF3gAAAAoBAAAPAAAAZHJzL2Rvd25yZXYueG1sTI9BT4NAEIXvJv0P&#10;m2nixdgFWopBlqat0ZMX0YPHLTsCkZ0l7NLiv3d60tPk5b28+V6xm20vzjj6zpGCeBWBQKqd6ahR&#10;8PH+fP8AwgdNRveOUMEPetiVi5tC58Zd6A3PVWgEl5DPtYI2hCGX0tctWu1XbkBi78uNVgeWYyPN&#10;qC9cbnuZRNFWWt0Rf2j1gMcW6+9qsgpS6zdxJF9en6ZPxLujnddUHZS6Xc77RxAB5/AXhis+o0PJ&#10;TCc3kfGiZx1nKUcVJHyufrJdZyBOCjZZnIIsC/l/QvkLAAD//wMAUEsBAi0AFAAGAAgAAAAhALaD&#10;OJL+AAAA4QEAABMAAAAAAAAAAAAAAAAAAAAAAFtDb250ZW50X1R5cGVzXS54bWxQSwECLQAUAAYA&#10;CAAAACEAOP0h/9YAAACUAQAACwAAAAAAAAAAAAAAAAAvAQAAX3JlbHMvLnJlbHNQSwECLQAUAAYA&#10;CAAAACEAzKBcX4wCAAAKBQAADgAAAAAAAAAAAAAAAAAuAgAAZHJzL2Uyb0RvYy54bWxQSwECLQAU&#10;AAYACAAAACEAB5KCRd4AAAAKAQAADwAAAAAAAAAAAAAAAADmBAAAZHJzL2Rvd25yZXYueG1sUEsF&#10;BgAAAAAEAAQA8wAAAPEFAAAAAA==&#10;" fillcolor="#a5a5a5" stroked="f">
                <v:textbox>
                  <w:txbxContent>
                    <w:p w:rsidR="004F18AB" w:rsidRDefault="004F18AB" w:rsidP="00D52CC2">
                      <w:pPr>
                        <w:jc w:val="center"/>
                        <w:rPr>
                          <w:rFonts w:ascii="Century Gothic" w:hAnsi="Century Gothic"/>
                          <w:i/>
                          <w:color w:val="FFFFFF"/>
                          <w:sz w:val="36"/>
                          <w:szCs w:val="36"/>
                          <w:lang w:val="es-ES"/>
                        </w:rPr>
                      </w:pPr>
                    </w:p>
                    <w:p w:rsidR="004F18AB" w:rsidRPr="00FD64E9" w:rsidRDefault="00096DBC" w:rsidP="00D52CC2">
                      <w:pPr>
                        <w:jc w:val="center"/>
                        <w:rPr>
                          <w:rFonts w:ascii="Century Gothic" w:hAnsi="Century Gothic"/>
                          <w:i/>
                          <w:color w:val="FFFFFF"/>
                          <w:sz w:val="96"/>
                          <w:szCs w:val="96"/>
                          <w:lang w:val="es-ES"/>
                        </w:rPr>
                      </w:pPr>
                      <w:r>
                        <w:rPr>
                          <w:rFonts w:ascii="Century Gothic" w:hAnsi="Century Gothic"/>
                          <w:i/>
                          <w:color w:val="FFFFFF"/>
                          <w:sz w:val="96"/>
                          <w:szCs w:val="96"/>
                          <w:lang w:val="es-ES"/>
                        </w:rPr>
                        <w:t>REQUERIMIENTO Nº3 EQUIPO DE MARKETING – SPRINT Nº5</w:t>
                      </w:r>
                    </w:p>
                  </w:txbxContent>
                </v:textbox>
                <w10:wrap anchorx="margin"/>
              </v:rect>
            </w:pict>
          </mc:Fallback>
        </mc:AlternateContent>
      </w:r>
    </w:p>
    <w:p w:rsidR="00D52CC2" w:rsidRPr="00FD64E9" w:rsidRDefault="00D52CC2" w:rsidP="00FD64E9">
      <w:pPr>
        <w:spacing w:line="360" w:lineRule="auto"/>
        <w:jc w:val="both"/>
        <w:rPr>
          <w:rFonts w:ascii="Century Gothic" w:hAnsi="Century Gothic"/>
          <w:color w:val="555555"/>
          <w:sz w:val="22"/>
          <w:szCs w:val="22"/>
          <w:lang w:val="es-ES"/>
        </w:rPr>
      </w:pPr>
    </w:p>
    <w:p w:rsidR="00D52CC2" w:rsidRPr="00FD64E9" w:rsidRDefault="00D52CC2" w:rsidP="00FD64E9">
      <w:pPr>
        <w:spacing w:line="360" w:lineRule="auto"/>
        <w:jc w:val="both"/>
        <w:rPr>
          <w:rFonts w:ascii="Century Gothic" w:hAnsi="Century Gothic"/>
          <w:color w:val="555555"/>
          <w:sz w:val="22"/>
          <w:szCs w:val="22"/>
          <w:lang w:val="es-ES"/>
        </w:rPr>
      </w:pPr>
    </w:p>
    <w:p w:rsidR="00D52CC2" w:rsidRDefault="00D52CC2"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Default="00FD64E9" w:rsidP="00FD64E9">
      <w:pPr>
        <w:spacing w:line="360" w:lineRule="auto"/>
        <w:jc w:val="both"/>
        <w:rPr>
          <w:rFonts w:ascii="Century Gothic" w:hAnsi="Century Gothic"/>
          <w:color w:val="555555"/>
          <w:sz w:val="22"/>
          <w:szCs w:val="22"/>
          <w:lang w:val="es-ES"/>
        </w:rPr>
      </w:pPr>
    </w:p>
    <w:p w:rsidR="00FD64E9" w:rsidRPr="00FD64E9" w:rsidRDefault="00FD64E9" w:rsidP="00FD64E9">
      <w:pPr>
        <w:spacing w:line="360" w:lineRule="auto"/>
        <w:jc w:val="both"/>
        <w:rPr>
          <w:rFonts w:ascii="Century Gothic" w:hAnsi="Century Gothic"/>
          <w:color w:val="555555"/>
          <w:sz w:val="22"/>
          <w:szCs w:val="22"/>
          <w:lang w:val="es-ES"/>
        </w:rPr>
      </w:pPr>
    </w:p>
    <w:p w:rsidR="00D52CC2" w:rsidRPr="00FD64E9" w:rsidRDefault="00D52CC2" w:rsidP="00FD64E9">
      <w:pPr>
        <w:spacing w:line="360" w:lineRule="auto"/>
        <w:jc w:val="both"/>
        <w:rPr>
          <w:rFonts w:ascii="Century Gothic" w:hAnsi="Century Gothic"/>
          <w:color w:val="555555"/>
          <w:sz w:val="22"/>
          <w:szCs w:val="22"/>
          <w:lang w:val="es-ES"/>
        </w:rPr>
      </w:pPr>
    </w:p>
    <w:p w:rsidR="004F18AB" w:rsidRDefault="004F18AB" w:rsidP="00FD64E9">
      <w:pPr>
        <w:pStyle w:val="NormalWeb"/>
        <w:spacing w:before="0" w:beforeAutospacing="0" w:after="240" w:afterAutospacing="0" w:line="360" w:lineRule="auto"/>
        <w:jc w:val="both"/>
        <w:rPr>
          <w:rFonts w:ascii="Century Gothic" w:hAnsi="Century Gothic" w:cs="Arial"/>
          <w:color w:val="555555"/>
          <w:sz w:val="22"/>
          <w:szCs w:val="22"/>
        </w:rPr>
      </w:pPr>
    </w:p>
    <w:p w:rsidR="008639A7" w:rsidRPr="002A6091" w:rsidRDefault="008639A7" w:rsidP="002A6091">
      <w:pPr>
        <w:pStyle w:val="TDC3"/>
        <w:ind w:left="446"/>
      </w:pPr>
    </w:p>
    <w:p w:rsidR="008639A7" w:rsidRDefault="008639A7" w:rsidP="00FD64E9">
      <w:pPr>
        <w:pStyle w:val="NormalWeb"/>
        <w:spacing w:before="0" w:beforeAutospacing="0" w:after="240" w:afterAutospacing="0" w:line="360" w:lineRule="auto"/>
        <w:jc w:val="both"/>
        <w:rPr>
          <w:rFonts w:ascii="Century Gothic" w:hAnsi="Century Gothic" w:cs="Arial"/>
          <w:color w:val="555555"/>
          <w:sz w:val="22"/>
          <w:szCs w:val="22"/>
        </w:rPr>
      </w:pPr>
    </w:p>
    <w:p w:rsidR="008639A7" w:rsidRDefault="008639A7" w:rsidP="00FD64E9">
      <w:pPr>
        <w:pStyle w:val="NormalWeb"/>
        <w:spacing w:before="0" w:beforeAutospacing="0" w:after="240" w:afterAutospacing="0" w:line="360" w:lineRule="auto"/>
        <w:jc w:val="both"/>
        <w:rPr>
          <w:rFonts w:ascii="Century Gothic" w:hAnsi="Century Gothic" w:cs="Arial"/>
          <w:color w:val="555555"/>
          <w:sz w:val="22"/>
          <w:szCs w:val="22"/>
        </w:rPr>
      </w:pPr>
    </w:p>
    <w:p w:rsidR="004F18AB" w:rsidRDefault="004F18AB" w:rsidP="00FD64E9">
      <w:pPr>
        <w:pStyle w:val="NormalWeb"/>
        <w:spacing w:before="0" w:beforeAutospacing="0" w:after="240" w:afterAutospacing="0" w:line="360" w:lineRule="auto"/>
        <w:jc w:val="both"/>
        <w:rPr>
          <w:rFonts w:ascii="Century Gothic" w:hAnsi="Century Gothic" w:cs="Arial"/>
          <w:color w:val="555555"/>
          <w:sz w:val="22"/>
          <w:szCs w:val="22"/>
        </w:rPr>
      </w:pPr>
    </w:p>
    <w:p w:rsidR="008639A7" w:rsidRPr="00FD64E9" w:rsidRDefault="008639A7" w:rsidP="00FD64E9">
      <w:pPr>
        <w:pStyle w:val="NormalWeb"/>
        <w:spacing w:before="0" w:beforeAutospacing="0" w:after="240" w:afterAutospacing="0" w:line="360" w:lineRule="auto"/>
        <w:jc w:val="both"/>
        <w:rPr>
          <w:rFonts w:ascii="Century Gothic" w:hAnsi="Century Gothic" w:cs="Arial"/>
          <w:color w:val="555555"/>
          <w:sz w:val="22"/>
          <w:szCs w:val="22"/>
        </w:rPr>
      </w:pPr>
    </w:p>
    <w:p w:rsidR="005859D2" w:rsidRPr="005859D2" w:rsidRDefault="005859D2"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5859D2" w:rsidRPr="005859D2" w:rsidRDefault="005859D2"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5859D2" w:rsidRPr="005859D2" w:rsidRDefault="005859D2" w:rsidP="00FD64E9">
      <w:pPr>
        <w:shd w:val="clear" w:color="auto" w:fill="FFFFFF"/>
        <w:spacing w:line="360" w:lineRule="auto"/>
        <w:jc w:val="both"/>
        <w:rPr>
          <w:rFonts w:ascii="Century Gothic" w:hAnsi="Century Gothic" w:cs="Arial"/>
          <w:color w:val="555555"/>
          <w:sz w:val="22"/>
          <w:szCs w:val="22"/>
          <w:shd w:val="clear" w:color="auto" w:fill="FFFFFF"/>
          <w:lang w:val="es-ES"/>
        </w:rPr>
      </w:pPr>
    </w:p>
    <w:p w:rsidR="005859D2" w:rsidRPr="000E4BDF" w:rsidRDefault="005859D2" w:rsidP="00FD64E9">
      <w:pPr>
        <w:shd w:val="clear" w:color="auto" w:fill="FFFFFF"/>
        <w:spacing w:line="360" w:lineRule="auto"/>
        <w:jc w:val="both"/>
        <w:rPr>
          <w:rFonts w:ascii="Century Gothic" w:hAnsi="Century Gothic" w:cs="Arial"/>
          <w:color w:val="555555"/>
          <w:sz w:val="22"/>
          <w:szCs w:val="22"/>
          <w:shd w:val="clear" w:color="auto" w:fill="FFFFFF"/>
          <w:lang w:val="en-US"/>
        </w:rPr>
      </w:pPr>
    </w:p>
    <w:p w:rsidR="005859D2" w:rsidRPr="000E4BDF" w:rsidRDefault="005859D2" w:rsidP="00FD64E9">
      <w:pPr>
        <w:shd w:val="clear" w:color="auto" w:fill="FFFFFF"/>
        <w:spacing w:line="360" w:lineRule="auto"/>
        <w:jc w:val="both"/>
        <w:rPr>
          <w:rFonts w:ascii="Century Gothic" w:hAnsi="Century Gothic" w:cs="Arial"/>
          <w:color w:val="555555"/>
          <w:sz w:val="22"/>
          <w:szCs w:val="22"/>
          <w:shd w:val="clear" w:color="auto" w:fill="FFFFFF"/>
          <w:lang w:val="en-US"/>
        </w:rPr>
      </w:pPr>
    </w:p>
    <w:p w:rsidR="005859D2" w:rsidRPr="000E4BDF" w:rsidRDefault="005859D2" w:rsidP="00FD64E9">
      <w:pPr>
        <w:shd w:val="clear" w:color="auto" w:fill="FFFFFF"/>
        <w:spacing w:line="360" w:lineRule="auto"/>
        <w:jc w:val="both"/>
        <w:rPr>
          <w:rFonts w:ascii="Century Gothic" w:eastAsia="Times New Roman" w:hAnsi="Century Gothic" w:cs="Times New Roman"/>
          <w:color w:val="555555"/>
          <w:sz w:val="22"/>
          <w:szCs w:val="22"/>
          <w:lang w:val="en-US" w:eastAsia="es-VE" w:bidi="ar-SA"/>
        </w:rPr>
      </w:pPr>
    </w:p>
    <w:p w:rsidR="00722224" w:rsidRPr="000E4BDF" w:rsidRDefault="00722224" w:rsidP="00FD64E9">
      <w:pPr>
        <w:pStyle w:val="NormalWeb"/>
        <w:spacing w:before="0" w:beforeAutospacing="0" w:after="240" w:afterAutospacing="0" w:line="360" w:lineRule="auto"/>
        <w:jc w:val="both"/>
        <w:rPr>
          <w:rFonts w:ascii="Century Gothic" w:hAnsi="Century Gothic" w:cs="Arial"/>
          <w:color w:val="555555"/>
          <w:sz w:val="22"/>
          <w:szCs w:val="22"/>
          <w:lang w:val="en-US"/>
        </w:rPr>
      </w:pPr>
    </w:p>
    <w:p w:rsidR="00232EB8" w:rsidRPr="000E4BDF" w:rsidRDefault="00232EB8" w:rsidP="00FD64E9">
      <w:pPr>
        <w:pStyle w:val="NormalWeb"/>
        <w:spacing w:before="0" w:beforeAutospacing="0" w:after="240" w:afterAutospacing="0" w:line="360" w:lineRule="auto"/>
        <w:jc w:val="both"/>
        <w:rPr>
          <w:rFonts w:ascii="Century Gothic" w:hAnsi="Century Gothic" w:cs="Arial"/>
          <w:color w:val="555555"/>
          <w:sz w:val="22"/>
          <w:szCs w:val="22"/>
          <w:lang w:val="en-US"/>
        </w:rPr>
      </w:pPr>
    </w:p>
    <w:p w:rsidR="00722224" w:rsidRPr="000E4BDF" w:rsidRDefault="00722224" w:rsidP="00FD64E9">
      <w:pPr>
        <w:pStyle w:val="NormalWeb"/>
        <w:spacing w:before="0" w:beforeAutospacing="0" w:after="240" w:afterAutospacing="0" w:line="360" w:lineRule="auto"/>
        <w:jc w:val="both"/>
        <w:rPr>
          <w:rFonts w:ascii="Century Gothic" w:hAnsi="Century Gothic" w:cs="Segoe UI"/>
          <w:b/>
          <w:i/>
          <w:color w:val="555555"/>
          <w:sz w:val="22"/>
          <w:szCs w:val="22"/>
          <w:lang w:val="en-US"/>
        </w:rPr>
      </w:pPr>
    </w:p>
    <w:p w:rsidR="00722224" w:rsidRPr="000E4BDF" w:rsidRDefault="00722224" w:rsidP="00FD64E9">
      <w:pPr>
        <w:pStyle w:val="NormalWeb"/>
        <w:spacing w:before="0" w:beforeAutospacing="0" w:after="240" w:afterAutospacing="0" w:line="360" w:lineRule="auto"/>
        <w:jc w:val="both"/>
        <w:rPr>
          <w:rFonts w:ascii="Century Gothic" w:hAnsi="Century Gothic" w:cs="Segoe UI"/>
          <w:b/>
          <w:i/>
          <w:color w:val="555555"/>
          <w:sz w:val="22"/>
          <w:szCs w:val="22"/>
          <w:lang w:val="en-US"/>
        </w:rPr>
      </w:pPr>
    </w:p>
    <w:p w:rsidR="00722224" w:rsidRPr="000E4BDF" w:rsidRDefault="00722224" w:rsidP="00FD64E9">
      <w:pPr>
        <w:pStyle w:val="NormalWeb"/>
        <w:spacing w:before="0" w:beforeAutospacing="0" w:after="240" w:afterAutospacing="0" w:line="360" w:lineRule="auto"/>
        <w:jc w:val="both"/>
        <w:rPr>
          <w:rFonts w:ascii="Century Gothic" w:hAnsi="Century Gothic" w:cs="Segoe UI"/>
          <w:b/>
          <w:i/>
          <w:color w:val="555555"/>
          <w:sz w:val="22"/>
          <w:szCs w:val="22"/>
          <w:lang w:val="en-US"/>
        </w:rPr>
      </w:pPr>
    </w:p>
    <w:p w:rsidR="005859D2" w:rsidRPr="000E4BDF" w:rsidRDefault="005859D2" w:rsidP="00F576DB">
      <w:pPr>
        <w:pStyle w:val="Ttulo2"/>
        <w:rPr>
          <w:lang w:val="en-US"/>
        </w:rPr>
      </w:pPr>
    </w:p>
    <w:p w:rsidR="005859D2" w:rsidRPr="000E4BDF" w:rsidRDefault="005859D2" w:rsidP="00F576DB">
      <w:pPr>
        <w:pStyle w:val="Ttulo2"/>
        <w:rPr>
          <w:lang w:val="en-US"/>
        </w:rPr>
      </w:pPr>
    </w:p>
    <w:p w:rsidR="002208C0" w:rsidRPr="000E4BDF" w:rsidRDefault="002208C0" w:rsidP="00F576DB">
      <w:pPr>
        <w:pStyle w:val="Ttulo2"/>
        <w:rPr>
          <w:lang w:val="en-US"/>
        </w:rPr>
      </w:pPr>
    </w:p>
    <w:p w:rsidR="005859D2" w:rsidRPr="000E4BDF" w:rsidRDefault="005859D2" w:rsidP="00F576DB">
      <w:pPr>
        <w:pStyle w:val="Ttulo2"/>
        <w:rPr>
          <w:lang w:val="en-US"/>
        </w:rPr>
      </w:pPr>
    </w:p>
    <w:p w:rsidR="005B2397" w:rsidRPr="00745BAC" w:rsidRDefault="005B2397" w:rsidP="00FD64E9">
      <w:pPr>
        <w:pStyle w:val="NormalWeb"/>
        <w:spacing w:before="0" w:beforeAutospacing="0" w:after="240" w:afterAutospacing="0" w:line="360" w:lineRule="auto"/>
        <w:jc w:val="both"/>
        <w:rPr>
          <w:rFonts w:ascii="Century Gothic" w:hAnsi="Century Gothic" w:cs="Segoe UI"/>
          <w:color w:val="555555"/>
          <w:sz w:val="22"/>
          <w:szCs w:val="22"/>
          <w:lang w:val="en-US"/>
        </w:rPr>
      </w:pPr>
    </w:p>
    <w:sdt>
      <w:sdtPr>
        <w:id w:val="-1957857212"/>
        <w:docPartObj>
          <w:docPartGallery w:val="Table of Contents"/>
          <w:docPartUnique/>
        </w:docPartObj>
      </w:sdtPr>
      <w:sdtEndPr>
        <w:rPr>
          <w:rFonts w:ascii="Nimbus Roman No9 L" w:eastAsia="DejaVu Sans" w:hAnsi="Nimbus Roman No9 L" w:cs="DejaVu Sans"/>
          <w:color w:val="auto"/>
          <w:sz w:val="24"/>
          <w:szCs w:val="24"/>
          <w:lang w:val="es-VE" w:bidi="es-ES"/>
        </w:rPr>
      </w:sdtEndPr>
      <w:sdtContent>
        <w:p w:rsidR="00F576DB" w:rsidRPr="00F576DB" w:rsidRDefault="00F576DB">
          <w:pPr>
            <w:pStyle w:val="TtulodeTDC"/>
            <w:rPr>
              <w:rFonts w:ascii="Century Gothic" w:hAnsi="Century Gothic"/>
              <w:color w:val="555555"/>
              <w:sz w:val="22"/>
              <w:szCs w:val="22"/>
            </w:rPr>
          </w:pPr>
          <w:r w:rsidRPr="00F576DB">
            <w:rPr>
              <w:rFonts w:ascii="Century Gothic" w:hAnsi="Century Gothic"/>
              <w:color w:val="555555"/>
              <w:sz w:val="22"/>
              <w:szCs w:val="22"/>
            </w:rPr>
            <w:t>Contenido</w:t>
          </w:r>
        </w:p>
        <w:p w:rsidR="00F576DB" w:rsidRPr="00F576DB" w:rsidRDefault="00F576DB">
          <w:pPr>
            <w:pStyle w:val="TDC1"/>
            <w:tabs>
              <w:tab w:val="right" w:leader="dot" w:pos="14390"/>
            </w:tabs>
            <w:rPr>
              <w:rFonts w:ascii="Century Gothic" w:eastAsiaTheme="minorEastAsia" w:hAnsi="Century Gothic" w:cstheme="minorBidi"/>
              <w:noProof/>
              <w:color w:val="555555"/>
              <w:sz w:val="22"/>
              <w:szCs w:val="22"/>
              <w:lang w:val="es-ES" w:bidi="ar-SA"/>
            </w:rPr>
          </w:pPr>
          <w:r w:rsidRPr="00F576DB">
            <w:rPr>
              <w:rFonts w:ascii="Century Gothic" w:hAnsi="Century Gothic"/>
              <w:color w:val="555555"/>
              <w:sz w:val="22"/>
              <w:szCs w:val="22"/>
            </w:rPr>
            <w:fldChar w:fldCharType="begin"/>
          </w:r>
          <w:r w:rsidRPr="00F576DB">
            <w:rPr>
              <w:rFonts w:ascii="Century Gothic" w:hAnsi="Century Gothic"/>
              <w:color w:val="555555"/>
              <w:sz w:val="22"/>
              <w:szCs w:val="22"/>
            </w:rPr>
            <w:instrText xml:space="preserve"> TOC \o "1-3" \h \z \u </w:instrText>
          </w:r>
          <w:r w:rsidRPr="00F576DB">
            <w:rPr>
              <w:rFonts w:ascii="Century Gothic" w:hAnsi="Century Gothic"/>
              <w:color w:val="555555"/>
              <w:sz w:val="22"/>
              <w:szCs w:val="22"/>
            </w:rPr>
            <w:fldChar w:fldCharType="separate"/>
          </w:r>
          <w:hyperlink w:anchor="_Toc525123423" w:history="1">
            <w:r w:rsidRPr="00F576DB">
              <w:rPr>
                <w:rStyle w:val="Hipervnculo"/>
                <w:rFonts w:ascii="Century Gothic" w:hAnsi="Century Gothic"/>
                <w:noProof/>
                <w:color w:val="555555"/>
                <w:sz w:val="22"/>
                <w:szCs w:val="22"/>
                <w:lang w:val="es-ES"/>
              </w:rPr>
              <w:t>Proyectos que tengan como objetivo la utilización de tecnologías disruptivas para mejorar la calidad de producción de diversos rubros dentro de la industria alimentaria</w:t>
            </w:r>
            <w:r w:rsidRPr="00F576DB">
              <w:rPr>
                <w:rFonts w:ascii="Century Gothic" w:hAnsi="Century Gothic"/>
                <w:noProof/>
                <w:webHidden/>
                <w:color w:val="555555"/>
                <w:sz w:val="22"/>
                <w:szCs w:val="22"/>
              </w:rPr>
              <w:tab/>
            </w:r>
            <w:r w:rsidRPr="00F576DB">
              <w:rPr>
                <w:rFonts w:ascii="Century Gothic" w:hAnsi="Century Gothic"/>
                <w:noProof/>
                <w:webHidden/>
                <w:color w:val="555555"/>
                <w:sz w:val="22"/>
                <w:szCs w:val="22"/>
              </w:rPr>
              <w:fldChar w:fldCharType="begin"/>
            </w:r>
            <w:r w:rsidRPr="00F576DB">
              <w:rPr>
                <w:rFonts w:ascii="Century Gothic" w:hAnsi="Century Gothic"/>
                <w:noProof/>
                <w:webHidden/>
                <w:color w:val="555555"/>
                <w:sz w:val="22"/>
                <w:szCs w:val="22"/>
              </w:rPr>
              <w:instrText xml:space="preserve"> PAGEREF _Toc525123423 \h </w:instrText>
            </w:r>
            <w:r w:rsidRPr="00F576DB">
              <w:rPr>
                <w:rFonts w:ascii="Century Gothic" w:hAnsi="Century Gothic"/>
                <w:noProof/>
                <w:webHidden/>
                <w:color w:val="555555"/>
                <w:sz w:val="22"/>
                <w:szCs w:val="22"/>
              </w:rPr>
            </w:r>
            <w:r w:rsidRPr="00F576DB">
              <w:rPr>
                <w:rFonts w:ascii="Century Gothic" w:hAnsi="Century Gothic"/>
                <w:noProof/>
                <w:webHidden/>
                <w:color w:val="555555"/>
                <w:sz w:val="22"/>
                <w:szCs w:val="22"/>
              </w:rPr>
              <w:fldChar w:fldCharType="separate"/>
            </w:r>
            <w:r w:rsidRPr="00F576DB">
              <w:rPr>
                <w:rFonts w:ascii="Century Gothic" w:hAnsi="Century Gothic"/>
                <w:noProof/>
                <w:webHidden/>
                <w:color w:val="555555"/>
                <w:sz w:val="22"/>
                <w:szCs w:val="22"/>
              </w:rPr>
              <w:t>3</w:t>
            </w:r>
            <w:r w:rsidRPr="00F576DB">
              <w:rPr>
                <w:rFonts w:ascii="Century Gothic" w:hAnsi="Century Gothic"/>
                <w:noProof/>
                <w:webHidden/>
                <w:color w:val="555555"/>
                <w:sz w:val="22"/>
                <w:szCs w:val="22"/>
              </w:rPr>
              <w:fldChar w:fldCharType="end"/>
            </w:r>
          </w:hyperlink>
        </w:p>
        <w:p w:rsidR="00F576DB" w:rsidRPr="00F576DB" w:rsidRDefault="00F576DB" w:rsidP="00F576DB">
          <w:pPr>
            <w:pStyle w:val="TDC2"/>
            <w:rPr>
              <w:rFonts w:eastAsiaTheme="minorEastAsia" w:cstheme="minorBidi"/>
              <w:noProof/>
              <w:lang w:val="es-ES" w:bidi="ar-SA"/>
            </w:rPr>
          </w:pPr>
          <w:hyperlink w:anchor="_Toc525123424" w:history="1">
            <w:r w:rsidRPr="00F576DB">
              <w:rPr>
                <w:rStyle w:val="Hipervnculo"/>
                <w:rFonts w:ascii="Century Gothic" w:hAnsi="Century Gothic"/>
                <w:noProof/>
                <w:color w:val="555555"/>
                <w:sz w:val="22"/>
                <w:szCs w:val="22"/>
              </w:rPr>
              <w:t>BASF</w:t>
            </w:r>
            <w:r w:rsidRPr="00F576DB">
              <w:rPr>
                <w:noProof/>
                <w:webHidden/>
              </w:rPr>
              <w:tab/>
            </w:r>
            <w:r w:rsidRPr="00F576DB">
              <w:rPr>
                <w:noProof/>
                <w:webHidden/>
              </w:rPr>
              <w:fldChar w:fldCharType="begin"/>
            </w:r>
            <w:r w:rsidRPr="00F576DB">
              <w:rPr>
                <w:noProof/>
                <w:webHidden/>
              </w:rPr>
              <w:instrText xml:space="preserve"> PAGEREF _Toc525123424 \h </w:instrText>
            </w:r>
            <w:r w:rsidRPr="00F576DB">
              <w:rPr>
                <w:noProof/>
                <w:webHidden/>
              </w:rPr>
            </w:r>
            <w:r w:rsidRPr="00F576DB">
              <w:rPr>
                <w:noProof/>
                <w:webHidden/>
              </w:rPr>
              <w:fldChar w:fldCharType="separate"/>
            </w:r>
            <w:r w:rsidRPr="00F576DB">
              <w:rPr>
                <w:noProof/>
                <w:webHidden/>
              </w:rPr>
              <w:t>4</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25" w:history="1">
            <w:r w:rsidRPr="00F576DB">
              <w:rPr>
                <w:rStyle w:val="Hipervnculo"/>
                <w:rFonts w:ascii="Century Gothic" w:hAnsi="Century Gothic"/>
                <w:noProof/>
                <w:color w:val="555555"/>
                <w:sz w:val="22"/>
                <w:szCs w:val="22"/>
              </w:rPr>
              <w:t>Bean &amp; Co</w:t>
            </w:r>
            <w:r w:rsidRPr="00F576DB">
              <w:rPr>
                <w:noProof/>
                <w:webHidden/>
              </w:rPr>
              <w:tab/>
            </w:r>
            <w:r w:rsidRPr="00F576DB">
              <w:rPr>
                <w:noProof/>
                <w:webHidden/>
              </w:rPr>
              <w:fldChar w:fldCharType="begin"/>
            </w:r>
            <w:r w:rsidRPr="00F576DB">
              <w:rPr>
                <w:noProof/>
                <w:webHidden/>
              </w:rPr>
              <w:instrText xml:space="preserve"> PAGEREF _Toc525123425 \h </w:instrText>
            </w:r>
            <w:r w:rsidRPr="00F576DB">
              <w:rPr>
                <w:noProof/>
                <w:webHidden/>
              </w:rPr>
            </w:r>
            <w:r w:rsidRPr="00F576DB">
              <w:rPr>
                <w:noProof/>
                <w:webHidden/>
              </w:rPr>
              <w:fldChar w:fldCharType="separate"/>
            </w:r>
            <w:r w:rsidRPr="00F576DB">
              <w:rPr>
                <w:noProof/>
                <w:webHidden/>
              </w:rPr>
              <w:t>4</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26" w:history="1">
            <w:r w:rsidRPr="00F576DB">
              <w:rPr>
                <w:rStyle w:val="Hipervnculo"/>
                <w:rFonts w:ascii="Century Gothic" w:hAnsi="Century Gothic"/>
                <w:noProof/>
                <w:color w:val="555555"/>
                <w:sz w:val="22"/>
                <w:szCs w:val="22"/>
              </w:rPr>
              <w:t>Cocoa Connect</w:t>
            </w:r>
            <w:r w:rsidRPr="00F576DB">
              <w:rPr>
                <w:noProof/>
                <w:webHidden/>
              </w:rPr>
              <w:tab/>
            </w:r>
            <w:r w:rsidRPr="00F576DB">
              <w:rPr>
                <w:noProof/>
                <w:webHidden/>
              </w:rPr>
              <w:fldChar w:fldCharType="begin"/>
            </w:r>
            <w:r w:rsidRPr="00F576DB">
              <w:rPr>
                <w:noProof/>
                <w:webHidden/>
              </w:rPr>
              <w:instrText xml:space="preserve"> PAGEREF _Toc525123426 \h </w:instrText>
            </w:r>
            <w:r w:rsidRPr="00F576DB">
              <w:rPr>
                <w:noProof/>
                <w:webHidden/>
              </w:rPr>
            </w:r>
            <w:r w:rsidRPr="00F576DB">
              <w:rPr>
                <w:noProof/>
                <w:webHidden/>
              </w:rPr>
              <w:fldChar w:fldCharType="separate"/>
            </w:r>
            <w:r w:rsidRPr="00F576DB">
              <w:rPr>
                <w:noProof/>
                <w:webHidden/>
              </w:rPr>
              <w:t>4</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27" w:history="1">
            <w:r w:rsidRPr="00F576DB">
              <w:rPr>
                <w:rStyle w:val="Hipervnculo"/>
                <w:rFonts w:ascii="Century Gothic" w:hAnsi="Century Gothic"/>
                <w:noProof/>
                <w:color w:val="555555"/>
                <w:sz w:val="22"/>
                <w:szCs w:val="22"/>
              </w:rPr>
              <w:t>Buhler Group</w:t>
            </w:r>
            <w:r w:rsidRPr="00F576DB">
              <w:rPr>
                <w:noProof/>
                <w:webHidden/>
              </w:rPr>
              <w:tab/>
            </w:r>
            <w:r w:rsidRPr="00F576DB">
              <w:rPr>
                <w:noProof/>
                <w:webHidden/>
              </w:rPr>
              <w:fldChar w:fldCharType="begin"/>
            </w:r>
            <w:r w:rsidRPr="00F576DB">
              <w:rPr>
                <w:noProof/>
                <w:webHidden/>
              </w:rPr>
              <w:instrText xml:space="preserve"> PAGEREF _Toc525123427 \h </w:instrText>
            </w:r>
            <w:r w:rsidRPr="00F576DB">
              <w:rPr>
                <w:noProof/>
                <w:webHidden/>
              </w:rPr>
            </w:r>
            <w:r w:rsidRPr="00F576DB">
              <w:rPr>
                <w:noProof/>
                <w:webHidden/>
              </w:rPr>
              <w:fldChar w:fldCharType="separate"/>
            </w:r>
            <w:r w:rsidRPr="00F576DB">
              <w:rPr>
                <w:noProof/>
                <w:webHidden/>
              </w:rPr>
              <w:t>5</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28" w:history="1">
            <w:r w:rsidRPr="00F576DB">
              <w:rPr>
                <w:rStyle w:val="Hipervnculo"/>
                <w:rFonts w:ascii="Century Gothic" w:hAnsi="Century Gothic"/>
                <w:noProof/>
                <w:color w:val="555555"/>
                <w:sz w:val="22"/>
                <w:szCs w:val="22"/>
              </w:rPr>
              <w:t>Cargill Food &amp; Beverage</w:t>
            </w:r>
            <w:r w:rsidRPr="00F576DB">
              <w:rPr>
                <w:noProof/>
                <w:webHidden/>
              </w:rPr>
              <w:tab/>
            </w:r>
            <w:r w:rsidRPr="00F576DB">
              <w:rPr>
                <w:noProof/>
                <w:webHidden/>
              </w:rPr>
              <w:fldChar w:fldCharType="begin"/>
            </w:r>
            <w:r w:rsidRPr="00F576DB">
              <w:rPr>
                <w:noProof/>
                <w:webHidden/>
              </w:rPr>
              <w:instrText xml:space="preserve"> PAGEREF _Toc525123428 \h </w:instrText>
            </w:r>
            <w:r w:rsidRPr="00F576DB">
              <w:rPr>
                <w:noProof/>
                <w:webHidden/>
              </w:rPr>
            </w:r>
            <w:r w:rsidRPr="00F576DB">
              <w:rPr>
                <w:noProof/>
                <w:webHidden/>
              </w:rPr>
              <w:fldChar w:fldCharType="separate"/>
            </w:r>
            <w:r w:rsidRPr="00F576DB">
              <w:rPr>
                <w:noProof/>
                <w:webHidden/>
              </w:rPr>
              <w:t>5</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29" w:history="1">
            <w:r w:rsidRPr="00F576DB">
              <w:rPr>
                <w:rStyle w:val="Hipervnculo"/>
                <w:rFonts w:ascii="Century Gothic" w:hAnsi="Century Gothic"/>
                <w:noProof/>
                <w:color w:val="555555"/>
                <w:sz w:val="22"/>
                <w:szCs w:val="22"/>
              </w:rPr>
              <w:t>Bayer Agro Servicios</w:t>
            </w:r>
            <w:r w:rsidRPr="00F576DB">
              <w:rPr>
                <w:noProof/>
                <w:webHidden/>
              </w:rPr>
              <w:tab/>
            </w:r>
            <w:r w:rsidRPr="00F576DB">
              <w:rPr>
                <w:noProof/>
                <w:webHidden/>
              </w:rPr>
              <w:fldChar w:fldCharType="begin"/>
            </w:r>
            <w:r w:rsidRPr="00F576DB">
              <w:rPr>
                <w:noProof/>
                <w:webHidden/>
              </w:rPr>
              <w:instrText xml:space="preserve"> PAGEREF _Toc525123429 \h </w:instrText>
            </w:r>
            <w:r w:rsidRPr="00F576DB">
              <w:rPr>
                <w:noProof/>
                <w:webHidden/>
              </w:rPr>
            </w:r>
            <w:r w:rsidRPr="00F576DB">
              <w:rPr>
                <w:noProof/>
                <w:webHidden/>
              </w:rPr>
              <w:fldChar w:fldCharType="separate"/>
            </w:r>
            <w:r w:rsidRPr="00F576DB">
              <w:rPr>
                <w:noProof/>
                <w:webHidden/>
              </w:rPr>
              <w:t>6</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30" w:history="1">
            <w:r w:rsidRPr="00F576DB">
              <w:rPr>
                <w:rStyle w:val="Hipervnculo"/>
                <w:rFonts w:ascii="Century Gothic" w:hAnsi="Century Gothic"/>
                <w:noProof/>
                <w:color w:val="555555"/>
                <w:sz w:val="22"/>
                <w:szCs w:val="22"/>
              </w:rPr>
              <w:t>Dow AgroSciences</w:t>
            </w:r>
            <w:r w:rsidRPr="00F576DB">
              <w:rPr>
                <w:noProof/>
                <w:webHidden/>
              </w:rPr>
              <w:tab/>
            </w:r>
            <w:r w:rsidRPr="00F576DB">
              <w:rPr>
                <w:noProof/>
                <w:webHidden/>
              </w:rPr>
              <w:fldChar w:fldCharType="begin"/>
            </w:r>
            <w:r w:rsidRPr="00F576DB">
              <w:rPr>
                <w:noProof/>
                <w:webHidden/>
              </w:rPr>
              <w:instrText xml:space="preserve"> PAGEREF _Toc525123430 \h </w:instrText>
            </w:r>
            <w:r w:rsidRPr="00F576DB">
              <w:rPr>
                <w:noProof/>
                <w:webHidden/>
              </w:rPr>
            </w:r>
            <w:r w:rsidRPr="00F576DB">
              <w:rPr>
                <w:noProof/>
                <w:webHidden/>
              </w:rPr>
              <w:fldChar w:fldCharType="separate"/>
            </w:r>
            <w:r w:rsidRPr="00F576DB">
              <w:rPr>
                <w:noProof/>
                <w:webHidden/>
              </w:rPr>
              <w:t>6</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31" w:history="1">
            <w:r w:rsidRPr="00F576DB">
              <w:rPr>
                <w:rStyle w:val="Hipervnculo"/>
                <w:rFonts w:ascii="Century Gothic" w:hAnsi="Century Gothic"/>
                <w:noProof/>
                <w:color w:val="555555"/>
                <w:sz w:val="22"/>
                <w:szCs w:val="22"/>
              </w:rPr>
              <w:t>Ou Pont</w:t>
            </w:r>
            <w:r w:rsidRPr="00F576DB">
              <w:rPr>
                <w:noProof/>
                <w:webHidden/>
              </w:rPr>
              <w:tab/>
            </w:r>
            <w:r w:rsidRPr="00F576DB">
              <w:rPr>
                <w:noProof/>
                <w:webHidden/>
              </w:rPr>
              <w:fldChar w:fldCharType="begin"/>
            </w:r>
            <w:r w:rsidRPr="00F576DB">
              <w:rPr>
                <w:noProof/>
                <w:webHidden/>
              </w:rPr>
              <w:instrText xml:space="preserve"> PAGEREF _Toc525123431 \h </w:instrText>
            </w:r>
            <w:r w:rsidRPr="00F576DB">
              <w:rPr>
                <w:noProof/>
                <w:webHidden/>
              </w:rPr>
            </w:r>
            <w:r w:rsidRPr="00F576DB">
              <w:rPr>
                <w:noProof/>
                <w:webHidden/>
              </w:rPr>
              <w:fldChar w:fldCharType="separate"/>
            </w:r>
            <w:r w:rsidRPr="00F576DB">
              <w:rPr>
                <w:noProof/>
                <w:webHidden/>
              </w:rPr>
              <w:t>7</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32" w:history="1">
            <w:r w:rsidRPr="00F576DB">
              <w:rPr>
                <w:rStyle w:val="Hipervnculo"/>
                <w:rFonts w:ascii="Century Gothic" w:hAnsi="Century Gothic"/>
                <w:noProof/>
                <w:color w:val="555555"/>
                <w:sz w:val="22"/>
                <w:szCs w:val="22"/>
              </w:rPr>
              <w:t>FMC Corporation</w:t>
            </w:r>
            <w:r w:rsidRPr="00F576DB">
              <w:rPr>
                <w:noProof/>
                <w:webHidden/>
              </w:rPr>
              <w:tab/>
            </w:r>
            <w:r w:rsidRPr="00F576DB">
              <w:rPr>
                <w:noProof/>
                <w:webHidden/>
              </w:rPr>
              <w:fldChar w:fldCharType="begin"/>
            </w:r>
            <w:r w:rsidRPr="00F576DB">
              <w:rPr>
                <w:noProof/>
                <w:webHidden/>
              </w:rPr>
              <w:instrText xml:space="preserve"> PAGEREF _Toc525123432 \h </w:instrText>
            </w:r>
            <w:r w:rsidRPr="00F576DB">
              <w:rPr>
                <w:noProof/>
                <w:webHidden/>
              </w:rPr>
            </w:r>
            <w:r w:rsidRPr="00F576DB">
              <w:rPr>
                <w:noProof/>
                <w:webHidden/>
              </w:rPr>
              <w:fldChar w:fldCharType="separate"/>
            </w:r>
            <w:r w:rsidRPr="00F576DB">
              <w:rPr>
                <w:noProof/>
                <w:webHidden/>
              </w:rPr>
              <w:t>7</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33" w:history="1">
            <w:r w:rsidRPr="00F576DB">
              <w:rPr>
                <w:rStyle w:val="Hipervnculo"/>
                <w:rFonts w:ascii="Century Gothic" w:hAnsi="Century Gothic"/>
                <w:noProof/>
                <w:color w:val="555555"/>
                <w:sz w:val="22"/>
                <w:szCs w:val="22"/>
              </w:rPr>
              <w:t>Monsanto</w:t>
            </w:r>
            <w:r w:rsidRPr="00F576DB">
              <w:rPr>
                <w:noProof/>
                <w:webHidden/>
              </w:rPr>
              <w:tab/>
            </w:r>
            <w:r w:rsidRPr="00F576DB">
              <w:rPr>
                <w:noProof/>
                <w:webHidden/>
              </w:rPr>
              <w:fldChar w:fldCharType="begin"/>
            </w:r>
            <w:r w:rsidRPr="00F576DB">
              <w:rPr>
                <w:noProof/>
                <w:webHidden/>
              </w:rPr>
              <w:instrText xml:space="preserve"> PAGEREF _Toc525123433 \h </w:instrText>
            </w:r>
            <w:r w:rsidRPr="00F576DB">
              <w:rPr>
                <w:noProof/>
                <w:webHidden/>
              </w:rPr>
            </w:r>
            <w:r w:rsidRPr="00F576DB">
              <w:rPr>
                <w:noProof/>
                <w:webHidden/>
              </w:rPr>
              <w:fldChar w:fldCharType="separate"/>
            </w:r>
            <w:r w:rsidRPr="00F576DB">
              <w:rPr>
                <w:noProof/>
                <w:webHidden/>
              </w:rPr>
              <w:t>7</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34" w:history="1">
            <w:r w:rsidRPr="00F576DB">
              <w:rPr>
                <w:rStyle w:val="Hipervnculo"/>
                <w:rFonts w:ascii="Century Gothic" w:hAnsi="Century Gothic"/>
                <w:noProof/>
                <w:color w:val="555555"/>
                <w:sz w:val="22"/>
                <w:szCs w:val="22"/>
              </w:rPr>
              <w:t>Syngenta</w:t>
            </w:r>
            <w:r w:rsidRPr="00F576DB">
              <w:rPr>
                <w:noProof/>
                <w:webHidden/>
              </w:rPr>
              <w:tab/>
            </w:r>
            <w:r w:rsidRPr="00F576DB">
              <w:rPr>
                <w:noProof/>
                <w:webHidden/>
              </w:rPr>
              <w:fldChar w:fldCharType="begin"/>
            </w:r>
            <w:r w:rsidRPr="00F576DB">
              <w:rPr>
                <w:noProof/>
                <w:webHidden/>
              </w:rPr>
              <w:instrText xml:space="preserve"> PAGEREF _Toc525123434 \h </w:instrText>
            </w:r>
            <w:r w:rsidRPr="00F576DB">
              <w:rPr>
                <w:noProof/>
                <w:webHidden/>
              </w:rPr>
            </w:r>
            <w:r w:rsidRPr="00F576DB">
              <w:rPr>
                <w:noProof/>
                <w:webHidden/>
              </w:rPr>
              <w:fldChar w:fldCharType="separate"/>
            </w:r>
            <w:r w:rsidRPr="00F576DB">
              <w:rPr>
                <w:noProof/>
                <w:webHidden/>
              </w:rPr>
              <w:t>8</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35" w:history="1">
            <w:r w:rsidRPr="00F576DB">
              <w:rPr>
                <w:rStyle w:val="Hipervnculo"/>
                <w:rFonts w:ascii="Century Gothic" w:hAnsi="Century Gothic"/>
                <w:noProof/>
                <w:color w:val="555555"/>
                <w:sz w:val="22"/>
                <w:szCs w:val="22"/>
              </w:rPr>
              <w:t>Kualito</w:t>
            </w:r>
            <w:r w:rsidRPr="00F576DB">
              <w:rPr>
                <w:noProof/>
                <w:webHidden/>
              </w:rPr>
              <w:tab/>
            </w:r>
            <w:r w:rsidRPr="00F576DB">
              <w:rPr>
                <w:noProof/>
                <w:webHidden/>
              </w:rPr>
              <w:fldChar w:fldCharType="begin"/>
            </w:r>
            <w:r w:rsidRPr="00F576DB">
              <w:rPr>
                <w:noProof/>
                <w:webHidden/>
              </w:rPr>
              <w:instrText xml:space="preserve"> PAGEREF _Toc525123435 \h </w:instrText>
            </w:r>
            <w:r w:rsidRPr="00F576DB">
              <w:rPr>
                <w:noProof/>
                <w:webHidden/>
              </w:rPr>
            </w:r>
            <w:r w:rsidRPr="00F576DB">
              <w:rPr>
                <w:noProof/>
                <w:webHidden/>
              </w:rPr>
              <w:fldChar w:fldCharType="separate"/>
            </w:r>
            <w:r w:rsidRPr="00F576DB">
              <w:rPr>
                <w:noProof/>
                <w:webHidden/>
              </w:rPr>
              <w:t>8</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36" w:history="1">
            <w:r w:rsidRPr="00F576DB">
              <w:rPr>
                <w:rStyle w:val="Hipervnculo"/>
                <w:rFonts w:ascii="Century Gothic" w:hAnsi="Century Gothic"/>
                <w:noProof/>
                <w:color w:val="555555"/>
                <w:sz w:val="22"/>
                <w:szCs w:val="22"/>
              </w:rPr>
              <w:t>Izertis</w:t>
            </w:r>
            <w:r w:rsidRPr="00F576DB">
              <w:rPr>
                <w:noProof/>
                <w:webHidden/>
              </w:rPr>
              <w:tab/>
            </w:r>
            <w:r w:rsidRPr="00F576DB">
              <w:rPr>
                <w:noProof/>
                <w:webHidden/>
              </w:rPr>
              <w:fldChar w:fldCharType="begin"/>
            </w:r>
            <w:r w:rsidRPr="00F576DB">
              <w:rPr>
                <w:noProof/>
                <w:webHidden/>
              </w:rPr>
              <w:instrText xml:space="preserve"> PAGEREF _Toc525123436 \h </w:instrText>
            </w:r>
            <w:r w:rsidRPr="00F576DB">
              <w:rPr>
                <w:noProof/>
                <w:webHidden/>
              </w:rPr>
            </w:r>
            <w:r w:rsidRPr="00F576DB">
              <w:rPr>
                <w:noProof/>
                <w:webHidden/>
              </w:rPr>
              <w:fldChar w:fldCharType="separate"/>
            </w:r>
            <w:r w:rsidRPr="00F576DB">
              <w:rPr>
                <w:noProof/>
                <w:webHidden/>
              </w:rPr>
              <w:t>9</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37" w:history="1">
            <w:r w:rsidRPr="00F576DB">
              <w:rPr>
                <w:rStyle w:val="Hipervnculo"/>
                <w:rFonts w:ascii="Century Gothic" w:hAnsi="Century Gothic"/>
                <w:noProof/>
                <w:color w:val="555555"/>
                <w:sz w:val="22"/>
                <w:szCs w:val="22"/>
              </w:rPr>
              <w:t>Bureau Veritas</w:t>
            </w:r>
            <w:r w:rsidRPr="00F576DB">
              <w:rPr>
                <w:noProof/>
                <w:webHidden/>
              </w:rPr>
              <w:tab/>
            </w:r>
            <w:r w:rsidRPr="00F576DB">
              <w:rPr>
                <w:noProof/>
                <w:webHidden/>
              </w:rPr>
              <w:fldChar w:fldCharType="begin"/>
            </w:r>
            <w:r w:rsidRPr="00F576DB">
              <w:rPr>
                <w:noProof/>
                <w:webHidden/>
              </w:rPr>
              <w:instrText xml:space="preserve"> PAGEREF _Toc525123437 \h </w:instrText>
            </w:r>
            <w:r w:rsidRPr="00F576DB">
              <w:rPr>
                <w:noProof/>
                <w:webHidden/>
              </w:rPr>
            </w:r>
            <w:r w:rsidRPr="00F576DB">
              <w:rPr>
                <w:noProof/>
                <w:webHidden/>
              </w:rPr>
              <w:fldChar w:fldCharType="separate"/>
            </w:r>
            <w:r w:rsidRPr="00F576DB">
              <w:rPr>
                <w:noProof/>
                <w:webHidden/>
              </w:rPr>
              <w:t>9</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38" w:history="1">
            <w:r w:rsidRPr="00F576DB">
              <w:rPr>
                <w:rStyle w:val="Hipervnculo"/>
                <w:rFonts w:ascii="Century Gothic" w:hAnsi="Century Gothic"/>
                <w:noProof/>
                <w:color w:val="555555"/>
                <w:sz w:val="22"/>
                <w:szCs w:val="22"/>
              </w:rPr>
              <w:t>IBM Blockchain Services</w:t>
            </w:r>
            <w:r w:rsidRPr="00F576DB">
              <w:rPr>
                <w:noProof/>
                <w:webHidden/>
              </w:rPr>
              <w:tab/>
            </w:r>
            <w:r w:rsidRPr="00F576DB">
              <w:rPr>
                <w:noProof/>
                <w:webHidden/>
              </w:rPr>
              <w:fldChar w:fldCharType="begin"/>
            </w:r>
            <w:r w:rsidRPr="00F576DB">
              <w:rPr>
                <w:noProof/>
                <w:webHidden/>
              </w:rPr>
              <w:instrText xml:space="preserve"> PAGEREF _Toc525123438 \h </w:instrText>
            </w:r>
            <w:r w:rsidRPr="00F576DB">
              <w:rPr>
                <w:noProof/>
                <w:webHidden/>
              </w:rPr>
            </w:r>
            <w:r w:rsidRPr="00F576DB">
              <w:rPr>
                <w:noProof/>
                <w:webHidden/>
              </w:rPr>
              <w:fldChar w:fldCharType="separate"/>
            </w:r>
            <w:r w:rsidRPr="00F576DB">
              <w:rPr>
                <w:noProof/>
                <w:webHidden/>
              </w:rPr>
              <w:t>9</w:t>
            </w:r>
            <w:r w:rsidRPr="00F576DB">
              <w:rPr>
                <w:noProof/>
                <w:webHidden/>
              </w:rPr>
              <w:fldChar w:fldCharType="end"/>
            </w:r>
          </w:hyperlink>
        </w:p>
        <w:p w:rsidR="00F576DB" w:rsidRPr="00F576DB" w:rsidRDefault="00F576DB" w:rsidP="00F576DB">
          <w:pPr>
            <w:pStyle w:val="TDC2"/>
            <w:rPr>
              <w:rFonts w:eastAsiaTheme="minorEastAsia" w:cstheme="minorBidi"/>
              <w:noProof/>
              <w:lang w:val="es-ES" w:bidi="ar-SA"/>
            </w:rPr>
          </w:pPr>
          <w:hyperlink w:anchor="_Toc525123439" w:history="1">
            <w:r w:rsidRPr="00F576DB">
              <w:rPr>
                <w:rStyle w:val="Hipervnculo"/>
                <w:rFonts w:ascii="Century Gothic" w:hAnsi="Century Gothic"/>
                <w:noProof/>
                <w:color w:val="555555"/>
                <w:sz w:val="22"/>
                <w:szCs w:val="22"/>
              </w:rPr>
              <w:t>Viant</w:t>
            </w:r>
            <w:r w:rsidRPr="00F576DB">
              <w:rPr>
                <w:noProof/>
                <w:webHidden/>
              </w:rPr>
              <w:tab/>
            </w:r>
            <w:r w:rsidRPr="00F576DB">
              <w:rPr>
                <w:noProof/>
                <w:webHidden/>
              </w:rPr>
              <w:fldChar w:fldCharType="begin"/>
            </w:r>
            <w:r w:rsidRPr="00F576DB">
              <w:rPr>
                <w:noProof/>
                <w:webHidden/>
              </w:rPr>
              <w:instrText xml:space="preserve"> PAGEREF _Toc525123439 \h </w:instrText>
            </w:r>
            <w:r w:rsidRPr="00F576DB">
              <w:rPr>
                <w:noProof/>
                <w:webHidden/>
              </w:rPr>
            </w:r>
            <w:r w:rsidRPr="00F576DB">
              <w:rPr>
                <w:noProof/>
                <w:webHidden/>
              </w:rPr>
              <w:fldChar w:fldCharType="separate"/>
            </w:r>
            <w:r w:rsidRPr="00F576DB">
              <w:rPr>
                <w:noProof/>
                <w:webHidden/>
              </w:rPr>
              <w:t>10</w:t>
            </w:r>
            <w:r w:rsidRPr="00F576DB">
              <w:rPr>
                <w:noProof/>
                <w:webHidden/>
              </w:rPr>
              <w:fldChar w:fldCharType="end"/>
            </w:r>
          </w:hyperlink>
        </w:p>
        <w:p w:rsidR="00F576DB" w:rsidRDefault="00F576DB">
          <w:r w:rsidRPr="00F576DB">
            <w:rPr>
              <w:rFonts w:ascii="Century Gothic" w:hAnsi="Century Gothic"/>
              <w:b/>
              <w:bCs/>
              <w:color w:val="555555"/>
              <w:sz w:val="22"/>
              <w:szCs w:val="22"/>
            </w:rPr>
            <w:fldChar w:fldCharType="end"/>
          </w:r>
        </w:p>
      </w:sdtContent>
    </w:sdt>
    <w:p w:rsidR="00232EB8" w:rsidRPr="00745BAC" w:rsidRDefault="00232EB8" w:rsidP="00FD64E9">
      <w:pPr>
        <w:pStyle w:val="NormalWeb"/>
        <w:spacing w:before="0" w:beforeAutospacing="0" w:after="240" w:afterAutospacing="0" w:line="360" w:lineRule="auto"/>
        <w:jc w:val="both"/>
        <w:rPr>
          <w:rFonts w:ascii="Century Gothic" w:hAnsi="Century Gothic" w:cs="Segoe UI"/>
          <w:color w:val="555555"/>
          <w:sz w:val="22"/>
          <w:szCs w:val="22"/>
          <w:lang w:val="en-US"/>
        </w:rPr>
      </w:pPr>
    </w:p>
    <w:p w:rsidR="007026A0" w:rsidRPr="00745BAC" w:rsidRDefault="007026A0" w:rsidP="00FD64E9">
      <w:pPr>
        <w:pStyle w:val="NormalWeb"/>
        <w:spacing w:before="0" w:beforeAutospacing="0" w:after="240" w:afterAutospacing="0" w:line="360" w:lineRule="auto"/>
        <w:jc w:val="both"/>
        <w:rPr>
          <w:rFonts w:ascii="Century Gothic" w:hAnsi="Century Gothic" w:cs="Segoe UI"/>
          <w:color w:val="555555"/>
          <w:sz w:val="22"/>
          <w:szCs w:val="22"/>
          <w:lang w:val="en-US"/>
        </w:rPr>
      </w:pPr>
      <w:r w:rsidRPr="00745BAC">
        <w:rPr>
          <w:rFonts w:ascii="Century Gothic" w:hAnsi="Century Gothic" w:cs="Segoe UI"/>
          <w:color w:val="555555"/>
          <w:sz w:val="22"/>
          <w:szCs w:val="22"/>
          <w:lang w:val="en-US"/>
        </w:rPr>
        <w:t xml:space="preserve"> </w:t>
      </w:r>
    </w:p>
    <w:p w:rsidR="005B2397" w:rsidRPr="00745BAC" w:rsidRDefault="005B2397" w:rsidP="00FD64E9">
      <w:pPr>
        <w:pStyle w:val="NormalWeb"/>
        <w:spacing w:before="0" w:beforeAutospacing="0" w:after="240" w:afterAutospacing="0" w:line="360" w:lineRule="auto"/>
        <w:jc w:val="both"/>
        <w:rPr>
          <w:rFonts w:ascii="Century Gothic" w:hAnsi="Century Gothic" w:cs="Segoe UI"/>
          <w:color w:val="555555"/>
          <w:sz w:val="22"/>
          <w:szCs w:val="22"/>
          <w:lang w:val="en-US"/>
        </w:rPr>
      </w:pPr>
    </w:p>
    <w:p w:rsidR="005B2397" w:rsidRPr="00745BAC" w:rsidRDefault="005B2397" w:rsidP="00FD64E9">
      <w:pPr>
        <w:pStyle w:val="NormalWeb"/>
        <w:spacing w:before="0" w:beforeAutospacing="0" w:after="240" w:afterAutospacing="0" w:line="360" w:lineRule="auto"/>
        <w:jc w:val="both"/>
        <w:rPr>
          <w:rFonts w:ascii="Century Gothic" w:hAnsi="Century Gothic" w:cs="Segoe UI"/>
          <w:b/>
          <w:i/>
          <w:color w:val="555555"/>
          <w:sz w:val="22"/>
          <w:szCs w:val="22"/>
          <w:lang w:val="en-US"/>
        </w:rPr>
      </w:pPr>
    </w:p>
    <w:p w:rsidR="005B2397" w:rsidRPr="00745BAC" w:rsidRDefault="005B2397" w:rsidP="00FD64E9">
      <w:pPr>
        <w:pStyle w:val="NormalWeb"/>
        <w:spacing w:before="0" w:beforeAutospacing="0" w:after="240" w:afterAutospacing="0" w:line="360" w:lineRule="auto"/>
        <w:jc w:val="both"/>
        <w:rPr>
          <w:rFonts w:ascii="Century Gothic" w:hAnsi="Century Gothic" w:cs="Segoe UI"/>
          <w:b/>
          <w:i/>
          <w:color w:val="555555"/>
          <w:sz w:val="22"/>
          <w:szCs w:val="22"/>
          <w:lang w:val="en-US"/>
        </w:rPr>
      </w:pPr>
    </w:p>
    <w:p w:rsidR="005B2397" w:rsidRPr="00745BAC" w:rsidRDefault="005B2397" w:rsidP="00FD64E9">
      <w:pPr>
        <w:pStyle w:val="NormalWeb"/>
        <w:spacing w:before="0" w:beforeAutospacing="0" w:after="240" w:afterAutospacing="0" w:line="360" w:lineRule="auto"/>
        <w:jc w:val="both"/>
        <w:rPr>
          <w:rFonts w:ascii="Century Gothic" w:hAnsi="Century Gothic" w:cs="Segoe UI"/>
          <w:b/>
          <w:i/>
          <w:color w:val="555555"/>
          <w:sz w:val="22"/>
          <w:szCs w:val="22"/>
          <w:lang w:val="en-US"/>
        </w:rPr>
      </w:pPr>
    </w:p>
    <w:p w:rsidR="005B2397" w:rsidRPr="00745BAC" w:rsidRDefault="00FC762B" w:rsidP="004C0DA6">
      <w:pPr>
        <w:pStyle w:val="NormalWeb"/>
        <w:spacing w:before="0" w:beforeAutospacing="0" w:after="240" w:afterAutospacing="0" w:line="360" w:lineRule="auto"/>
        <w:jc w:val="center"/>
        <w:rPr>
          <w:rFonts w:ascii="Century Gothic" w:hAnsi="Century Gothic" w:cs="Segoe UI"/>
          <w:b/>
          <w:i/>
          <w:color w:val="555555"/>
          <w:sz w:val="22"/>
          <w:szCs w:val="22"/>
          <w:lang w:val="en-US"/>
        </w:rPr>
      </w:pPr>
      <w:r>
        <w:rPr>
          <w:rFonts w:ascii="Century Gothic" w:hAnsi="Century Gothic" w:cs="Segoe UI"/>
          <w:noProof/>
          <w:color w:val="555555"/>
          <w:sz w:val="22"/>
          <w:szCs w:val="22"/>
          <w:lang w:val="es-ES" w:eastAsia="es-ES"/>
        </w:rPr>
        <mc:AlternateContent>
          <mc:Choice Requires="wps">
            <w:drawing>
              <wp:anchor distT="0" distB="0" distL="114300" distR="114300" simplePos="0" relativeHeight="251660800" behindDoc="0" locked="0" layoutInCell="1" allowOverlap="1" wp14:anchorId="0A222203" wp14:editId="5A7F7E2B">
                <wp:simplePos x="0" y="0"/>
                <wp:positionH relativeFrom="margin">
                  <wp:posOffset>1638300</wp:posOffset>
                </wp:positionH>
                <wp:positionV relativeFrom="paragraph">
                  <wp:posOffset>-582930</wp:posOffset>
                </wp:positionV>
                <wp:extent cx="5943600" cy="1704975"/>
                <wp:effectExtent l="0" t="0" r="0" b="952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704975"/>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8AB" w:rsidRPr="00D52CC2" w:rsidRDefault="00B66572" w:rsidP="008639A7">
                            <w:pPr>
                              <w:pStyle w:val="Ttulo1"/>
                              <w:rPr>
                                <w:lang w:val="es-ES"/>
                              </w:rPr>
                            </w:pPr>
                            <w:bookmarkStart w:id="0" w:name="_Toc525123423"/>
                            <w:r>
                              <w:rPr>
                                <w:lang w:val="es-ES"/>
                              </w:rPr>
                              <w:t>P</w:t>
                            </w:r>
                            <w:r w:rsidRPr="00B66572">
                              <w:rPr>
                                <w:lang w:val="es-ES"/>
                              </w:rPr>
                              <w:t>royectos que tengan como objetivo la utilización de tecnologías disruptivas para mejorar la calidad</w:t>
                            </w:r>
                            <w:r w:rsidR="009B19F8">
                              <w:rPr>
                                <w:lang w:val="es-ES"/>
                              </w:rPr>
                              <w:t xml:space="preserve"> de producción</w:t>
                            </w:r>
                            <w:r w:rsidRPr="00B66572">
                              <w:rPr>
                                <w:lang w:val="es-ES"/>
                              </w:rPr>
                              <w:t xml:space="preserve"> de diversos</w:t>
                            </w:r>
                            <w:r w:rsidR="009B19F8">
                              <w:rPr>
                                <w:lang w:val="es-ES"/>
                              </w:rPr>
                              <w:t xml:space="preserve"> rubros dentro de</w:t>
                            </w:r>
                            <w:r w:rsidR="00FC762B">
                              <w:rPr>
                                <w:lang w:val="es-ES"/>
                              </w:rPr>
                              <w:t xml:space="preserve"> la industria alimentaria</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22203" id="_x0000_s1027" style="position:absolute;left:0;text-align:left;margin-left:129pt;margin-top:-45.9pt;width:468pt;height:134.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YfjAIAABAFAAAOAAAAZHJzL2Uyb0RvYy54bWysVG2O0zAQ/Y/EHSz/7+aDpG2iTVfdLkVI&#10;C6xYOIAbO4mFYxvbbbogDsNZuBhjp+12gR8I0UqO7Rk/v5l548urfS/QjhnLlaxwchFjxGStKJdt&#10;hT9+WE/mGFlHJCVCSVbhB2bx1eL5s8tBlyxVnRKUGQQg0paDrnDnnC6jyNYd64m9UJpJMDbK9MTB&#10;0rQRNWQA9F5EaRxPo0EZqo2qmbWwezMa8SLgNw2r3bumscwhUWHg5sJowrjxY7S4JGVriO54faBB&#10;/oFFT7iES09QN8QRtDX8N6ie10ZZ1biLWvWRahpesxADRJPEv0Rz3xHNQiyQHKtPabL/D7Z+u7sz&#10;iNMKpxhJ0kOJ3kPSfnyX7VYolPoEDdqW4Hev74wP0epbVX+ySKpVR2TLlsaooWOEAq3E+0dPDviF&#10;haNoM7xRFPDJ1qmQq31jeg8IWUD7UJKHU0nY3qEaNvMiezGNoXI12JJZnBWzPNxByuNxbax7xVSP&#10;/KTCBugHeLK7tc7TIeXRJdBXgtM1FyIsTLtZCYN2BPSxzP3/gG7P3YT0zlL5YyPiuAMs4Q5v83xD&#10;vb8WSZrF12kxWU/ns0m2zvJJMYvnkzgprospBJDdrL95gklWdpxSJm+5ZEftJdnf1fbQBaNqgvrQ&#10;UOEiT/MQ+xP29jzIOPz+FGTPHbSi4H2F5ycnUvrKvpQUwialI1yM8+gp/ZBlyMHxG7ISdOBLP0rI&#10;7Tf7oLQgEi+LjaIPIAyjoGxQYnhGYNIp8wWjAVqywvbzlhiGkXgtQVxFkmW+h8Miy2cpLMy5ZXNu&#10;IbIGqAo7jMbpyo19v9WGtx3clIRUSbUEQTY8SOWR1UHG0HYhpsMT4fv6fB28Hh+yxU8AAAD//wMA&#10;UEsDBBQABgAIAAAAIQCQFeHU4AAAAAwBAAAPAAAAZHJzL2Rvd25yZXYueG1sTI/NbsIwEITvlXgH&#10;a5F6qcAJ5TfEQS1VOfXSlANHEy9J1HgdxQ6kb9/l1N52d0az36S7wTbiip2vHSmIpxEIpMKZmkoF&#10;x6/3yRqED5qMbhyhgh/0sMtGD6lOjLvRJ17zUAoOIZ9oBVUIbSKlLyq02k9di8TaxXVWB167UppO&#10;3zjcNnIWRUtpdU38odIt7issvvPeKlhYP48jefh460+IT3s7PFP+qtTjeHjZggg4hD8z3PEZHTJm&#10;OruejBeNgtlizV2Cgskm5g53R7yZ8+nM02q5Apml8n+J7BcAAP//AwBQSwECLQAUAAYACAAAACEA&#10;toM4kv4AAADhAQAAEwAAAAAAAAAAAAAAAAAAAAAAW0NvbnRlbnRfVHlwZXNdLnhtbFBLAQItABQA&#10;BgAIAAAAIQA4/SH/1gAAAJQBAAALAAAAAAAAAAAAAAAAAC8BAABfcmVscy8ucmVsc1BLAQItABQA&#10;BgAIAAAAIQAKtDYfjAIAABAFAAAOAAAAAAAAAAAAAAAAAC4CAABkcnMvZTJvRG9jLnhtbFBLAQIt&#10;ABQABgAIAAAAIQCQFeHU4AAAAAwBAAAPAAAAAAAAAAAAAAAAAOYEAABkcnMvZG93bnJldi54bWxQ&#10;SwUGAAAAAAQABADzAAAA8wUAAAAA&#10;" fillcolor="#a5a5a5" stroked="f">
                <v:textbox>
                  <w:txbxContent>
                    <w:p w:rsidR="004F18AB" w:rsidRPr="00D52CC2" w:rsidRDefault="00B66572" w:rsidP="008639A7">
                      <w:pPr>
                        <w:pStyle w:val="Ttulo1"/>
                        <w:rPr>
                          <w:lang w:val="es-ES"/>
                        </w:rPr>
                      </w:pPr>
                      <w:bookmarkStart w:id="1" w:name="_Toc525123423"/>
                      <w:r>
                        <w:rPr>
                          <w:lang w:val="es-ES"/>
                        </w:rPr>
                        <w:t>P</w:t>
                      </w:r>
                      <w:r w:rsidRPr="00B66572">
                        <w:rPr>
                          <w:lang w:val="es-ES"/>
                        </w:rPr>
                        <w:t>royectos que tengan como objetivo la utilización de tecnologías disruptivas para mejorar la calidad</w:t>
                      </w:r>
                      <w:r w:rsidR="009B19F8">
                        <w:rPr>
                          <w:lang w:val="es-ES"/>
                        </w:rPr>
                        <w:t xml:space="preserve"> de producción</w:t>
                      </w:r>
                      <w:r w:rsidRPr="00B66572">
                        <w:rPr>
                          <w:lang w:val="es-ES"/>
                        </w:rPr>
                        <w:t xml:space="preserve"> de diversos</w:t>
                      </w:r>
                      <w:r w:rsidR="009B19F8">
                        <w:rPr>
                          <w:lang w:val="es-ES"/>
                        </w:rPr>
                        <w:t xml:space="preserve"> rubros dentro de</w:t>
                      </w:r>
                      <w:r w:rsidR="00FC762B">
                        <w:rPr>
                          <w:lang w:val="es-ES"/>
                        </w:rPr>
                        <w:t xml:space="preserve"> la industria alimentaria</w:t>
                      </w:r>
                      <w:bookmarkEnd w:id="1"/>
                    </w:p>
                  </w:txbxContent>
                </v:textbox>
                <w10:wrap anchorx="margin"/>
              </v:rect>
            </w:pict>
          </mc:Fallback>
        </mc:AlternateContent>
      </w:r>
    </w:p>
    <w:p w:rsidR="00513553" w:rsidRPr="00745BAC" w:rsidRDefault="00513553" w:rsidP="004C0DA6">
      <w:pPr>
        <w:pStyle w:val="NormalWeb"/>
        <w:spacing w:before="0" w:beforeAutospacing="0" w:after="240" w:afterAutospacing="0" w:line="360" w:lineRule="auto"/>
        <w:jc w:val="center"/>
        <w:rPr>
          <w:rFonts w:ascii="Century Gothic" w:hAnsi="Century Gothic" w:cs="Segoe UI"/>
          <w:b/>
          <w:i/>
          <w:color w:val="555555"/>
          <w:sz w:val="22"/>
          <w:szCs w:val="22"/>
          <w:lang w:val="en-US"/>
        </w:rPr>
      </w:pPr>
    </w:p>
    <w:p w:rsidR="00F576DB" w:rsidRDefault="00F576DB" w:rsidP="00F576DB">
      <w:pPr>
        <w:pStyle w:val="NormalWeb"/>
        <w:spacing w:before="0" w:beforeAutospacing="0" w:after="240" w:afterAutospacing="0" w:line="360" w:lineRule="auto"/>
        <w:rPr>
          <w:rFonts w:ascii="Century Gothic" w:hAnsi="Century Gothic" w:cs="Segoe UI"/>
          <w:b/>
          <w:i/>
          <w:color w:val="555555"/>
          <w:sz w:val="22"/>
          <w:szCs w:val="22"/>
          <w:lang w:val="en-US"/>
        </w:rPr>
      </w:pPr>
    </w:p>
    <w:p w:rsidR="00F576DB" w:rsidRPr="00F576DB" w:rsidRDefault="00F576DB" w:rsidP="00F576DB">
      <w:pPr>
        <w:pStyle w:val="NormalWeb"/>
        <w:spacing w:before="0" w:beforeAutospacing="0" w:after="240" w:afterAutospacing="0" w:line="360" w:lineRule="auto"/>
        <w:rPr>
          <w:rFonts w:ascii="Century Gothic" w:hAnsi="Century Gothic" w:cs="Segoe UI"/>
          <w:color w:val="555555"/>
          <w:sz w:val="22"/>
          <w:szCs w:val="22"/>
          <w:lang w:val="es-ES"/>
        </w:rPr>
      </w:pPr>
      <w:r w:rsidRPr="00F576DB">
        <w:rPr>
          <w:rFonts w:ascii="Century Gothic" w:hAnsi="Century Gothic" w:cs="Segoe UI"/>
          <w:color w:val="555555"/>
          <w:sz w:val="22"/>
          <w:szCs w:val="22"/>
          <w:lang w:val="es-ES"/>
        </w:rPr>
        <w:t>Las empresas aquí presentadas son conocidas como las líderes a nivel mundial en nuevas tecnologías para la industria alimentaria, algunas abarcando también otras industrias.</w:t>
      </w:r>
    </w:p>
    <w:tbl>
      <w:tblPr>
        <w:tblStyle w:val="Tablaconcuadrcula"/>
        <w:tblW w:w="0" w:type="auto"/>
        <w:tblLook w:val="04A0" w:firstRow="1" w:lastRow="0" w:firstColumn="1" w:lastColumn="0" w:noHBand="0" w:noVBand="1"/>
      </w:tblPr>
      <w:tblGrid>
        <w:gridCol w:w="8001"/>
        <w:gridCol w:w="6615"/>
      </w:tblGrid>
      <w:tr w:rsidR="00F576DB" w:rsidRPr="00F576DB" w:rsidTr="00BD2618">
        <w:tc>
          <w:tcPr>
            <w:tcW w:w="8001" w:type="dxa"/>
          </w:tcPr>
          <w:p w:rsid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object w:dxaOrig="7785" w:dyaOrig="3735">
                <v:shape id="_x0000_i1025" type="#_x0000_t75" style="width:389.25pt;height:186.75pt" o:ole="">
                  <v:imagedata r:id="rId8" o:title=""/>
                </v:shape>
                <o:OLEObject Type="Embed" ProgID="PBrush" ShapeID="_x0000_i1025" DrawAspect="Content" ObjectID="_1598865657" r:id="rId9"/>
              </w:object>
            </w:r>
          </w:p>
        </w:tc>
        <w:tc>
          <w:tcPr>
            <w:tcW w:w="6615" w:type="dxa"/>
          </w:tcPr>
          <w:p w:rsidR="00F576DB" w:rsidRDefault="00F576DB" w:rsidP="00F576DB">
            <w:pPr>
              <w:pStyle w:val="Ttulo2"/>
              <w:outlineLvl w:val="1"/>
            </w:pPr>
          </w:p>
          <w:p w:rsidR="00F576DB" w:rsidRDefault="00F576DB" w:rsidP="00F576DB">
            <w:pPr>
              <w:pStyle w:val="Ttulo2"/>
              <w:outlineLvl w:val="1"/>
            </w:pPr>
            <w:bookmarkStart w:id="2" w:name="_Toc525123424"/>
            <w:r w:rsidRPr="00F576DB">
              <w:t>BASF</w:t>
            </w:r>
            <w:bookmarkEnd w:id="2"/>
          </w:p>
          <w:p w:rsidR="00F576DB" w:rsidRP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La agricultura desempeña un papel fundamental en el cumplimiento de muchas de las necesidades básicas de la humanidad: alimento, alimento, energía. Para apoyar a los productores y a los que cuidan de nuestro medio ambiente, BASF desarrolla soluciones innovadoras para la agricultura, el control de plagas y la gestión del paisaje, para que podamos contribuir eficazmente a mejorar las vidas de las personas y las demandas de los negocios.</w:t>
            </w:r>
          </w:p>
          <w:p w:rsidR="00F576DB" w:rsidRP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Web site: https://agriculture.basf.com/</w:t>
            </w:r>
          </w:p>
        </w:tc>
      </w:tr>
      <w:tr w:rsidR="00F576DB" w:rsidRPr="00F576DB" w:rsidTr="00BD2618">
        <w:tc>
          <w:tcPr>
            <w:tcW w:w="8001" w:type="dxa"/>
          </w:tcPr>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object w:dxaOrig="2865" w:dyaOrig="2835">
                <v:shape id="_x0000_i1026" type="#_x0000_t75" style="width:202.5pt;height:200.25pt" o:ole="">
                  <v:imagedata r:id="rId10" o:title=""/>
                </v:shape>
                <o:OLEObject Type="Embed" ProgID="PBrush" ShapeID="_x0000_i1026" DrawAspect="Content" ObjectID="_1598865658" r:id="rId11"/>
              </w:object>
            </w:r>
            <w:r w:rsidRPr="00F576DB">
              <w:rPr>
                <w:rFonts w:ascii="Century Gothic" w:hAnsi="Century Gothic"/>
                <w:color w:val="555555"/>
                <w:sz w:val="22"/>
                <w:szCs w:val="22"/>
              </w:rPr>
              <mc:AlternateContent>
                <mc:Choice Requires="wps">
                  <w:drawing>
                    <wp:inline distT="0" distB="0" distL="0" distR="0" wp14:anchorId="7289B14A" wp14:editId="276356E6">
                      <wp:extent cx="304800" cy="304800"/>
                      <wp:effectExtent l="0" t="0" r="0" b="0"/>
                      <wp:docPr id="9" name="Rectángulo 9" descr="Resultado de imagen para beann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B5ED8" id="Rectángulo 9" o:spid="_x0000_s1026" alt="Resultado de imagen para beann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71QIAAOIFAAAOAAAAZHJzL2Uyb0RvYy54bWysVEtu2zAQ3RfoHQjuFX0ifyREDlLLKgqk&#10;bZC0B6AlSiIqkSxJW06LHqZn6cU6pGzHTjZFWy0IcoZ6M/Pmca6ud32HtlRpJniGw4sAI8pLUTHe&#10;ZPjzp8KbY6QN4RXpBKcZfqQaXy9ev7oaZEoj0YquogoBCNfpIDPcGiNT39dlS3uiL4SkHJy1UD0x&#10;cFSNXykyAHrf+VEQTP1BqEoqUVKtwZqPTrxw+HVNS/OxrjU1qMsw5Gbcqty6tqu/uCJpo4hsWblP&#10;g/xFFj1hHIIeoXJiCNoo9gKqZ6USWtTmohS9L+qaldTVANWEwbNqHloiqasFyNHySJP+f7Dlh+2d&#10;QqzKcIIRJz206B5I+/WTN5tOIDBWVJdA2D3Vm86QSoABsZ40lCNJFEFrSjh03DI5SJ0C4IO8U5YL&#10;LW9F+UUjLpYt4Q290RKgQSUQ6WBSSgwtJRWUFFoI/wzDHjSgofXwXlSQG9kY4Xje1aq3MYBBtHPt&#10;fDy2k+4MKsF4GcTzAJpegmu/txFIevhZKm3eUtEju8mwguwcONneajNePVyxsbgoWNeBnaQdPzMA&#10;5miB0PCr9dkknAC+J0Gymq/msRdH05UXB3nu3RTL2JsW4WySX+bLZR7+sHHDOG1ZVVFuwxzEGMZ/&#10;1uz9sxhldJSjFh2rLJxNSatmvewU2hJ4DIX7HOXgebrmn6fh+IJanpUURnHwJkq8YjqfeXERT7xk&#10;Fsy9IEzeJNMgTuK8OC/plnH67yWhAXQ6iSauSydJP6stcN/L2kjaMwPjpmN9hkEa8NlLJLUKXPHK&#10;7Q1h3bg/ocKm/0QFtPvQaKdXK9FR/WtRPYJclQA5gfJgMMKmFeobRgMMmQzrrxuiKEbdOw6ST8I4&#10;tlPJHeLJLIKDOvWsTz2ElwCVYYPRuF2acZJtpGJNC5FCRwwXN/BMauYkbJ/QmNX+ccEgcZXsh56d&#10;VKdnd+tpNC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n4O/vVAgAA4gUAAA4AAAAAAAAAAAAAAAAALgIAAGRycy9lMm9Eb2Mu&#10;eG1sUEsBAi0AFAAGAAgAAAAhAEyg6SzYAAAAAwEAAA8AAAAAAAAAAAAAAAAALwUAAGRycy9kb3du&#10;cmV2LnhtbFBLBQYAAAAABAAEAPMAAAA0BgAAAAA=&#10;" filled="f" stroked="f">
                      <o:lock v:ext="edit" aspectratio="t"/>
                      <w10:anchorlock/>
                    </v:rect>
                  </w:pict>
                </mc:Fallback>
              </mc:AlternateContent>
            </w:r>
          </w:p>
        </w:tc>
        <w:tc>
          <w:tcPr>
            <w:tcW w:w="6615" w:type="dxa"/>
          </w:tcPr>
          <w:p w:rsidR="00F576DB" w:rsidRDefault="00F576DB" w:rsidP="00F576DB">
            <w:pPr>
              <w:pStyle w:val="Ttulo2"/>
              <w:outlineLvl w:val="1"/>
            </w:pPr>
          </w:p>
          <w:p w:rsidR="00F576DB" w:rsidRPr="00F576DB" w:rsidRDefault="00F576DB" w:rsidP="00F576DB">
            <w:pPr>
              <w:pStyle w:val="Ttulo2"/>
            </w:pPr>
            <w:bookmarkStart w:id="3" w:name="_Toc525123425"/>
            <w:r w:rsidRPr="00F576DB">
              <w:t>Bean &amp; Co</w:t>
            </w:r>
            <w:bookmarkEnd w:id="3"/>
          </w:p>
          <w:p w:rsid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Está enfocada en cubrir la  necesidad de métodos y tecnologías agronómicas innovadores para garantizar un alto rendimiento y una calidad superior. Bean &amp; Co desarrollará plantaciones intensivas modernas para mejorar el rendimiento, la calidad y la eficiencia general.</w:t>
            </w:r>
          </w:p>
          <w:p w:rsidR="00F576DB" w:rsidRP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lang w:val="en-US"/>
              </w:rPr>
            </w:pPr>
            <w:r w:rsidRPr="00F576DB">
              <w:rPr>
                <w:rFonts w:ascii="Century Gothic" w:hAnsi="Century Gothic"/>
                <w:color w:val="555555"/>
                <w:sz w:val="22"/>
                <w:szCs w:val="22"/>
                <w:lang w:val="en-US"/>
              </w:rPr>
              <w:t>Web Site: http://beannco.com/</w:t>
            </w:r>
          </w:p>
        </w:tc>
      </w:tr>
      <w:tr w:rsidR="00F576DB" w:rsidRPr="00F576DB" w:rsidTr="00BD2618">
        <w:tc>
          <w:tcPr>
            <w:tcW w:w="8001" w:type="dxa"/>
          </w:tcPr>
          <w:p w:rsidR="00F576DB" w:rsidRDefault="00F576DB" w:rsidP="00F576DB">
            <w:pPr>
              <w:spacing w:line="276" w:lineRule="auto"/>
              <w:jc w:val="center"/>
              <w:rPr>
                <w:rFonts w:ascii="Century Gothic" w:hAnsi="Century Gothic"/>
                <w:color w:val="555555"/>
                <w:sz w:val="22"/>
                <w:szCs w:val="22"/>
              </w:rPr>
            </w:pPr>
          </w:p>
          <w:p w:rsidR="00F576DB" w:rsidRDefault="00F576DB" w:rsidP="00F576DB">
            <w:pPr>
              <w:spacing w:line="276" w:lineRule="auto"/>
              <w:jc w:val="center"/>
              <w:rPr>
                <w:rFonts w:ascii="Century Gothic" w:hAnsi="Century Gothic"/>
                <w:color w:val="555555"/>
                <w:sz w:val="22"/>
                <w:szCs w:val="22"/>
              </w:rPr>
            </w:pPr>
          </w:p>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drawing>
                <wp:inline distT="0" distB="0" distL="0" distR="0" wp14:anchorId="29098881" wp14:editId="6DC67342">
                  <wp:extent cx="2771480" cy="13716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ew_mobile.jpg"/>
                          <pic:cNvPicPr/>
                        </pic:nvPicPr>
                        <pic:blipFill>
                          <a:blip r:embed="rId12">
                            <a:extLst>
                              <a:ext uri="{28A0092B-C50C-407E-A947-70E740481C1C}">
                                <a14:useLocalDpi xmlns:a14="http://schemas.microsoft.com/office/drawing/2010/main" val="0"/>
                              </a:ext>
                            </a:extLst>
                          </a:blip>
                          <a:stretch>
                            <a:fillRect/>
                          </a:stretch>
                        </pic:blipFill>
                        <pic:spPr>
                          <a:xfrm>
                            <a:off x="0" y="0"/>
                            <a:ext cx="2781087" cy="1376355"/>
                          </a:xfrm>
                          <a:prstGeom prst="rect">
                            <a:avLst/>
                          </a:prstGeom>
                        </pic:spPr>
                      </pic:pic>
                    </a:graphicData>
                  </a:graphic>
                </wp:inline>
              </w:drawing>
            </w:r>
          </w:p>
        </w:tc>
        <w:tc>
          <w:tcPr>
            <w:tcW w:w="6615" w:type="dxa"/>
          </w:tcPr>
          <w:p w:rsidR="00F576DB" w:rsidRDefault="00F576DB" w:rsidP="00F576DB">
            <w:pPr>
              <w:pStyle w:val="Ttulo2"/>
              <w:outlineLvl w:val="1"/>
            </w:pPr>
          </w:p>
          <w:p w:rsidR="00F576DB" w:rsidRDefault="00F576DB" w:rsidP="00F576DB">
            <w:pPr>
              <w:pStyle w:val="Ttulo2"/>
              <w:outlineLvl w:val="1"/>
            </w:pPr>
            <w:bookmarkStart w:id="4" w:name="_Toc525123426"/>
            <w:r w:rsidRPr="00F576DB">
              <w:t>Cocoa Connect</w:t>
            </w:r>
            <w:bookmarkEnd w:id="4"/>
          </w:p>
          <w:p w:rsidR="00F576DB" w:rsidRDefault="00F576DB" w:rsidP="00F576DB">
            <w:pPr>
              <w:jc w:val="both"/>
              <w:rPr>
                <w:rFonts w:ascii="Century Gothic" w:hAnsi="Century Gothic"/>
                <w:color w:val="555555"/>
                <w:sz w:val="22"/>
                <w:szCs w:val="22"/>
              </w:rPr>
            </w:pPr>
            <w:r w:rsidRPr="00F576DB">
              <w:br/>
            </w:r>
            <w:r w:rsidRPr="00F576DB">
              <w:rPr>
                <w:rFonts w:ascii="Century Gothic" w:hAnsi="Century Gothic"/>
                <w:color w:val="555555"/>
                <w:sz w:val="22"/>
                <w:szCs w:val="22"/>
              </w:rPr>
              <w:t>Su misión es compartir el conocimiento preservando los documentos en un repositorio en línea. El ideal es que los consumidores y los jugadores en el campo del cacao sostenible, ayuden a construir y ampliar la comunidad CONNECT del cacao. Eso incluye un mayor desarrollo de su repositorio accesible en línea con recursos interesantes, relevantes y actuales sobre el cacao sostenible, para ser cargados por todos los usuarios.</w:t>
            </w:r>
          </w:p>
          <w:p w:rsidR="00F576DB" w:rsidRPr="00F576DB" w:rsidRDefault="00F576DB" w:rsidP="00F576DB">
            <w:pPr>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Web site: http://www.cocoaconnect.org/</w:t>
            </w:r>
          </w:p>
        </w:tc>
      </w:tr>
      <w:tr w:rsidR="00F576DB" w:rsidRPr="00F576DB" w:rsidTr="00BD2618">
        <w:tc>
          <w:tcPr>
            <w:tcW w:w="8001" w:type="dxa"/>
          </w:tcPr>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object w:dxaOrig="4725" w:dyaOrig="4755">
                <v:shape id="_x0000_i1027" type="#_x0000_t75" style="width:196.5pt;height:198pt" o:ole="">
                  <v:imagedata r:id="rId13" o:title=""/>
                </v:shape>
                <o:OLEObject Type="Embed" ProgID="PBrush" ShapeID="_x0000_i1027" DrawAspect="Content" ObjectID="_1598865659" r:id="rId14"/>
              </w:object>
            </w:r>
          </w:p>
        </w:tc>
        <w:tc>
          <w:tcPr>
            <w:tcW w:w="6615" w:type="dxa"/>
          </w:tcPr>
          <w:p w:rsidR="00F576DB" w:rsidRDefault="00F576DB" w:rsidP="00F576DB">
            <w:pPr>
              <w:pStyle w:val="Ttulo2"/>
              <w:outlineLvl w:val="1"/>
            </w:pPr>
          </w:p>
          <w:p w:rsidR="00F576DB" w:rsidRPr="00F576DB" w:rsidRDefault="00F576DB" w:rsidP="00F576DB">
            <w:pPr>
              <w:pStyle w:val="Ttulo2"/>
            </w:pPr>
            <w:bookmarkStart w:id="5" w:name="_Toc525123427"/>
            <w:r w:rsidRPr="00F576DB">
              <w:t>Buhler Group</w:t>
            </w:r>
            <w:bookmarkEnd w:id="5"/>
          </w:p>
          <w:p w:rsid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La compañía tiene posiciones de mercado líderes a nivel mundial en tecnologías y métodos para procesar granos en harina y alimento, así como para la producción de pasta y chocolate, en fundición a presión, molienda húmeda y revestimiento de superficies. Las principales tecnologías de la compañía se encuentran en las áreas de ingeniería de procesos mecánicos y térmicos.</w:t>
            </w:r>
          </w:p>
          <w:p w:rsidR="00F576DB" w:rsidRP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Web site: https://www.buhlergroup.com/</w:t>
            </w:r>
          </w:p>
        </w:tc>
      </w:tr>
      <w:tr w:rsidR="00F576DB" w:rsidRPr="00F576DB" w:rsidTr="00BD2618">
        <w:tc>
          <w:tcPr>
            <w:tcW w:w="8001" w:type="dxa"/>
          </w:tcPr>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drawing>
                <wp:inline distT="0" distB="0" distL="0" distR="0" wp14:anchorId="7140A63B" wp14:editId="58361DFE">
                  <wp:extent cx="4318000" cy="2882900"/>
                  <wp:effectExtent l="0" t="0" r="635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ill.jpg"/>
                          <pic:cNvPicPr/>
                        </pic:nvPicPr>
                        <pic:blipFill>
                          <a:blip r:embed="rId15">
                            <a:extLst>
                              <a:ext uri="{28A0092B-C50C-407E-A947-70E740481C1C}">
                                <a14:useLocalDpi xmlns:a14="http://schemas.microsoft.com/office/drawing/2010/main" val="0"/>
                              </a:ext>
                            </a:extLst>
                          </a:blip>
                          <a:stretch>
                            <a:fillRect/>
                          </a:stretch>
                        </pic:blipFill>
                        <pic:spPr>
                          <a:xfrm>
                            <a:off x="0" y="0"/>
                            <a:ext cx="4318000" cy="2882900"/>
                          </a:xfrm>
                          <a:prstGeom prst="rect">
                            <a:avLst/>
                          </a:prstGeom>
                        </pic:spPr>
                      </pic:pic>
                    </a:graphicData>
                  </a:graphic>
                </wp:inline>
              </w:drawing>
            </w:r>
          </w:p>
        </w:tc>
        <w:tc>
          <w:tcPr>
            <w:tcW w:w="6615" w:type="dxa"/>
          </w:tcPr>
          <w:p w:rsidR="00F576DB" w:rsidRDefault="00F576DB" w:rsidP="00F576DB">
            <w:pPr>
              <w:pStyle w:val="Ttulo2"/>
              <w:outlineLvl w:val="1"/>
            </w:pPr>
          </w:p>
          <w:p w:rsidR="00F576DB" w:rsidRPr="00F576DB" w:rsidRDefault="00F576DB" w:rsidP="00F576DB">
            <w:pPr>
              <w:pStyle w:val="Ttulo2"/>
            </w:pPr>
            <w:bookmarkStart w:id="6" w:name="_Toc525123428"/>
            <w:r w:rsidRPr="00F576DB">
              <w:t>Cargill Food &amp; Beverage</w:t>
            </w:r>
            <w:bookmarkEnd w:id="6"/>
          </w:p>
          <w:p w:rsid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Ingredientes, recursos y experiencia para crear productos de alimentos y bebidas exitosos. Por esta razón desarrollan nuevas tecnologías para los fabricantes de alimentos y bebidas trabajan en un entorno cada vez más complicado y cambiante. Su experiencia en el procesamiento de productos agrícolas en ingredientes de alta calidad le brinda una ventaja en la fabricación de productos que satisfacen a los consumidores de todo el mundo.</w:t>
            </w:r>
          </w:p>
          <w:p w:rsidR="00F576DB" w:rsidRP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lang w:val="en-US"/>
              </w:rPr>
            </w:pPr>
            <w:r w:rsidRPr="00F576DB">
              <w:rPr>
                <w:rFonts w:ascii="Century Gothic" w:hAnsi="Century Gothic"/>
                <w:color w:val="555555"/>
                <w:sz w:val="22"/>
                <w:szCs w:val="22"/>
                <w:lang w:val="en-US"/>
              </w:rPr>
              <w:t>Web site: https://www.cargill.com/food-beverage</w:t>
            </w:r>
          </w:p>
        </w:tc>
      </w:tr>
      <w:tr w:rsidR="00F576DB" w:rsidRPr="00F576DB" w:rsidTr="00BD2618">
        <w:tc>
          <w:tcPr>
            <w:tcW w:w="8001" w:type="dxa"/>
          </w:tcPr>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lastRenderedPageBreak/>
              <w:drawing>
                <wp:inline distT="0" distB="0" distL="0" distR="0" wp14:anchorId="2F297D27" wp14:editId="65B31FE0">
                  <wp:extent cx="3228975" cy="3228975"/>
                  <wp:effectExtent l="0" t="0" r="9525" b="9525"/>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png"/>
                          <pic:cNvPicPr/>
                        </pic:nvPicPr>
                        <pic:blipFill>
                          <a:blip r:embed="rId16">
                            <a:extLst>
                              <a:ext uri="{28A0092B-C50C-407E-A947-70E740481C1C}">
                                <a14:useLocalDpi xmlns:a14="http://schemas.microsoft.com/office/drawing/2010/main" val="0"/>
                              </a:ext>
                            </a:extLst>
                          </a:blip>
                          <a:stretch>
                            <a:fillRect/>
                          </a:stretch>
                        </pic:blipFill>
                        <pic:spPr>
                          <a:xfrm>
                            <a:off x="0" y="0"/>
                            <a:ext cx="3228975" cy="3228975"/>
                          </a:xfrm>
                          <a:prstGeom prst="rect">
                            <a:avLst/>
                          </a:prstGeom>
                        </pic:spPr>
                      </pic:pic>
                    </a:graphicData>
                  </a:graphic>
                </wp:inline>
              </w:drawing>
            </w:r>
          </w:p>
        </w:tc>
        <w:tc>
          <w:tcPr>
            <w:tcW w:w="6615" w:type="dxa"/>
          </w:tcPr>
          <w:p w:rsidR="00F576DB" w:rsidRDefault="00F576DB" w:rsidP="00F576DB">
            <w:pPr>
              <w:pStyle w:val="Ttulo2"/>
              <w:outlineLvl w:val="1"/>
            </w:pPr>
          </w:p>
          <w:p w:rsidR="00F576DB" w:rsidRPr="00F576DB" w:rsidRDefault="00F576DB" w:rsidP="00F576DB">
            <w:pPr>
              <w:pStyle w:val="Ttulo2"/>
            </w:pPr>
            <w:bookmarkStart w:id="7" w:name="_Toc525123429"/>
            <w:r w:rsidRPr="00F576DB">
              <w:t>Bayer Agro Servicios</w:t>
            </w:r>
            <w:bookmarkEnd w:id="7"/>
          </w:p>
          <w:p w:rsidR="00F576DB" w:rsidRP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El portal de servicios ofrece un sistema de monitoreo y prevención de plagas a través de satélite, el libro de campo exigido por la Unión Europea para todas las explotaciones, sistema de detección de plagas, un programa de fidelización para los usuarios del portal, noticias actualizadas del sector agrícola, información y consejos técnicos sobre la aplicación de los productos de control de plagas, invitaciones a jornadas, conferencias y ponencias, entre otros servicios.</w:t>
            </w:r>
          </w:p>
          <w:p w:rsid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En el seno de dicho portal de servicios, los socios disponen de  información de sus cultivos relacionada con sus tratamientos, controles de plagas, evolución de los cultivos, etc., actualizada puntualmente y de una línea directa de comunicación con los técnicos de Bayer CropScience para resolver cualquier duda.</w:t>
            </w:r>
          </w:p>
          <w:p w:rsidR="00F576DB" w:rsidRP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 xml:space="preserve">Web site: </w:t>
            </w:r>
            <w:hyperlink r:id="rId17" w:tgtFrame="_blank" w:history="1">
              <w:r w:rsidRPr="00F576DB">
                <w:rPr>
                  <w:rStyle w:val="Hipervnculo"/>
                  <w:rFonts w:ascii="Century Gothic" w:hAnsi="Century Gothic"/>
                  <w:color w:val="555555"/>
                  <w:sz w:val="22"/>
                  <w:szCs w:val="22"/>
                </w:rPr>
                <w:t>agroservicios.bayer.es</w:t>
              </w:r>
            </w:hyperlink>
          </w:p>
        </w:tc>
      </w:tr>
      <w:tr w:rsidR="00F576DB" w:rsidRPr="00F576DB" w:rsidTr="00BD2618">
        <w:tc>
          <w:tcPr>
            <w:tcW w:w="8001" w:type="dxa"/>
          </w:tcPr>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drawing>
                <wp:inline distT="0" distB="0" distL="0" distR="0" wp14:anchorId="23DAC4FF" wp14:editId="1AC41E57">
                  <wp:extent cx="2085975" cy="2085975"/>
                  <wp:effectExtent l="0" t="0" r="9525" b="9525"/>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1.jpg"/>
                          <pic:cNvPicPr/>
                        </pic:nvPicPr>
                        <pic:blipFill>
                          <a:blip r:embed="rId18">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inline>
              </w:drawing>
            </w:r>
          </w:p>
        </w:tc>
        <w:tc>
          <w:tcPr>
            <w:tcW w:w="6615" w:type="dxa"/>
          </w:tcPr>
          <w:p w:rsidR="00F576DB" w:rsidRDefault="00F576DB" w:rsidP="00F576DB">
            <w:pPr>
              <w:pStyle w:val="Ttulo2"/>
              <w:outlineLvl w:val="1"/>
            </w:pPr>
          </w:p>
          <w:p w:rsidR="00F576DB" w:rsidRPr="00F576DB" w:rsidRDefault="00F576DB" w:rsidP="00F576DB">
            <w:pPr>
              <w:pStyle w:val="Ttulo2"/>
            </w:pPr>
            <w:bookmarkStart w:id="8" w:name="_Toc525123430"/>
            <w:r w:rsidRPr="00F576DB">
              <w:t>Dow AgroSciences</w:t>
            </w:r>
            <w:bookmarkEnd w:id="8"/>
          </w:p>
          <w:p w:rsid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Dow AgroSciences es una empresa líder en la protección y mejora de cultivos. Investigamos, desarrollamos, fabricamos y comercializamos productos y tecnologías para una agricultura más productiva, rentable y sostenible. Nuestro objetivo es aumentar la cantidad y la calidad de las cosechas para responder a la demanda social de un mundo en crecimiento. </w:t>
            </w:r>
          </w:p>
          <w:p w:rsidR="00F576DB" w:rsidRPr="00F576DB" w:rsidRDefault="00F576DB" w:rsidP="00F576DB">
            <w:pPr>
              <w:spacing w:line="276" w:lineRule="auto"/>
              <w:jc w:val="both"/>
              <w:rPr>
                <w:rFonts w:ascii="Century Gothic" w:hAnsi="Century Gothic"/>
                <w:color w:val="555555"/>
                <w:sz w:val="22"/>
                <w:szCs w:val="22"/>
                <w:lang w:val="en-US"/>
              </w:rPr>
            </w:pPr>
            <w:r w:rsidRPr="00F576DB">
              <w:rPr>
                <w:rFonts w:ascii="Century Gothic" w:hAnsi="Century Gothic"/>
                <w:color w:val="555555"/>
                <w:sz w:val="22"/>
                <w:szCs w:val="22"/>
                <w:lang w:val="en-US"/>
              </w:rPr>
              <w:t>Web site: http://www.dowagro.com/</w:t>
            </w:r>
          </w:p>
        </w:tc>
      </w:tr>
      <w:tr w:rsidR="00F576DB" w:rsidRPr="00F576DB" w:rsidTr="00BD2618">
        <w:tc>
          <w:tcPr>
            <w:tcW w:w="8001" w:type="dxa"/>
          </w:tcPr>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lastRenderedPageBreak/>
              <w:drawing>
                <wp:inline distT="0" distB="0" distL="0" distR="0" wp14:anchorId="70CCAFD1" wp14:editId="7781D850">
                  <wp:extent cx="2647950" cy="2647950"/>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Y4FlDr_400x400.png"/>
                          <pic:cNvPicPr/>
                        </pic:nvPicPr>
                        <pic:blipFill>
                          <a:blip r:embed="rId19">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tc>
        <w:tc>
          <w:tcPr>
            <w:tcW w:w="6615" w:type="dxa"/>
          </w:tcPr>
          <w:p w:rsidR="00F576DB" w:rsidRDefault="00F576DB" w:rsidP="00F576DB">
            <w:pPr>
              <w:pStyle w:val="Ttulo2"/>
              <w:outlineLvl w:val="1"/>
            </w:pPr>
          </w:p>
          <w:p w:rsidR="00F576DB" w:rsidRDefault="00F576DB" w:rsidP="00F576DB">
            <w:pPr>
              <w:pStyle w:val="Ttulo2"/>
            </w:pPr>
            <w:bookmarkStart w:id="9" w:name="_Toc525123431"/>
            <w:proofErr w:type="spellStart"/>
            <w:r>
              <w:t>Ou</w:t>
            </w:r>
            <w:proofErr w:type="spellEnd"/>
            <w:r>
              <w:t xml:space="preserve"> Pont</w:t>
            </w:r>
            <w:bookmarkEnd w:id="9"/>
          </w:p>
          <w:p w:rsid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La ciencia y la tecnología conectan la perspectiva de mercado con una amplia variedad de tecnologías con el fin de crear oportunidades nuevas e innovadoras para nuestras empresas y clientes.</w:t>
            </w:r>
          </w:p>
          <w:p w:rsidR="00F576DB" w:rsidRP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lang w:val="en-US"/>
              </w:rPr>
            </w:pPr>
            <w:r w:rsidRPr="00F576DB">
              <w:rPr>
                <w:rFonts w:ascii="Century Gothic" w:hAnsi="Century Gothic"/>
                <w:color w:val="555555"/>
                <w:sz w:val="22"/>
                <w:szCs w:val="22"/>
                <w:lang w:val="en-US"/>
              </w:rPr>
              <w:t>Web site: http://www.dupont.es/</w:t>
            </w:r>
          </w:p>
        </w:tc>
      </w:tr>
      <w:tr w:rsidR="00F576DB" w:rsidRPr="00F576DB" w:rsidTr="00BD2618">
        <w:tc>
          <w:tcPr>
            <w:tcW w:w="8001" w:type="dxa"/>
          </w:tcPr>
          <w:p w:rsidR="00F576DB" w:rsidRP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drawing>
                <wp:inline distT="0" distB="0" distL="0" distR="0" wp14:anchorId="4B546AC6" wp14:editId="0091158F">
                  <wp:extent cx="4476750" cy="1438275"/>
                  <wp:effectExtent l="0" t="0" r="0" b="9525"/>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c-890x395.jpg"/>
                          <pic:cNvPicPr/>
                        </pic:nvPicPr>
                        <pic:blipFill>
                          <a:blip r:embed="rId20">
                            <a:extLst>
                              <a:ext uri="{28A0092B-C50C-407E-A947-70E740481C1C}">
                                <a14:useLocalDpi xmlns:a14="http://schemas.microsoft.com/office/drawing/2010/main" val="0"/>
                              </a:ext>
                            </a:extLst>
                          </a:blip>
                          <a:stretch>
                            <a:fillRect/>
                          </a:stretch>
                        </pic:blipFill>
                        <pic:spPr>
                          <a:xfrm>
                            <a:off x="0" y="0"/>
                            <a:ext cx="4486909" cy="1441539"/>
                          </a:xfrm>
                          <a:prstGeom prst="rect">
                            <a:avLst/>
                          </a:prstGeom>
                        </pic:spPr>
                      </pic:pic>
                    </a:graphicData>
                  </a:graphic>
                </wp:inline>
              </w:drawing>
            </w:r>
          </w:p>
        </w:tc>
        <w:tc>
          <w:tcPr>
            <w:tcW w:w="6615" w:type="dxa"/>
          </w:tcPr>
          <w:p w:rsidR="00F576DB" w:rsidRPr="00F576DB" w:rsidRDefault="00F576DB" w:rsidP="00F576DB">
            <w:pPr>
              <w:pStyle w:val="Ttulo2"/>
            </w:pPr>
            <w:bookmarkStart w:id="10" w:name="_Toc525123432"/>
            <w:r w:rsidRPr="00F576DB">
              <w:t>FMC Corporation</w:t>
            </w:r>
            <w:bookmarkEnd w:id="10"/>
          </w:p>
          <w:p w:rsidR="00F576DB" w:rsidRP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FMC Corporation ha servido a los mercados mundiales agrícolas, industriales y de consumo con soluciones innovadoras, aplicaciones y productos de calidad.</w:t>
            </w:r>
          </w:p>
          <w:p w:rsid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Como líder mundial que utiliza tecnologías avanzadas e investigación y desarrollo centrados en el cliente, FMC ofrece soluciones innovadoras y rentables para mejorar el rendimiento y la calidad de los cultivos.</w:t>
            </w:r>
          </w:p>
          <w:p w:rsidR="00F576DB" w:rsidRP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lang w:val="en-US"/>
              </w:rPr>
            </w:pPr>
            <w:r w:rsidRPr="00F576DB">
              <w:rPr>
                <w:rFonts w:ascii="Century Gothic" w:hAnsi="Century Gothic"/>
                <w:color w:val="555555"/>
                <w:sz w:val="22"/>
                <w:szCs w:val="22"/>
                <w:lang w:val="en-US"/>
              </w:rPr>
              <w:t>Web site: http://www.fmc.com/</w:t>
            </w:r>
          </w:p>
          <w:p w:rsidR="00F576DB" w:rsidRPr="00F576DB" w:rsidRDefault="00F576DB" w:rsidP="00F576DB">
            <w:pPr>
              <w:spacing w:line="276" w:lineRule="auto"/>
              <w:jc w:val="both"/>
              <w:rPr>
                <w:rFonts w:ascii="Century Gothic" w:hAnsi="Century Gothic"/>
                <w:color w:val="555555"/>
                <w:sz w:val="22"/>
                <w:szCs w:val="22"/>
                <w:lang w:val="en-US"/>
              </w:rPr>
            </w:pPr>
          </w:p>
        </w:tc>
      </w:tr>
      <w:tr w:rsidR="00F576DB" w:rsidRPr="00F576DB" w:rsidTr="00BD2618">
        <w:tc>
          <w:tcPr>
            <w:tcW w:w="8001" w:type="dxa"/>
          </w:tcPr>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drawing>
                <wp:inline distT="0" distB="0" distL="0" distR="0" wp14:anchorId="58F4CA71" wp14:editId="4207336F">
                  <wp:extent cx="4295775" cy="1133475"/>
                  <wp:effectExtent l="0" t="0" r="9525" b="952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2).png"/>
                          <pic:cNvPicPr/>
                        </pic:nvPicPr>
                        <pic:blipFill>
                          <a:blip r:embed="rId21">
                            <a:extLst>
                              <a:ext uri="{28A0092B-C50C-407E-A947-70E740481C1C}">
                                <a14:useLocalDpi xmlns:a14="http://schemas.microsoft.com/office/drawing/2010/main" val="0"/>
                              </a:ext>
                            </a:extLst>
                          </a:blip>
                          <a:stretch>
                            <a:fillRect/>
                          </a:stretch>
                        </pic:blipFill>
                        <pic:spPr>
                          <a:xfrm>
                            <a:off x="0" y="0"/>
                            <a:ext cx="4295775" cy="1133475"/>
                          </a:xfrm>
                          <a:prstGeom prst="rect">
                            <a:avLst/>
                          </a:prstGeom>
                        </pic:spPr>
                      </pic:pic>
                    </a:graphicData>
                  </a:graphic>
                </wp:inline>
              </w:drawing>
            </w:r>
          </w:p>
        </w:tc>
        <w:tc>
          <w:tcPr>
            <w:tcW w:w="6615" w:type="dxa"/>
          </w:tcPr>
          <w:p w:rsidR="00F576DB" w:rsidRDefault="00F576DB" w:rsidP="00F576DB">
            <w:pPr>
              <w:pStyle w:val="Ttulo2"/>
              <w:outlineLvl w:val="1"/>
            </w:pPr>
          </w:p>
          <w:p w:rsidR="00F576DB" w:rsidRPr="00F576DB" w:rsidRDefault="00F576DB" w:rsidP="00F576DB">
            <w:pPr>
              <w:pStyle w:val="Ttulo2"/>
            </w:pPr>
            <w:bookmarkStart w:id="11" w:name="_Toc525123433"/>
            <w:r w:rsidRPr="00F576DB">
              <w:t>Monsanto</w:t>
            </w:r>
            <w:bookmarkEnd w:id="11"/>
          </w:p>
          <w:p w:rsid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 xml:space="preserve">Monsanto es una compañía de agricultura moderna global. Desarrollamos productos y herramientas para ayudar a los agricultores de todo el mundo a cultivar </w:t>
            </w:r>
            <w:r w:rsidRPr="00F576DB">
              <w:rPr>
                <w:rFonts w:ascii="Century Gothic" w:hAnsi="Century Gothic"/>
                <w:color w:val="555555"/>
                <w:sz w:val="22"/>
                <w:szCs w:val="22"/>
              </w:rPr>
              <w:lastRenderedPageBreak/>
              <w:t>mientras usan energía, agua y tierra de manera más eficiente. Creemos que la innovación tiene el potencial de equilibrar las necesidades de la humanidad con los recursos de nuestro planeta.</w:t>
            </w:r>
          </w:p>
          <w:p w:rsidR="00F576DB" w:rsidRP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lang w:val="en-US"/>
              </w:rPr>
            </w:pPr>
            <w:r w:rsidRPr="00F576DB">
              <w:rPr>
                <w:rFonts w:ascii="Century Gothic" w:hAnsi="Century Gothic"/>
                <w:color w:val="555555"/>
                <w:sz w:val="22"/>
                <w:szCs w:val="22"/>
                <w:lang w:val="en-US"/>
              </w:rPr>
              <w:t>Web site: https://monsanto.com/</w:t>
            </w:r>
          </w:p>
        </w:tc>
      </w:tr>
      <w:tr w:rsidR="00F576DB" w:rsidRPr="00F576DB" w:rsidTr="00BD2618">
        <w:tc>
          <w:tcPr>
            <w:tcW w:w="8001" w:type="dxa"/>
          </w:tcPr>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lastRenderedPageBreak/>
              <w:drawing>
                <wp:inline distT="0" distB="0" distL="0" distR="0" wp14:anchorId="294CFB39" wp14:editId="094E81A4">
                  <wp:extent cx="4049001" cy="2390775"/>
                  <wp:effectExtent l="0" t="0" r="889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genta-Logo.jpg"/>
                          <pic:cNvPicPr/>
                        </pic:nvPicPr>
                        <pic:blipFill>
                          <a:blip r:embed="rId22">
                            <a:extLst>
                              <a:ext uri="{28A0092B-C50C-407E-A947-70E740481C1C}">
                                <a14:useLocalDpi xmlns:a14="http://schemas.microsoft.com/office/drawing/2010/main" val="0"/>
                              </a:ext>
                            </a:extLst>
                          </a:blip>
                          <a:stretch>
                            <a:fillRect/>
                          </a:stretch>
                        </pic:blipFill>
                        <pic:spPr>
                          <a:xfrm>
                            <a:off x="0" y="0"/>
                            <a:ext cx="4049001" cy="2390775"/>
                          </a:xfrm>
                          <a:prstGeom prst="rect">
                            <a:avLst/>
                          </a:prstGeom>
                        </pic:spPr>
                      </pic:pic>
                    </a:graphicData>
                  </a:graphic>
                </wp:inline>
              </w:drawing>
            </w:r>
          </w:p>
        </w:tc>
        <w:tc>
          <w:tcPr>
            <w:tcW w:w="6615" w:type="dxa"/>
          </w:tcPr>
          <w:p w:rsidR="00F576DB" w:rsidRDefault="00F576DB" w:rsidP="00F576DB">
            <w:pPr>
              <w:pStyle w:val="Ttulo2"/>
              <w:outlineLvl w:val="1"/>
            </w:pPr>
          </w:p>
          <w:p w:rsidR="00F576DB" w:rsidRPr="00F576DB" w:rsidRDefault="00F576DB" w:rsidP="00F576DB">
            <w:pPr>
              <w:pStyle w:val="Ttulo2"/>
            </w:pPr>
            <w:bookmarkStart w:id="12" w:name="_Toc525123434"/>
            <w:r w:rsidRPr="00F576DB">
              <w:t>Syngenta</w:t>
            </w:r>
            <w:bookmarkEnd w:id="12"/>
          </w:p>
          <w:p w:rsid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Syngenta es una de las principales empresas biotecnológicas del mundo, Con el agricultor como elemento fundamental de dicha cadena, Syngenta, trabaja para conseguir que alcancen una sostenibilidad rentable y competitiva asociada a un respeto y cuidado del medio ambiente. De esta forma contribuimos a la creciente demanda mundial de alimentos sanos y de máxima calidad.</w:t>
            </w:r>
          </w:p>
          <w:p w:rsidR="00F576DB" w:rsidRP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lang w:val="en-US"/>
              </w:rPr>
            </w:pPr>
            <w:r w:rsidRPr="00F576DB">
              <w:rPr>
                <w:rFonts w:ascii="Century Gothic" w:hAnsi="Century Gothic"/>
                <w:color w:val="555555"/>
                <w:sz w:val="22"/>
                <w:szCs w:val="22"/>
                <w:lang w:val="en-US"/>
              </w:rPr>
              <w:t>Web site: https://www.syngenta.es/</w:t>
            </w:r>
          </w:p>
        </w:tc>
      </w:tr>
      <w:tr w:rsidR="00F576DB" w:rsidRPr="00F576DB" w:rsidTr="00BD2618">
        <w:tc>
          <w:tcPr>
            <w:tcW w:w="8001" w:type="dxa"/>
          </w:tcPr>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drawing>
                <wp:inline distT="0" distB="0" distL="0" distR="0" wp14:anchorId="23D03271" wp14:editId="052BE5EE">
                  <wp:extent cx="1905000" cy="1905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png"/>
                          <pic:cNvPicPr/>
                        </pic:nvPicPr>
                        <pic:blipFill>
                          <a:blip r:embed="rId23">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tc>
        <w:tc>
          <w:tcPr>
            <w:tcW w:w="6615" w:type="dxa"/>
          </w:tcPr>
          <w:p w:rsidR="00F576DB" w:rsidRDefault="00F576DB" w:rsidP="00F576DB">
            <w:pPr>
              <w:pStyle w:val="Ttulo2"/>
              <w:outlineLvl w:val="1"/>
            </w:pPr>
          </w:p>
          <w:p w:rsidR="00F576DB" w:rsidRDefault="00F576DB" w:rsidP="00F576DB">
            <w:pPr>
              <w:pStyle w:val="Ttulo2"/>
            </w:pPr>
            <w:bookmarkStart w:id="13" w:name="_Toc525123435"/>
            <w:r>
              <w:t>Kualito</w:t>
            </w:r>
            <w:bookmarkEnd w:id="13"/>
          </w:p>
          <w:p w:rsidR="00F576DB" w:rsidRP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Kualito es una empresa</w:t>
            </w:r>
          </w:p>
          <w:p w:rsidR="00F576DB" w:rsidRPr="00F576DB" w:rsidRDefault="00F576DB" w:rsidP="00F576DB">
            <w:pPr>
              <w:spacing w:line="276" w:lineRule="auto"/>
              <w:jc w:val="both"/>
              <w:rPr>
                <w:rFonts w:ascii="Century Gothic" w:hAnsi="Century Gothic"/>
                <w:color w:val="555555"/>
                <w:sz w:val="22"/>
                <w:szCs w:val="22"/>
              </w:rPr>
            </w:pPr>
            <w:proofErr w:type="gramStart"/>
            <w:r w:rsidRPr="00F576DB">
              <w:rPr>
                <w:rFonts w:ascii="Century Gothic" w:hAnsi="Century Gothic"/>
                <w:color w:val="555555"/>
                <w:sz w:val="22"/>
                <w:szCs w:val="22"/>
              </w:rPr>
              <w:t>esp</w:t>
            </w:r>
            <w:r>
              <w:rPr>
                <w:rFonts w:ascii="Century Gothic" w:hAnsi="Century Gothic"/>
                <w:color w:val="555555"/>
                <w:sz w:val="22"/>
                <w:szCs w:val="22"/>
              </w:rPr>
              <w:t>ecializada</w:t>
            </w:r>
            <w:proofErr w:type="gramEnd"/>
            <w:r>
              <w:rPr>
                <w:rFonts w:ascii="Century Gothic" w:hAnsi="Century Gothic"/>
                <w:color w:val="555555"/>
                <w:sz w:val="22"/>
                <w:szCs w:val="22"/>
              </w:rPr>
              <w:t xml:space="preserve"> en dar soluciones de </w:t>
            </w:r>
            <w:r w:rsidRPr="00F576DB">
              <w:rPr>
                <w:rFonts w:ascii="Century Gothic" w:hAnsi="Century Gothic"/>
                <w:color w:val="555555"/>
                <w:sz w:val="22"/>
                <w:szCs w:val="22"/>
              </w:rPr>
              <w:t>ca</w:t>
            </w:r>
            <w:r>
              <w:rPr>
                <w:rFonts w:ascii="Century Gothic" w:hAnsi="Century Gothic"/>
                <w:color w:val="555555"/>
                <w:sz w:val="22"/>
                <w:szCs w:val="22"/>
              </w:rPr>
              <w:t xml:space="preserve">lidad y seguridad alimentaria a </w:t>
            </w:r>
            <w:r w:rsidRPr="00F576DB">
              <w:rPr>
                <w:rFonts w:ascii="Century Gothic" w:hAnsi="Century Gothic"/>
                <w:color w:val="555555"/>
                <w:sz w:val="22"/>
                <w:szCs w:val="22"/>
              </w:rPr>
              <w:t>partir de la tecnología Blockchain.</w:t>
            </w:r>
          </w:p>
          <w:p w:rsid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lang w:val="en-US"/>
              </w:rPr>
            </w:pPr>
            <w:r>
              <w:rPr>
                <w:rFonts w:ascii="Century Gothic" w:hAnsi="Century Gothic"/>
                <w:color w:val="555555"/>
                <w:sz w:val="22"/>
                <w:szCs w:val="22"/>
                <w:lang w:val="en-US"/>
              </w:rPr>
              <w:t xml:space="preserve">Web site: </w:t>
            </w:r>
            <w:r w:rsidRPr="00F576DB">
              <w:rPr>
                <w:rFonts w:ascii="Century Gothic" w:hAnsi="Century Gothic"/>
                <w:color w:val="555555"/>
                <w:sz w:val="22"/>
                <w:szCs w:val="22"/>
                <w:lang w:val="en-US"/>
              </w:rPr>
              <w:t>www.kualito.com</w:t>
            </w:r>
          </w:p>
        </w:tc>
      </w:tr>
      <w:tr w:rsidR="00F576DB" w:rsidRPr="00F576DB" w:rsidTr="00BD2618">
        <w:tc>
          <w:tcPr>
            <w:tcW w:w="8001" w:type="dxa"/>
          </w:tcPr>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lastRenderedPageBreak/>
              <w:drawing>
                <wp:inline distT="0" distB="0" distL="0" distR="0" wp14:anchorId="00209CE1" wp14:editId="7E2F06CD">
                  <wp:extent cx="3524250" cy="1724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6Tffy_6_400x400.png"/>
                          <pic:cNvPicPr/>
                        </pic:nvPicPr>
                        <pic:blipFill>
                          <a:blip r:embed="rId24">
                            <a:extLst>
                              <a:ext uri="{28A0092B-C50C-407E-A947-70E740481C1C}">
                                <a14:useLocalDpi xmlns:a14="http://schemas.microsoft.com/office/drawing/2010/main" val="0"/>
                              </a:ext>
                            </a:extLst>
                          </a:blip>
                          <a:stretch>
                            <a:fillRect/>
                          </a:stretch>
                        </pic:blipFill>
                        <pic:spPr>
                          <a:xfrm>
                            <a:off x="0" y="0"/>
                            <a:ext cx="3524250" cy="1724025"/>
                          </a:xfrm>
                          <a:prstGeom prst="rect">
                            <a:avLst/>
                          </a:prstGeom>
                        </pic:spPr>
                      </pic:pic>
                    </a:graphicData>
                  </a:graphic>
                </wp:inline>
              </w:drawing>
            </w:r>
          </w:p>
        </w:tc>
        <w:tc>
          <w:tcPr>
            <w:tcW w:w="6615" w:type="dxa"/>
          </w:tcPr>
          <w:p w:rsidR="00F576DB" w:rsidRDefault="00F576DB" w:rsidP="00F576DB">
            <w:pPr>
              <w:pStyle w:val="Ttulo2"/>
              <w:outlineLvl w:val="1"/>
            </w:pPr>
            <w:r>
              <w:tab/>
            </w:r>
          </w:p>
          <w:p w:rsidR="00F576DB" w:rsidRDefault="00F576DB" w:rsidP="00F576DB">
            <w:pPr>
              <w:pStyle w:val="Ttulo2"/>
            </w:pPr>
            <w:bookmarkStart w:id="14" w:name="_Toc525123436"/>
            <w:r>
              <w:t>Izertis</w:t>
            </w:r>
            <w:bookmarkEnd w:id="14"/>
          </w:p>
          <w:p w:rsidR="00F576DB" w:rsidRPr="00F576DB" w:rsidRDefault="00F576DB" w:rsidP="00F576DB">
            <w:pPr>
              <w:rPr>
                <w:rFonts w:ascii="Century Gothic" w:hAnsi="Century Gothic"/>
                <w:color w:val="555555"/>
                <w:sz w:val="22"/>
                <w:szCs w:val="22"/>
              </w:rPr>
            </w:pPr>
            <w:r w:rsidRPr="00F576DB">
              <w:rPr>
                <w:rFonts w:ascii="Century Gothic" w:hAnsi="Century Gothic"/>
                <w:color w:val="555555"/>
                <w:sz w:val="22"/>
                <w:szCs w:val="22"/>
              </w:rPr>
              <w:t>Empresa orientada a</w:t>
            </w:r>
            <w:r>
              <w:rPr>
                <w:rFonts w:ascii="Century Gothic" w:hAnsi="Century Gothic"/>
                <w:color w:val="555555"/>
                <w:sz w:val="22"/>
                <w:szCs w:val="22"/>
              </w:rPr>
              <w:t xml:space="preserve"> </w:t>
            </w:r>
            <w:r w:rsidRPr="00F576DB">
              <w:rPr>
                <w:rFonts w:ascii="Century Gothic" w:hAnsi="Century Gothic"/>
                <w:color w:val="555555"/>
                <w:sz w:val="22"/>
                <w:szCs w:val="22"/>
              </w:rPr>
              <w:t>garantizar la trazabilidad en sectores como el alimentario o la industria farmacéutica con la adopción de la tecnología Blockchain.</w:t>
            </w:r>
          </w:p>
          <w:p w:rsidR="00F576DB" w:rsidRPr="00F576DB" w:rsidRDefault="00F576DB" w:rsidP="00F576DB">
            <w:pPr>
              <w:rPr>
                <w:rFonts w:ascii="Century Gothic" w:hAnsi="Century Gothic"/>
                <w:color w:val="555555"/>
                <w:sz w:val="22"/>
                <w:szCs w:val="22"/>
              </w:rPr>
            </w:pPr>
          </w:p>
          <w:p w:rsidR="00F576DB" w:rsidRPr="00F576DB" w:rsidRDefault="00F576DB" w:rsidP="00F576DB">
            <w:pPr>
              <w:rPr>
                <w:lang w:val="en-US"/>
              </w:rPr>
            </w:pPr>
            <w:r w:rsidRPr="00F576DB">
              <w:rPr>
                <w:rFonts w:ascii="Century Gothic" w:hAnsi="Century Gothic"/>
                <w:color w:val="555555"/>
                <w:sz w:val="22"/>
                <w:szCs w:val="22"/>
                <w:lang w:val="en-US"/>
              </w:rPr>
              <w:t>Web site: www.transformaciondigital.izertis.com</w:t>
            </w:r>
          </w:p>
        </w:tc>
      </w:tr>
      <w:tr w:rsidR="00F576DB" w:rsidRPr="00F576DB" w:rsidTr="00BD2618">
        <w:tc>
          <w:tcPr>
            <w:tcW w:w="8001" w:type="dxa"/>
          </w:tcPr>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drawing>
                <wp:inline distT="0" distB="0" distL="0" distR="0" wp14:anchorId="6D24E6F9" wp14:editId="3BBDDA77">
                  <wp:extent cx="2066925" cy="1800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5edb30b929f5896b99120536a0a2deb.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67133" cy="1800406"/>
                          </a:xfrm>
                          <a:prstGeom prst="rect">
                            <a:avLst/>
                          </a:prstGeom>
                        </pic:spPr>
                      </pic:pic>
                    </a:graphicData>
                  </a:graphic>
                </wp:inline>
              </w:drawing>
            </w:r>
          </w:p>
        </w:tc>
        <w:tc>
          <w:tcPr>
            <w:tcW w:w="6615" w:type="dxa"/>
          </w:tcPr>
          <w:p w:rsidR="00F576DB" w:rsidRDefault="00F576DB" w:rsidP="00F576DB">
            <w:pPr>
              <w:pStyle w:val="Ttulo2"/>
              <w:outlineLvl w:val="1"/>
            </w:pPr>
          </w:p>
          <w:p w:rsidR="00F576DB" w:rsidRDefault="00F576DB" w:rsidP="00F576DB">
            <w:pPr>
              <w:pStyle w:val="Ttulo2"/>
            </w:pPr>
            <w:bookmarkStart w:id="15" w:name="_Toc525123437"/>
            <w:r>
              <w:t>Bureau Veritas</w:t>
            </w:r>
            <w:bookmarkEnd w:id="15"/>
          </w:p>
          <w:p w:rsid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L</w:t>
            </w:r>
            <w:r>
              <w:rPr>
                <w:rFonts w:ascii="Century Gothic" w:hAnsi="Century Gothic"/>
                <w:color w:val="555555"/>
                <w:sz w:val="22"/>
                <w:szCs w:val="22"/>
              </w:rPr>
              <w:t xml:space="preserve">a primera etiqueta de </w:t>
            </w:r>
            <w:r w:rsidRPr="00F576DB">
              <w:rPr>
                <w:rFonts w:ascii="Century Gothic" w:hAnsi="Century Gothic"/>
                <w:color w:val="555555"/>
                <w:sz w:val="22"/>
                <w:szCs w:val="22"/>
              </w:rPr>
              <w:t>traz</w:t>
            </w:r>
            <w:r>
              <w:rPr>
                <w:rFonts w:ascii="Century Gothic" w:hAnsi="Century Gothic"/>
                <w:color w:val="555555"/>
                <w:sz w:val="22"/>
                <w:szCs w:val="22"/>
              </w:rPr>
              <w:t xml:space="preserve">abilidad del mundo que ofrece a </w:t>
            </w:r>
            <w:r w:rsidRPr="00F576DB">
              <w:rPr>
                <w:rFonts w:ascii="Century Gothic" w:hAnsi="Century Gothic"/>
                <w:color w:val="555555"/>
                <w:sz w:val="22"/>
                <w:szCs w:val="22"/>
              </w:rPr>
              <w:t xml:space="preserve">los </w:t>
            </w:r>
            <w:r>
              <w:rPr>
                <w:rFonts w:ascii="Century Gothic" w:hAnsi="Century Gothic"/>
                <w:color w:val="555555"/>
                <w:sz w:val="22"/>
                <w:szCs w:val="22"/>
              </w:rPr>
              <w:t xml:space="preserve">consumidores la prueba completa </w:t>
            </w:r>
            <w:r w:rsidRPr="00F576DB">
              <w:rPr>
                <w:rFonts w:ascii="Century Gothic" w:hAnsi="Century Gothic"/>
                <w:color w:val="555555"/>
                <w:sz w:val="22"/>
                <w:szCs w:val="22"/>
              </w:rPr>
              <w:t>de</w:t>
            </w:r>
            <w:r>
              <w:rPr>
                <w:rFonts w:ascii="Century Gothic" w:hAnsi="Century Gothic"/>
                <w:color w:val="555555"/>
                <w:sz w:val="22"/>
                <w:szCs w:val="22"/>
              </w:rPr>
              <w:t xml:space="preserve"> la ruta del producto, desde la </w:t>
            </w:r>
            <w:r w:rsidRPr="00F576DB">
              <w:rPr>
                <w:rFonts w:ascii="Century Gothic" w:hAnsi="Century Gothic"/>
                <w:color w:val="555555"/>
                <w:sz w:val="22"/>
                <w:szCs w:val="22"/>
              </w:rPr>
              <w:t>granja hasta el tenedor.</w:t>
            </w:r>
          </w:p>
          <w:p w:rsidR="00F576DB" w:rsidRP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lang w:val="en-US"/>
              </w:rPr>
            </w:pPr>
            <w:r w:rsidRPr="00F576DB">
              <w:rPr>
                <w:rFonts w:ascii="Century Gothic" w:hAnsi="Century Gothic"/>
                <w:color w:val="555555"/>
                <w:sz w:val="22"/>
                <w:szCs w:val="22"/>
                <w:lang w:val="en-US"/>
              </w:rPr>
              <w:t>Web site: www.bureauveritas.es</w:t>
            </w:r>
          </w:p>
          <w:p w:rsidR="00F576DB" w:rsidRPr="00F576DB" w:rsidRDefault="00F576DB" w:rsidP="00F576DB">
            <w:pPr>
              <w:spacing w:line="276" w:lineRule="auto"/>
              <w:jc w:val="both"/>
              <w:rPr>
                <w:rFonts w:ascii="Century Gothic" w:hAnsi="Century Gothic"/>
                <w:color w:val="555555"/>
                <w:sz w:val="22"/>
                <w:szCs w:val="22"/>
                <w:lang w:val="en-US"/>
              </w:rPr>
            </w:pPr>
          </w:p>
        </w:tc>
      </w:tr>
      <w:tr w:rsidR="00F576DB" w:rsidRPr="00F576DB" w:rsidTr="00BD2618">
        <w:tc>
          <w:tcPr>
            <w:tcW w:w="8001" w:type="dxa"/>
          </w:tcPr>
          <w:p w:rsidR="00F576DB" w:rsidRDefault="00F576DB" w:rsidP="00F576DB">
            <w:pPr>
              <w:spacing w:line="276" w:lineRule="auto"/>
              <w:jc w:val="center"/>
              <w:rPr>
                <w:rFonts w:ascii="Century Gothic" w:hAnsi="Century Gothic"/>
                <w:color w:val="555555"/>
                <w:sz w:val="22"/>
                <w:szCs w:val="22"/>
              </w:rPr>
            </w:pPr>
          </w:p>
          <w:p w:rsidR="00F576DB" w:rsidRDefault="00F576DB" w:rsidP="00F576DB">
            <w:pPr>
              <w:spacing w:line="276" w:lineRule="auto"/>
              <w:jc w:val="center"/>
              <w:rPr>
                <w:rFonts w:ascii="Century Gothic" w:hAnsi="Century Gothic"/>
                <w:color w:val="555555"/>
                <w:sz w:val="22"/>
                <w:szCs w:val="22"/>
              </w:rPr>
            </w:pPr>
          </w:p>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drawing>
                <wp:inline distT="0" distB="0" distL="0" distR="0" wp14:anchorId="7D72D261" wp14:editId="38FDDA8F">
                  <wp:extent cx="1957294" cy="923365"/>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bm-logo65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57294" cy="923365"/>
                          </a:xfrm>
                          <a:prstGeom prst="rect">
                            <a:avLst/>
                          </a:prstGeom>
                        </pic:spPr>
                      </pic:pic>
                    </a:graphicData>
                  </a:graphic>
                </wp:inline>
              </w:drawing>
            </w:r>
          </w:p>
        </w:tc>
        <w:tc>
          <w:tcPr>
            <w:tcW w:w="6615" w:type="dxa"/>
          </w:tcPr>
          <w:p w:rsidR="00F576DB" w:rsidRDefault="00F576DB" w:rsidP="00F576DB">
            <w:pPr>
              <w:pStyle w:val="Ttulo2"/>
              <w:outlineLvl w:val="1"/>
            </w:pPr>
          </w:p>
          <w:p w:rsidR="00F576DB" w:rsidRPr="00F576DB" w:rsidRDefault="00F576DB" w:rsidP="00F576DB">
            <w:pPr>
              <w:pStyle w:val="Ttulo2"/>
            </w:pPr>
            <w:bookmarkStart w:id="16" w:name="_Toc525123438"/>
            <w:r w:rsidRPr="00F576DB">
              <w:t xml:space="preserve">IBM Blockchain </w:t>
            </w:r>
            <w:proofErr w:type="spellStart"/>
            <w:r w:rsidRPr="00F576DB">
              <w:t>Services</w:t>
            </w:r>
            <w:bookmarkEnd w:id="16"/>
            <w:proofErr w:type="spellEnd"/>
          </w:p>
          <w:p w:rsidR="00F576DB" w:rsidRDefault="00F576DB" w:rsidP="00F576DB">
            <w:pPr>
              <w:spacing w:line="276" w:lineRule="auto"/>
              <w:jc w:val="both"/>
              <w:rPr>
                <w:rFonts w:ascii="Century Gothic" w:hAnsi="Century Gothic"/>
                <w:color w:val="555555"/>
                <w:sz w:val="22"/>
                <w:szCs w:val="22"/>
              </w:rPr>
            </w:pPr>
            <w:r>
              <w:rPr>
                <w:rFonts w:ascii="Century Gothic" w:hAnsi="Century Gothic"/>
                <w:color w:val="555555"/>
                <w:sz w:val="22"/>
                <w:szCs w:val="22"/>
              </w:rPr>
              <w:t>C</w:t>
            </w:r>
            <w:r w:rsidRPr="00F576DB">
              <w:rPr>
                <w:rFonts w:ascii="Century Gothic" w:hAnsi="Century Gothic"/>
                <w:color w:val="555555"/>
                <w:sz w:val="22"/>
                <w:szCs w:val="22"/>
              </w:rPr>
              <w:t>onvie</w:t>
            </w:r>
            <w:r>
              <w:rPr>
                <w:rFonts w:ascii="Century Gothic" w:hAnsi="Century Gothic"/>
                <w:color w:val="555555"/>
                <w:sz w:val="22"/>
                <w:szCs w:val="22"/>
              </w:rPr>
              <w:t xml:space="preserve">rte las inversiones en cadenas de bloques en éxitos </w:t>
            </w:r>
            <w:r w:rsidRPr="00F576DB">
              <w:rPr>
                <w:rFonts w:ascii="Century Gothic" w:hAnsi="Century Gothic"/>
                <w:color w:val="555555"/>
                <w:sz w:val="22"/>
                <w:szCs w:val="22"/>
              </w:rPr>
              <w:t>comerc</w:t>
            </w:r>
            <w:r>
              <w:rPr>
                <w:rFonts w:ascii="Century Gothic" w:hAnsi="Century Gothic"/>
                <w:color w:val="555555"/>
                <w:sz w:val="22"/>
                <w:szCs w:val="22"/>
              </w:rPr>
              <w:t xml:space="preserve">iales en servicios financieros, cadena de suministro, atención </w:t>
            </w:r>
            <w:r w:rsidRPr="00F576DB">
              <w:rPr>
                <w:rFonts w:ascii="Century Gothic" w:hAnsi="Century Gothic"/>
                <w:color w:val="555555"/>
                <w:sz w:val="22"/>
                <w:szCs w:val="22"/>
              </w:rPr>
              <w:t>mé</w:t>
            </w:r>
            <w:r>
              <w:rPr>
                <w:rFonts w:ascii="Century Gothic" w:hAnsi="Century Gothic"/>
                <w:color w:val="555555"/>
                <w:sz w:val="22"/>
                <w:szCs w:val="22"/>
              </w:rPr>
              <w:t>dica, venta minorista, gobierno y muchas otras industrias.</w:t>
            </w:r>
          </w:p>
          <w:p w:rsidR="00F576DB" w:rsidRP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lang w:val="en-US"/>
              </w:rPr>
            </w:pPr>
            <w:r w:rsidRPr="00F576DB">
              <w:rPr>
                <w:rFonts w:ascii="Century Gothic" w:hAnsi="Century Gothic"/>
                <w:color w:val="555555"/>
                <w:sz w:val="22"/>
                <w:szCs w:val="22"/>
                <w:lang w:val="en-US"/>
              </w:rPr>
              <w:t>Web site: www.ibm.com</w:t>
            </w:r>
          </w:p>
        </w:tc>
      </w:tr>
      <w:tr w:rsidR="00F576DB" w:rsidRPr="00F576DB" w:rsidTr="00BD2618">
        <w:tc>
          <w:tcPr>
            <w:tcW w:w="8001" w:type="dxa"/>
          </w:tcPr>
          <w:p w:rsidR="00F576DB" w:rsidRPr="00F576DB" w:rsidRDefault="00F576DB" w:rsidP="00F576DB">
            <w:pPr>
              <w:spacing w:line="276" w:lineRule="auto"/>
              <w:jc w:val="center"/>
              <w:rPr>
                <w:rFonts w:ascii="Century Gothic" w:hAnsi="Century Gothic"/>
                <w:color w:val="555555"/>
                <w:sz w:val="22"/>
                <w:szCs w:val="22"/>
              </w:rPr>
            </w:pPr>
            <w:r w:rsidRPr="00F576DB">
              <w:rPr>
                <w:rFonts w:ascii="Century Gothic" w:hAnsi="Century Gothic"/>
                <w:color w:val="555555"/>
                <w:sz w:val="22"/>
                <w:szCs w:val="22"/>
              </w:rPr>
              <w:lastRenderedPageBreak/>
              <w:drawing>
                <wp:inline distT="0" distB="0" distL="0" distR="0" wp14:anchorId="7DB67B95" wp14:editId="5CB008F3">
                  <wp:extent cx="3933825" cy="11620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scarga.png"/>
                          <pic:cNvPicPr/>
                        </pic:nvPicPr>
                        <pic:blipFill>
                          <a:blip r:embed="rId27">
                            <a:extLst>
                              <a:ext uri="{28A0092B-C50C-407E-A947-70E740481C1C}">
                                <a14:useLocalDpi xmlns:a14="http://schemas.microsoft.com/office/drawing/2010/main" val="0"/>
                              </a:ext>
                            </a:extLst>
                          </a:blip>
                          <a:stretch>
                            <a:fillRect/>
                          </a:stretch>
                        </pic:blipFill>
                        <pic:spPr>
                          <a:xfrm>
                            <a:off x="0" y="0"/>
                            <a:ext cx="3933825" cy="1162050"/>
                          </a:xfrm>
                          <a:prstGeom prst="rect">
                            <a:avLst/>
                          </a:prstGeom>
                        </pic:spPr>
                      </pic:pic>
                    </a:graphicData>
                  </a:graphic>
                </wp:inline>
              </w:drawing>
            </w:r>
          </w:p>
        </w:tc>
        <w:tc>
          <w:tcPr>
            <w:tcW w:w="6615" w:type="dxa"/>
          </w:tcPr>
          <w:p w:rsidR="00F576DB" w:rsidRDefault="00F576DB" w:rsidP="00F576DB">
            <w:pPr>
              <w:pStyle w:val="Ttulo2"/>
              <w:outlineLvl w:val="1"/>
            </w:pPr>
          </w:p>
          <w:p w:rsidR="00F576DB" w:rsidRDefault="00F576DB" w:rsidP="00F576DB">
            <w:pPr>
              <w:pStyle w:val="Ttulo2"/>
            </w:pPr>
            <w:bookmarkStart w:id="17" w:name="_Toc525123439"/>
            <w:r>
              <w:t>Viant</w:t>
            </w:r>
            <w:bookmarkEnd w:id="17"/>
          </w:p>
          <w:p w:rsidR="00F576DB" w:rsidRP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Viant es un</w:t>
            </w:r>
            <w:r>
              <w:rPr>
                <w:rFonts w:ascii="Century Gothic" w:hAnsi="Century Gothic"/>
                <w:color w:val="555555"/>
                <w:sz w:val="22"/>
                <w:szCs w:val="22"/>
              </w:rPr>
              <w:t xml:space="preserve">a plataforma </w:t>
            </w:r>
            <w:r w:rsidRPr="00F576DB">
              <w:rPr>
                <w:rFonts w:ascii="Century Gothic" w:hAnsi="Century Gothic"/>
                <w:color w:val="555555"/>
                <w:sz w:val="22"/>
                <w:szCs w:val="22"/>
              </w:rPr>
              <w:t>basada en blockchain para el</w:t>
            </w:r>
          </w:p>
          <w:p w:rsidR="00F576DB" w:rsidRDefault="00F576DB" w:rsidP="00F576DB">
            <w:pPr>
              <w:spacing w:line="276" w:lineRule="auto"/>
              <w:jc w:val="both"/>
              <w:rPr>
                <w:rFonts w:ascii="Century Gothic" w:hAnsi="Century Gothic"/>
                <w:color w:val="555555"/>
                <w:sz w:val="22"/>
                <w:szCs w:val="22"/>
              </w:rPr>
            </w:pPr>
            <w:r w:rsidRPr="00F576DB">
              <w:rPr>
                <w:rFonts w:ascii="Century Gothic" w:hAnsi="Century Gothic"/>
                <w:color w:val="555555"/>
                <w:sz w:val="22"/>
                <w:szCs w:val="22"/>
              </w:rPr>
              <w:t>mo</w:t>
            </w:r>
            <w:r>
              <w:rPr>
                <w:rFonts w:ascii="Century Gothic" w:hAnsi="Century Gothic"/>
                <w:color w:val="555555"/>
                <w:sz w:val="22"/>
                <w:szCs w:val="22"/>
              </w:rPr>
              <w:t xml:space="preserve">delado de procesos comerciales, seguimiento de activos y construcción de las cadenas de </w:t>
            </w:r>
            <w:r w:rsidRPr="00F576DB">
              <w:rPr>
                <w:rFonts w:ascii="Century Gothic" w:hAnsi="Century Gothic"/>
                <w:color w:val="555555"/>
                <w:sz w:val="22"/>
                <w:szCs w:val="22"/>
              </w:rPr>
              <w:t>suministro del futuro.</w:t>
            </w:r>
          </w:p>
          <w:p w:rsidR="00F576DB" w:rsidRPr="00F576DB" w:rsidRDefault="00F576DB" w:rsidP="00F576DB">
            <w:pPr>
              <w:spacing w:line="276" w:lineRule="auto"/>
              <w:jc w:val="both"/>
              <w:rPr>
                <w:rFonts w:ascii="Century Gothic" w:hAnsi="Century Gothic"/>
                <w:color w:val="555555"/>
                <w:sz w:val="22"/>
                <w:szCs w:val="22"/>
              </w:rPr>
            </w:pPr>
          </w:p>
          <w:p w:rsidR="00F576DB" w:rsidRPr="00F576DB" w:rsidRDefault="00F576DB" w:rsidP="00F576DB">
            <w:pPr>
              <w:spacing w:line="276" w:lineRule="auto"/>
              <w:jc w:val="both"/>
              <w:rPr>
                <w:rFonts w:ascii="Century Gothic" w:hAnsi="Century Gothic"/>
                <w:color w:val="555555"/>
                <w:sz w:val="22"/>
                <w:szCs w:val="22"/>
                <w:lang w:val="en-US"/>
              </w:rPr>
            </w:pPr>
            <w:r w:rsidRPr="00F576DB">
              <w:rPr>
                <w:rFonts w:ascii="Century Gothic" w:hAnsi="Century Gothic"/>
                <w:color w:val="555555"/>
                <w:sz w:val="22"/>
                <w:szCs w:val="22"/>
                <w:lang w:val="en-US"/>
              </w:rPr>
              <w:t>Web site: www.viant.io</w:t>
            </w:r>
          </w:p>
        </w:tc>
      </w:tr>
    </w:tbl>
    <w:p w:rsidR="005B2397" w:rsidRPr="00F576DB" w:rsidRDefault="005B2397" w:rsidP="00F576DB">
      <w:pPr>
        <w:spacing w:line="276" w:lineRule="auto"/>
        <w:jc w:val="both"/>
        <w:rPr>
          <w:rFonts w:ascii="Century Gothic" w:hAnsi="Century Gothic"/>
          <w:color w:val="555555"/>
          <w:sz w:val="22"/>
          <w:szCs w:val="22"/>
          <w:lang w:val="en-US"/>
        </w:rPr>
      </w:pPr>
    </w:p>
    <w:p w:rsidR="00722224" w:rsidRPr="00F576DB" w:rsidRDefault="00096DBC" w:rsidP="00F576DB">
      <w:pPr>
        <w:spacing w:line="276" w:lineRule="auto"/>
        <w:jc w:val="right"/>
        <w:rPr>
          <w:rFonts w:ascii="Century Gothic" w:hAnsi="Century Gothic"/>
          <w:b/>
          <w:color w:val="555555"/>
          <w:sz w:val="22"/>
          <w:szCs w:val="22"/>
        </w:rPr>
      </w:pPr>
      <w:r w:rsidRPr="00F576DB">
        <w:rPr>
          <w:rFonts w:ascii="Century Gothic" w:hAnsi="Century Gothic"/>
          <w:b/>
          <w:color w:val="555555"/>
          <w:sz w:val="22"/>
          <w:szCs w:val="22"/>
        </w:rPr>
        <w:t>Sprint 5</w:t>
      </w:r>
    </w:p>
    <w:p w:rsidR="005B53DA" w:rsidRPr="00FD64E9" w:rsidRDefault="00E45864" w:rsidP="00424F25">
      <w:pPr>
        <w:pStyle w:val="NormalWeb"/>
        <w:spacing w:before="0" w:beforeAutospacing="0" w:after="240" w:afterAutospacing="0" w:line="360" w:lineRule="auto"/>
        <w:jc w:val="right"/>
        <w:rPr>
          <w:rFonts w:ascii="Century Gothic" w:hAnsi="Century Gothic" w:cs="Segoe UI"/>
          <w:i/>
          <w:color w:val="555555"/>
          <w:sz w:val="22"/>
          <w:szCs w:val="22"/>
        </w:rPr>
      </w:pPr>
      <w:bookmarkStart w:id="18" w:name="_GoBack"/>
      <w:bookmarkEnd w:id="18"/>
      <w:r w:rsidRPr="00FD64E9">
        <w:rPr>
          <w:rFonts w:ascii="Century Gothic" w:hAnsi="Century Gothic" w:cs="Segoe UI"/>
          <w:b/>
          <w:i/>
          <w:color w:val="555555"/>
          <w:sz w:val="22"/>
          <w:szCs w:val="22"/>
        </w:rPr>
        <w:t xml:space="preserve">Investigación: </w:t>
      </w:r>
      <w:r w:rsidR="005B2397" w:rsidRPr="00FD64E9">
        <w:rPr>
          <w:rFonts w:ascii="Century Gothic" w:hAnsi="Century Gothic" w:cs="Segoe UI"/>
          <w:b/>
          <w:i/>
          <w:color w:val="555555"/>
          <w:sz w:val="22"/>
          <w:szCs w:val="22"/>
        </w:rPr>
        <w:t>Yubeicis Matute</w:t>
      </w:r>
    </w:p>
    <w:sectPr w:rsidR="005B53DA" w:rsidRPr="00FD64E9" w:rsidSect="005859D2">
      <w:headerReference w:type="default" r:id="rId2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410" w:rsidRDefault="00B10410" w:rsidP="00A56F4E">
      <w:r>
        <w:separator/>
      </w:r>
    </w:p>
  </w:endnote>
  <w:endnote w:type="continuationSeparator" w:id="0">
    <w:p w:rsidR="00B10410" w:rsidRDefault="00B10410" w:rsidP="00A56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altName w:val="Verdana"/>
    <w:charset w:val="01"/>
    <w:family w:val="auto"/>
    <w:pitch w:val="variable"/>
  </w:font>
  <w:font w:name="Calibri">
    <w:panose1 w:val="020F0502020204030204"/>
    <w:charset w:val="00"/>
    <w:family w:val="swiss"/>
    <w:pitch w:val="variable"/>
    <w:sig w:usb0="E0002AFF" w:usb1="C000247B" w:usb2="00000009" w:usb3="00000000" w:csb0="000001FF" w:csb1="00000000"/>
  </w:font>
  <w:font w:name="Nimbus Roman No9 L">
    <w:altName w:val="Times New Roman"/>
    <w:charset w:val="01"/>
    <w:family w:val="roman"/>
    <w:pitch w:val="variable"/>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410" w:rsidRDefault="00B10410" w:rsidP="00A56F4E">
      <w:r>
        <w:separator/>
      </w:r>
    </w:p>
  </w:footnote>
  <w:footnote w:type="continuationSeparator" w:id="0">
    <w:p w:rsidR="00B10410" w:rsidRDefault="00B10410" w:rsidP="00A56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8AB" w:rsidRPr="00184CB7" w:rsidRDefault="004F18AB" w:rsidP="00A56F4E">
    <w:pPr>
      <w:pStyle w:val="Encabezado"/>
      <w:rPr>
        <w:rFonts w:ascii="Century Gothic" w:hAnsi="Century Gothic"/>
        <w:b/>
        <w:color w:val="767171"/>
      </w:rPr>
    </w:pPr>
    <w:r>
      <w:rPr>
        <w:noProof/>
        <w:lang w:val="es-ES" w:bidi="ar-SA"/>
      </w:rPr>
      <w:drawing>
        <wp:anchor distT="0" distB="0" distL="114300" distR="114300" simplePos="0" relativeHeight="251659264" behindDoc="0" locked="0" layoutInCell="1" allowOverlap="1" wp14:anchorId="60986EF5" wp14:editId="52E58BA3">
          <wp:simplePos x="0" y="0"/>
          <wp:positionH relativeFrom="margin">
            <wp:align>right</wp:align>
          </wp:positionH>
          <wp:positionV relativeFrom="paragraph">
            <wp:posOffset>-238125</wp:posOffset>
          </wp:positionV>
          <wp:extent cx="1257300" cy="464820"/>
          <wp:effectExtent l="0" t="0" r="0" b="0"/>
          <wp:wrapNone/>
          <wp:docPr id="1" name="Imagen 1" descr="Logo_Final_B&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Final_B&am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64820"/>
                  </a:xfrm>
                  <a:prstGeom prst="rect">
                    <a:avLst/>
                  </a:prstGeom>
                  <a:noFill/>
                  <a:ln>
                    <a:noFill/>
                  </a:ln>
                </pic:spPr>
              </pic:pic>
            </a:graphicData>
          </a:graphic>
        </wp:anchor>
      </w:drawing>
    </w:r>
    <w:r w:rsidRPr="00184CB7">
      <w:rPr>
        <w:rFonts w:ascii="Century Gothic" w:hAnsi="Century Gothic"/>
        <w:b/>
        <w:color w:val="767171"/>
      </w:rPr>
      <w:t xml:space="preserve">EQUIPO DE INVESTIGACIÓN </w:t>
    </w:r>
  </w:p>
  <w:p w:rsidR="004F18AB" w:rsidRDefault="004F18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2C3D"/>
      </v:shape>
    </w:pict>
  </w:numPicBullet>
  <w:abstractNum w:abstractNumId="0">
    <w:nsid w:val="058D114F"/>
    <w:multiLevelType w:val="hybridMultilevel"/>
    <w:tmpl w:val="5F9A0792"/>
    <w:lvl w:ilvl="0" w:tplc="200A000F">
      <w:start w:val="1"/>
      <w:numFmt w:val="decimal"/>
      <w:lvlText w:val="%1."/>
      <w:lvlJc w:val="left"/>
      <w:pPr>
        <w:ind w:left="644"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0997A57"/>
    <w:multiLevelType w:val="hybridMultilevel"/>
    <w:tmpl w:val="73B2E17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1383EC2"/>
    <w:multiLevelType w:val="hybridMultilevel"/>
    <w:tmpl w:val="D460FCD6"/>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7412712"/>
    <w:multiLevelType w:val="multilevel"/>
    <w:tmpl w:val="145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8B6F0E"/>
    <w:multiLevelType w:val="multilevel"/>
    <w:tmpl w:val="533C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B9423B"/>
    <w:multiLevelType w:val="hybridMultilevel"/>
    <w:tmpl w:val="646E4CA4"/>
    <w:lvl w:ilvl="0" w:tplc="F5E4F0BE">
      <w:start w:val="1"/>
      <w:numFmt w:val="decimal"/>
      <w:lvlText w:val="%1-"/>
      <w:lvlJc w:val="left"/>
      <w:pPr>
        <w:ind w:left="644" w:hanging="360"/>
      </w:pPr>
      <w:rPr>
        <w:rFonts w:hint="default"/>
      </w:r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6">
    <w:nsid w:val="36F63A04"/>
    <w:multiLevelType w:val="multilevel"/>
    <w:tmpl w:val="D0D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833E0B"/>
    <w:multiLevelType w:val="hybridMultilevel"/>
    <w:tmpl w:val="5F9A079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64A5627"/>
    <w:multiLevelType w:val="hybridMultilevel"/>
    <w:tmpl w:val="3578A42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478C7F15"/>
    <w:multiLevelType w:val="hybridMultilevel"/>
    <w:tmpl w:val="59DC9E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4E09676E"/>
    <w:multiLevelType w:val="hybridMultilevel"/>
    <w:tmpl w:val="7D14ECCE"/>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573E28E8"/>
    <w:multiLevelType w:val="multilevel"/>
    <w:tmpl w:val="2108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720172"/>
    <w:multiLevelType w:val="multilevel"/>
    <w:tmpl w:val="35E8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B176CB"/>
    <w:multiLevelType w:val="multilevel"/>
    <w:tmpl w:val="31A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0B4A43"/>
    <w:multiLevelType w:val="hybridMultilevel"/>
    <w:tmpl w:val="076863DA"/>
    <w:lvl w:ilvl="0" w:tplc="A9EC676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69FA5B4C"/>
    <w:multiLevelType w:val="multilevel"/>
    <w:tmpl w:val="87F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147A07"/>
    <w:multiLevelType w:val="multilevel"/>
    <w:tmpl w:val="41BE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4931D7"/>
    <w:multiLevelType w:val="hybridMultilevel"/>
    <w:tmpl w:val="14C4F55A"/>
    <w:lvl w:ilvl="0" w:tplc="04E8AEEE">
      <w:numFmt w:val="bullet"/>
      <w:lvlText w:val="-"/>
      <w:lvlJc w:val="left"/>
      <w:pPr>
        <w:ind w:left="720" w:hanging="360"/>
      </w:pPr>
      <w:rPr>
        <w:rFonts w:ascii="Arial" w:eastAsia="DejaVu Sans" w:hAnsi="Arial" w:cs="Aria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CA6F0C"/>
    <w:multiLevelType w:val="multilevel"/>
    <w:tmpl w:val="E9F6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1"/>
  </w:num>
  <w:num w:numId="4">
    <w:abstractNumId w:val="10"/>
  </w:num>
  <w:num w:numId="5">
    <w:abstractNumId w:val="9"/>
  </w:num>
  <w:num w:numId="6">
    <w:abstractNumId w:val="12"/>
  </w:num>
  <w:num w:numId="7">
    <w:abstractNumId w:val="4"/>
  </w:num>
  <w:num w:numId="8">
    <w:abstractNumId w:val="11"/>
  </w:num>
  <w:num w:numId="9">
    <w:abstractNumId w:val="3"/>
  </w:num>
  <w:num w:numId="10">
    <w:abstractNumId w:val="6"/>
  </w:num>
  <w:num w:numId="11">
    <w:abstractNumId w:val="16"/>
  </w:num>
  <w:num w:numId="12">
    <w:abstractNumId w:val="15"/>
  </w:num>
  <w:num w:numId="13">
    <w:abstractNumId w:val="13"/>
  </w:num>
  <w:num w:numId="14">
    <w:abstractNumId w:val="18"/>
  </w:num>
  <w:num w:numId="15">
    <w:abstractNumId w:val="8"/>
  </w:num>
  <w:num w:numId="16">
    <w:abstractNumId w:val="0"/>
  </w:num>
  <w:num w:numId="17">
    <w:abstractNumId w:val="7"/>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6D"/>
    <w:rsid w:val="0001333A"/>
    <w:rsid w:val="0004375B"/>
    <w:rsid w:val="000464B7"/>
    <w:rsid w:val="00071065"/>
    <w:rsid w:val="00096DBC"/>
    <w:rsid w:val="0009795D"/>
    <w:rsid w:val="000A343E"/>
    <w:rsid w:val="000A65F5"/>
    <w:rsid w:val="000D3C72"/>
    <w:rsid w:val="000E4BDF"/>
    <w:rsid w:val="00101D08"/>
    <w:rsid w:val="00155200"/>
    <w:rsid w:val="0017068B"/>
    <w:rsid w:val="00196A16"/>
    <w:rsid w:val="001B2331"/>
    <w:rsid w:val="001B6608"/>
    <w:rsid w:val="001B696A"/>
    <w:rsid w:val="001C1AD0"/>
    <w:rsid w:val="001E1993"/>
    <w:rsid w:val="001E2CA8"/>
    <w:rsid w:val="001F2E07"/>
    <w:rsid w:val="00201815"/>
    <w:rsid w:val="002208C0"/>
    <w:rsid w:val="00232EB8"/>
    <w:rsid w:val="00252D71"/>
    <w:rsid w:val="002A6091"/>
    <w:rsid w:val="002A660A"/>
    <w:rsid w:val="002B65E6"/>
    <w:rsid w:val="002C7081"/>
    <w:rsid w:val="00325B10"/>
    <w:rsid w:val="0034440B"/>
    <w:rsid w:val="00385591"/>
    <w:rsid w:val="003860DD"/>
    <w:rsid w:val="003F5C90"/>
    <w:rsid w:val="00424F25"/>
    <w:rsid w:val="00477B17"/>
    <w:rsid w:val="004A5926"/>
    <w:rsid w:val="004B204F"/>
    <w:rsid w:val="004B2B26"/>
    <w:rsid w:val="004C0DA6"/>
    <w:rsid w:val="004F18AB"/>
    <w:rsid w:val="00510705"/>
    <w:rsid w:val="00513553"/>
    <w:rsid w:val="00517B3B"/>
    <w:rsid w:val="00543815"/>
    <w:rsid w:val="005859D2"/>
    <w:rsid w:val="00597F1B"/>
    <w:rsid w:val="005B2397"/>
    <w:rsid w:val="005B53DA"/>
    <w:rsid w:val="006B4A66"/>
    <w:rsid w:val="006F3B7F"/>
    <w:rsid w:val="007026A0"/>
    <w:rsid w:val="00722224"/>
    <w:rsid w:val="00745BAC"/>
    <w:rsid w:val="007764BB"/>
    <w:rsid w:val="00793089"/>
    <w:rsid w:val="007962DC"/>
    <w:rsid w:val="007B0E40"/>
    <w:rsid w:val="007B125E"/>
    <w:rsid w:val="007B3760"/>
    <w:rsid w:val="007C5202"/>
    <w:rsid w:val="007F53C5"/>
    <w:rsid w:val="00821793"/>
    <w:rsid w:val="008639A7"/>
    <w:rsid w:val="008859F2"/>
    <w:rsid w:val="0090246A"/>
    <w:rsid w:val="009300D9"/>
    <w:rsid w:val="00943D05"/>
    <w:rsid w:val="00946783"/>
    <w:rsid w:val="0095120D"/>
    <w:rsid w:val="00951B3D"/>
    <w:rsid w:val="009521AF"/>
    <w:rsid w:val="00977F79"/>
    <w:rsid w:val="009B19F8"/>
    <w:rsid w:val="009C5A6C"/>
    <w:rsid w:val="009C6998"/>
    <w:rsid w:val="00A55370"/>
    <w:rsid w:val="00A56F4E"/>
    <w:rsid w:val="00A67795"/>
    <w:rsid w:val="00B10410"/>
    <w:rsid w:val="00B66572"/>
    <w:rsid w:val="00B90716"/>
    <w:rsid w:val="00BD073D"/>
    <w:rsid w:val="00BD0BEA"/>
    <w:rsid w:val="00BD1986"/>
    <w:rsid w:val="00C2025E"/>
    <w:rsid w:val="00C27015"/>
    <w:rsid w:val="00C371C4"/>
    <w:rsid w:val="00CB2EF4"/>
    <w:rsid w:val="00D52CC2"/>
    <w:rsid w:val="00D74C2C"/>
    <w:rsid w:val="00D9337F"/>
    <w:rsid w:val="00DB3153"/>
    <w:rsid w:val="00E0069E"/>
    <w:rsid w:val="00E2286D"/>
    <w:rsid w:val="00E45864"/>
    <w:rsid w:val="00E45FF6"/>
    <w:rsid w:val="00E557CF"/>
    <w:rsid w:val="00E6397F"/>
    <w:rsid w:val="00E67391"/>
    <w:rsid w:val="00E723BA"/>
    <w:rsid w:val="00E83FFF"/>
    <w:rsid w:val="00E8599B"/>
    <w:rsid w:val="00E95FDF"/>
    <w:rsid w:val="00ED12CF"/>
    <w:rsid w:val="00F031BF"/>
    <w:rsid w:val="00F576DB"/>
    <w:rsid w:val="00FC3712"/>
    <w:rsid w:val="00FC762B"/>
    <w:rsid w:val="00FD64E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1D520E-A278-41DA-89A1-988C00CE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F4E"/>
    <w:pPr>
      <w:suppressAutoHyphens/>
      <w:spacing w:after="0" w:line="240" w:lineRule="auto"/>
    </w:pPr>
    <w:rPr>
      <w:rFonts w:ascii="Nimbus Roman No9 L" w:eastAsia="DejaVu Sans" w:hAnsi="Nimbus Roman No9 L" w:cs="DejaVu Sans"/>
      <w:sz w:val="24"/>
      <w:szCs w:val="24"/>
      <w:lang w:eastAsia="es-ES" w:bidi="es-ES"/>
    </w:rPr>
  </w:style>
  <w:style w:type="paragraph" w:styleId="Ttulo1">
    <w:name w:val="heading 1"/>
    <w:basedOn w:val="Normal"/>
    <w:next w:val="Normal"/>
    <w:link w:val="Ttulo1Car"/>
    <w:uiPriority w:val="9"/>
    <w:qFormat/>
    <w:rsid w:val="008639A7"/>
    <w:pPr>
      <w:keepNext/>
      <w:keepLines/>
      <w:spacing w:before="480"/>
      <w:jc w:val="center"/>
      <w:outlineLvl w:val="0"/>
    </w:pPr>
    <w:rPr>
      <w:rFonts w:ascii="Century Gothic" w:eastAsiaTheme="majorEastAsia" w:hAnsi="Century Gothic" w:cstheme="majorBidi"/>
      <w:bCs/>
      <w:color w:val="FFFFFF" w:themeColor="background1"/>
      <w:sz w:val="36"/>
      <w:szCs w:val="28"/>
    </w:rPr>
  </w:style>
  <w:style w:type="paragraph" w:styleId="Ttulo2">
    <w:name w:val="heading 2"/>
    <w:basedOn w:val="Normal"/>
    <w:link w:val="Ttulo2Car"/>
    <w:autoRedefine/>
    <w:uiPriority w:val="9"/>
    <w:qFormat/>
    <w:rsid w:val="00F576DB"/>
    <w:pPr>
      <w:suppressAutoHyphens w:val="0"/>
      <w:spacing w:beforeAutospacing="1" w:afterAutospacing="1"/>
      <w:jc w:val="center"/>
      <w:outlineLvl w:val="1"/>
    </w:pPr>
    <w:rPr>
      <w:rFonts w:ascii="Century Gothic" w:eastAsia="Times New Roman" w:hAnsi="Century Gothic" w:cs="Times New Roman"/>
      <w:bCs/>
      <w:color w:val="555555"/>
      <w:sz w:val="22"/>
      <w:szCs w:val="36"/>
      <w:lang w:eastAsia="es-VE" w:bidi="ar-SA"/>
    </w:rPr>
  </w:style>
  <w:style w:type="paragraph" w:styleId="Ttulo3">
    <w:name w:val="heading 3"/>
    <w:basedOn w:val="Normal"/>
    <w:link w:val="Ttulo3Car"/>
    <w:uiPriority w:val="9"/>
    <w:qFormat/>
    <w:rsid w:val="00977F79"/>
    <w:pPr>
      <w:suppressAutoHyphens w:val="0"/>
      <w:spacing w:before="100" w:beforeAutospacing="1" w:after="100" w:afterAutospacing="1"/>
      <w:outlineLvl w:val="2"/>
    </w:pPr>
    <w:rPr>
      <w:rFonts w:ascii="Times New Roman" w:eastAsia="Times New Roman" w:hAnsi="Times New Roman" w:cs="Times New Roman"/>
      <w:b/>
      <w:bCs/>
      <w:sz w:val="27"/>
      <w:szCs w:val="27"/>
      <w:lang w:eastAsia="es-VE" w:bidi="ar-SA"/>
    </w:rPr>
  </w:style>
  <w:style w:type="paragraph" w:styleId="Ttulo4">
    <w:name w:val="heading 4"/>
    <w:basedOn w:val="Normal"/>
    <w:link w:val="Ttulo4Car"/>
    <w:uiPriority w:val="9"/>
    <w:qFormat/>
    <w:rsid w:val="00977F79"/>
    <w:pPr>
      <w:suppressAutoHyphens w:val="0"/>
      <w:spacing w:before="100" w:beforeAutospacing="1" w:after="100" w:afterAutospacing="1"/>
      <w:outlineLvl w:val="3"/>
    </w:pPr>
    <w:rPr>
      <w:rFonts w:ascii="Times New Roman" w:eastAsia="Times New Roman" w:hAnsi="Times New Roman" w:cs="Times New Roman"/>
      <w:b/>
      <w:bCs/>
      <w:lang w:eastAsia="es-VE"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6F4E"/>
    <w:pPr>
      <w:tabs>
        <w:tab w:val="center" w:pos="4419"/>
        <w:tab w:val="right" w:pos="8838"/>
      </w:tabs>
    </w:pPr>
  </w:style>
  <w:style w:type="character" w:customStyle="1" w:styleId="EncabezadoCar">
    <w:name w:val="Encabezado Car"/>
    <w:basedOn w:val="Fuentedeprrafopredeter"/>
    <w:link w:val="Encabezado"/>
    <w:uiPriority w:val="99"/>
    <w:rsid w:val="00A56F4E"/>
    <w:rPr>
      <w:lang w:val="es-ES"/>
    </w:rPr>
  </w:style>
  <w:style w:type="paragraph" w:styleId="Piedepgina">
    <w:name w:val="footer"/>
    <w:basedOn w:val="Normal"/>
    <w:link w:val="PiedepginaCar"/>
    <w:uiPriority w:val="99"/>
    <w:unhideWhenUsed/>
    <w:rsid w:val="00A56F4E"/>
    <w:pPr>
      <w:tabs>
        <w:tab w:val="center" w:pos="4419"/>
        <w:tab w:val="right" w:pos="8838"/>
      </w:tabs>
    </w:pPr>
  </w:style>
  <w:style w:type="character" w:customStyle="1" w:styleId="PiedepginaCar">
    <w:name w:val="Pie de página Car"/>
    <w:basedOn w:val="Fuentedeprrafopredeter"/>
    <w:link w:val="Piedepgina"/>
    <w:uiPriority w:val="99"/>
    <w:rsid w:val="00A56F4E"/>
    <w:rPr>
      <w:lang w:val="es-ES"/>
    </w:rPr>
  </w:style>
  <w:style w:type="paragraph" w:customStyle="1" w:styleId="TableContents">
    <w:name w:val="Table Contents"/>
    <w:basedOn w:val="Normal"/>
    <w:rsid w:val="00A56F4E"/>
    <w:pPr>
      <w:suppressLineNumbers/>
    </w:pPr>
  </w:style>
  <w:style w:type="paragraph" w:customStyle="1" w:styleId="InfoBlue">
    <w:name w:val="InfoBlue"/>
    <w:basedOn w:val="Normal"/>
    <w:next w:val="Textoindependiente1"/>
    <w:rsid w:val="00A56F4E"/>
    <w:pPr>
      <w:tabs>
        <w:tab w:val="left" w:pos="426"/>
      </w:tabs>
      <w:jc w:val="both"/>
    </w:pPr>
    <w:rPr>
      <w:rFonts w:ascii="Arial" w:hAnsi="Arial" w:cs="Arial"/>
      <w:i/>
      <w:color w:val="0000FF"/>
      <w:sz w:val="20"/>
    </w:rPr>
  </w:style>
  <w:style w:type="paragraph" w:customStyle="1" w:styleId="Textoindependiente1">
    <w:name w:val="Texto independiente1"/>
    <w:basedOn w:val="Normal"/>
    <w:rsid w:val="00A56F4E"/>
  </w:style>
  <w:style w:type="paragraph" w:styleId="NormalWeb">
    <w:name w:val="Normal (Web)"/>
    <w:basedOn w:val="Normal"/>
    <w:uiPriority w:val="99"/>
    <w:unhideWhenUsed/>
    <w:rsid w:val="00D52CC2"/>
    <w:pPr>
      <w:suppressAutoHyphens w:val="0"/>
      <w:spacing w:before="100" w:beforeAutospacing="1" w:after="100" w:afterAutospacing="1"/>
    </w:pPr>
    <w:rPr>
      <w:rFonts w:ascii="Times New Roman" w:eastAsia="Times New Roman" w:hAnsi="Times New Roman" w:cs="Times New Roman"/>
      <w:lang w:eastAsia="es-VE" w:bidi="ar-SA"/>
    </w:rPr>
  </w:style>
  <w:style w:type="character" w:styleId="Hipervnculo">
    <w:name w:val="Hyperlink"/>
    <w:basedOn w:val="Fuentedeprrafopredeter"/>
    <w:uiPriority w:val="99"/>
    <w:unhideWhenUsed/>
    <w:rsid w:val="00D52CC2"/>
    <w:rPr>
      <w:color w:val="0000FF"/>
      <w:u w:val="single"/>
    </w:rPr>
  </w:style>
  <w:style w:type="paragraph" w:styleId="Textodeglobo">
    <w:name w:val="Balloon Text"/>
    <w:basedOn w:val="Normal"/>
    <w:link w:val="TextodegloboCar"/>
    <w:uiPriority w:val="99"/>
    <w:semiHidden/>
    <w:unhideWhenUsed/>
    <w:rsid w:val="00D52CC2"/>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CC2"/>
    <w:rPr>
      <w:rFonts w:ascii="Tahoma" w:eastAsia="DejaVu Sans" w:hAnsi="Tahoma" w:cs="Tahoma"/>
      <w:sz w:val="16"/>
      <w:szCs w:val="16"/>
      <w:lang w:eastAsia="es-ES" w:bidi="es-ES"/>
    </w:rPr>
  </w:style>
  <w:style w:type="character" w:customStyle="1" w:styleId="Ttulo2Car">
    <w:name w:val="Título 2 Car"/>
    <w:basedOn w:val="Fuentedeprrafopredeter"/>
    <w:link w:val="Ttulo2"/>
    <w:uiPriority w:val="9"/>
    <w:rsid w:val="00F576DB"/>
    <w:rPr>
      <w:rFonts w:ascii="Century Gothic" w:eastAsia="Times New Roman" w:hAnsi="Century Gothic" w:cs="Times New Roman"/>
      <w:bCs/>
      <w:color w:val="555555"/>
      <w:szCs w:val="36"/>
      <w:lang w:eastAsia="es-VE"/>
    </w:rPr>
  </w:style>
  <w:style w:type="character" w:customStyle="1" w:styleId="Ttulo3Car">
    <w:name w:val="Título 3 Car"/>
    <w:basedOn w:val="Fuentedeprrafopredeter"/>
    <w:link w:val="Ttulo3"/>
    <w:uiPriority w:val="9"/>
    <w:rsid w:val="00977F79"/>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977F79"/>
    <w:rPr>
      <w:rFonts w:ascii="Times New Roman" w:eastAsia="Times New Roman" w:hAnsi="Times New Roman" w:cs="Times New Roman"/>
      <w:b/>
      <w:bCs/>
      <w:sz w:val="24"/>
      <w:szCs w:val="24"/>
      <w:lang w:eastAsia="es-VE"/>
    </w:rPr>
  </w:style>
  <w:style w:type="character" w:customStyle="1" w:styleId="mw-headline">
    <w:name w:val="mw-headline"/>
    <w:basedOn w:val="Fuentedeprrafopredeter"/>
    <w:rsid w:val="00977F79"/>
  </w:style>
  <w:style w:type="character" w:customStyle="1" w:styleId="mw-editsection">
    <w:name w:val="mw-editsection"/>
    <w:basedOn w:val="Fuentedeprrafopredeter"/>
    <w:rsid w:val="00977F79"/>
  </w:style>
  <w:style w:type="character" w:customStyle="1" w:styleId="mw-editsection-bracket">
    <w:name w:val="mw-editsection-bracket"/>
    <w:basedOn w:val="Fuentedeprrafopredeter"/>
    <w:rsid w:val="00977F79"/>
  </w:style>
  <w:style w:type="paragraph" w:styleId="Prrafodelista">
    <w:name w:val="List Paragraph"/>
    <w:basedOn w:val="Normal"/>
    <w:uiPriority w:val="34"/>
    <w:qFormat/>
    <w:rsid w:val="005B53DA"/>
    <w:pPr>
      <w:ind w:left="720"/>
      <w:contextualSpacing/>
    </w:pPr>
  </w:style>
  <w:style w:type="character" w:customStyle="1" w:styleId="Ttulo1Car">
    <w:name w:val="Título 1 Car"/>
    <w:basedOn w:val="Fuentedeprrafopredeter"/>
    <w:link w:val="Ttulo1"/>
    <w:uiPriority w:val="9"/>
    <w:rsid w:val="008639A7"/>
    <w:rPr>
      <w:rFonts w:ascii="Century Gothic" w:eastAsiaTheme="majorEastAsia" w:hAnsi="Century Gothic" w:cstheme="majorBidi"/>
      <w:bCs/>
      <w:color w:val="FFFFFF" w:themeColor="background1"/>
      <w:sz w:val="36"/>
      <w:szCs w:val="28"/>
      <w:lang w:eastAsia="es-ES" w:bidi="es-ES"/>
    </w:rPr>
  </w:style>
  <w:style w:type="table" w:styleId="Tablaconcuadrcula">
    <w:name w:val="Table Grid"/>
    <w:basedOn w:val="Tablanormal"/>
    <w:uiPriority w:val="59"/>
    <w:rsid w:val="009C5A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le-text">
    <w:name w:val="title-text"/>
    <w:basedOn w:val="Fuentedeprrafopredeter"/>
    <w:rsid w:val="00E95FDF"/>
  </w:style>
  <w:style w:type="paragraph" w:customStyle="1" w:styleId="bio">
    <w:name w:val="bio"/>
    <w:basedOn w:val="Normal"/>
    <w:rsid w:val="00196A16"/>
    <w:pPr>
      <w:suppressAutoHyphens w:val="0"/>
      <w:spacing w:before="100" w:beforeAutospacing="1" w:after="100" w:afterAutospacing="1"/>
    </w:pPr>
    <w:rPr>
      <w:rFonts w:ascii="Times New Roman" w:eastAsia="Times New Roman" w:hAnsi="Times New Roman" w:cs="Times New Roman"/>
      <w:lang w:val="es-ES" w:bidi="ar-SA"/>
    </w:rPr>
  </w:style>
  <w:style w:type="character" w:styleId="Textoennegrita">
    <w:name w:val="Strong"/>
    <w:basedOn w:val="Fuentedeprrafopredeter"/>
    <w:uiPriority w:val="22"/>
    <w:qFormat/>
    <w:rsid w:val="005B2397"/>
    <w:rPr>
      <w:b/>
      <w:bCs/>
    </w:rPr>
  </w:style>
  <w:style w:type="character" w:styleId="Hipervnculovisitado">
    <w:name w:val="FollowedHyperlink"/>
    <w:basedOn w:val="Fuentedeprrafopredeter"/>
    <w:uiPriority w:val="99"/>
    <w:semiHidden/>
    <w:unhideWhenUsed/>
    <w:rsid w:val="005859D2"/>
    <w:rPr>
      <w:color w:val="800080" w:themeColor="followedHyperlink"/>
      <w:u w:val="single"/>
    </w:rPr>
  </w:style>
  <w:style w:type="paragraph" w:styleId="TtulodeTDC">
    <w:name w:val="TOC Heading"/>
    <w:basedOn w:val="Ttulo1"/>
    <w:next w:val="Normal"/>
    <w:uiPriority w:val="39"/>
    <w:unhideWhenUsed/>
    <w:qFormat/>
    <w:rsid w:val="008639A7"/>
    <w:pPr>
      <w:suppressAutoHyphens w:val="0"/>
      <w:spacing w:line="276" w:lineRule="auto"/>
      <w:jc w:val="left"/>
      <w:outlineLvl w:val="9"/>
    </w:pPr>
    <w:rPr>
      <w:rFonts w:asciiTheme="majorHAnsi" w:hAnsiTheme="majorHAnsi"/>
      <w:b/>
      <w:color w:val="365F91" w:themeColor="accent1" w:themeShade="BF"/>
      <w:sz w:val="28"/>
      <w:lang w:val="es-ES" w:bidi="ar-SA"/>
    </w:rPr>
  </w:style>
  <w:style w:type="paragraph" w:styleId="TDC1">
    <w:name w:val="toc 1"/>
    <w:basedOn w:val="Normal"/>
    <w:next w:val="Normal"/>
    <w:autoRedefine/>
    <w:uiPriority w:val="39"/>
    <w:unhideWhenUsed/>
    <w:qFormat/>
    <w:rsid w:val="008639A7"/>
    <w:pPr>
      <w:spacing w:after="100"/>
    </w:pPr>
  </w:style>
  <w:style w:type="paragraph" w:styleId="TDC2">
    <w:name w:val="toc 2"/>
    <w:basedOn w:val="Normal"/>
    <w:next w:val="Normal"/>
    <w:autoRedefine/>
    <w:uiPriority w:val="39"/>
    <w:unhideWhenUsed/>
    <w:qFormat/>
    <w:rsid w:val="00F576DB"/>
    <w:pPr>
      <w:tabs>
        <w:tab w:val="right" w:leader="dot" w:pos="14390"/>
      </w:tabs>
      <w:spacing w:after="100" w:line="276" w:lineRule="auto"/>
      <w:ind w:left="240"/>
    </w:pPr>
  </w:style>
  <w:style w:type="paragraph" w:styleId="TDC3">
    <w:name w:val="toc 3"/>
    <w:basedOn w:val="Normal"/>
    <w:next w:val="Normal"/>
    <w:autoRedefine/>
    <w:uiPriority w:val="39"/>
    <w:unhideWhenUsed/>
    <w:qFormat/>
    <w:rsid w:val="002A6091"/>
    <w:pPr>
      <w:suppressAutoHyphens w:val="0"/>
      <w:spacing w:after="100" w:line="276" w:lineRule="auto"/>
      <w:ind w:left="440"/>
    </w:pPr>
    <w:rPr>
      <w:rFonts w:asciiTheme="minorHAnsi" w:eastAsiaTheme="minorEastAsia" w:hAnsiTheme="minorHAnsi" w:cstheme="minorBidi"/>
      <w:sz w:val="22"/>
      <w:szCs w:val="22"/>
      <w:lang w:val="es-ES" w:bidi="ar-SA"/>
    </w:rPr>
  </w:style>
  <w:style w:type="paragraph" w:styleId="HTMLconformatoprevio">
    <w:name w:val="HTML Preformatted"/>
    <w:basedOn w:val="Normal"/>
    <w:link w:val="HTMLconformatoprevioCar"/>
    <w:uiPriority w:val="99"/>
    <w:unhideWhenUsed/>
    <w:rsid w:val="00952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s-ES" w:bidi="ar-SA"/>
    </w:rPr>
  </w:style>
  <w:style w:type="character" w:customStyle="1" w:styleId="HTMLconformatoprevioCar">
    <w:name w:val="HTML con formato previo Car"/>
    <w:basedOn w:val="Fuentedeprrafopredeter"/>
    <w:link w:val="HTMLconformatoprevio"/>
    <w:uiPriority w:val="99"/>
    <w:rsid w:val="009521AF"/>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4931">
      <w:bodyDiv w:val="1"/>
      <w:marLeft w:val="0"/>
      <w:marRight w:val="0"/>
      <w:marTop w:val="0"/>
      <w:marBottom w:val="0"/>
      <w:divBdr>
        <w:top w:val="none" w:sz="0" w:space="0" w:color="auto"/>
        <w:left w:val="none" w:sz="0" w:space="0" w:color="auto"/>
        <w:bottom w:val="none" w:sz="0" w:space="0" w:color="auto"/>
        <w:right w:val="none" w:sz="0" w:space="0" w:color="auto"/>
      </w:divBdr>
      <w:divsChild>
        <w:div w:id="1061749263">
          <w:marLeft w:val="0"/>
          <w:marRight w:val="0"/>
          <w:marTop w:val="0"/>
          <w:marBottom w:val="0"/>
          <w:divBdr>
            <w:top w:val="none" w:sz="0" w:space="0" w:color="auto"/>
            <w:left w:val="none" w:sz="0" w:space="0" w:color="auto"/>
            <w:bottom w:val="none" w:sz="0" w:space="0" w:color="auto"/>
            <w:right w:val="none" w:sz="0" w:space="0" w:color="auto"/>
          </w:divBdr>
        </w:div>
      </w:divsChild>
    </w:div>
    <w:div w:id="256207974">
      <w:bodyDiv w:val="1"/>
      <w:marLeft w:val="0"/>
      <w:marRight w:val="0"/>
      <w:marTop w:val="0"/>
      <w:marBottom w:val="0"/>
      <w:divBdr>
        <w:top w:val="none" w:sz="0" w:space="0" w:color="auto"/>
        <w:left w:val="none" w:sz="0" w:space="0" w:color="auto"/>
        <w:bottom w:val="none" w:sz="0" w:space="0" w:color="auto"/>
        <w:right w:val="none" w:sz="0" w:space="0" w:color="auto"/>
      </w:divBdr>
    </w:div>
    <w:div w:id="278686126">
      <w:bodyDiv w:val="1"/>
      <w:marLeft w:val="0"/>
      <w:marRight w:val="0"/>
      <w:marTop w:val="0"/>
      <w:marBottom w:val="0"/>
      <w:divBdr>
        <w:top w:val="none" w:sz="0" w:space="0" w:color="auto"/>
        <w:left w:val="none" w:sz="0" w:space="0" w:color="auto"/>
        <w:bottom w:val="none" w:sz="0" w:space="0" w:color="auto"/>
        <w:right w:val="none" w:sz="0" w:space="0" w:color="auto"/>
      </w:divBdr>
    </w:div>
    <w:div w:id="340548709">
      <w:bodyDiv w:val="1"/>
      <w:marLeft w:val="0"/>
      <w:marRight w:val="0"/>
      <w:marTop w:val="0"/>
      <w:marBottom w:val="0"/>
      <w:divBdr>
        <w:top w:val="none" w:sz="0" w:space="0" w:color="auto"/>
        <w:left w:val="none" w:sz="0" w:space="0" w:color="auto"/>
        <w:bottom w:val="none" w:sz="0" w:space="0" w:color="auto"/>
        <w:right w:val="none" w:sz="0" w:space="0" w:color="auto"/>
      </w:divBdr>
    </w:div>
    <w:div w:id="463546795">
      <w:bodyDiv w:val="1"/>
      <w:marLeft w:val="0"/>
      <w:marRight w:val="0"/>
      <w:marTop w:val="0"/>
      <w:marBottom w:val="0"/>
      <w:divBdr>
        <w:top w:val="none" w:sz="0" w:space="0" w:color="auto"/>
        <w:left w:val="none" w:sz="0" w:space="0" w:color="auto"/>
        <w:bottom w:val="none" w:sz="0" w:space="0" w:color="auto"/>
        <w:right w:val="none" w:sz="0" w:space="0" w:color="auto"/>
      </w:divBdr>
    </w:div>
    <w:div w:id="501091584">
      <w:bodyDiv w:val="1"/>
      <w:marLeft w:val="0"/>
      <w:marRight w:val="0"/>
      <w:marTop w:val="0"/>
      <w:marBottom w:val="0"/>
      <w:divBdr>
        <w:top w:val="none" w:sz="0" w:space="0" w:color="auto"/>
        <w:left w:val="none" w:sz="0" w:space="0" w:color="auto"/>
        <w:bottom w:val="none" w:sz="0" w:space="0" w:color="auto"/>
        <w:right w:val="none" w:sz="0" w:space="0" w:color="auto"/>
      </w:divBdr>
    </w:div>
    <w:div w:id="580719108">
      <w:bodyDiv w:val="1"/>
      <w:marLeft w:val="0"/>
      <w:marRight w:val="0"/>
      <w:marTop w:val="0"/>
      <w:marBottom w:val="0"/>
      <w:divBdr>
        <w:top w:val="none" w:sz="0" w:space="0" w:color="auto"/>
        <w:left w:val="none" w:sz="0" w:space="0" w:color="auto"/>
        <w:bottom w:val="none" w:sz="0" w:space="0" w:color="auto"/>
        <w:right w:val="none" w:sz="0" w:space="0" w:color="auto"/>
      </w:divBdr>
      <w:divsChild>
        <w:div w:id="48462364">
          <w:marLeft w:val="0"/>
          <w:marRight w:val="0"/>
          <w:marTop w:val="0"/>
          <w:marBottom w:val="120"/>
          <w:divBdr>
            <w:top w:val="none" w:sz="0" w:space="0" w:color="auto"/>
            <w:left w:val="none" w:sz="0" w:space="0" w:color="auto"/>
            <w:bottom w:val="none" w:sz="0" w:space="0" w:color="auto"/>
            <w:right w:val="none" w:sz="0" w:space="0" w:color="auto"/>
          </w:divBdr>
        </w:div>
        <w:div w:id="1026171775">
          <w:marLeft w:val="0"/>
          <w:marRight w:val="0"/>
          <w:marTop w:val="0"/>
          <w:marBottom w:val="120"/>
          <w:divBdr>
            <w:top w:val="none" w:sz="0" w:space="0" w:color="auto"/>
            <w:left w:val="none" w:sz="0" w:space="0" w:color="auto"/>
            <w:bottom w:val="none" w:sz="0" w:space="0" w:color="auto"/>
            <w:right w:val="none" w:sz="0" w:space="0" w:color="auto"/>
          </w:divBdr>
        </w:div>
        <w:div w:id="1134982311">
          <w:marLeft w:val="0"/>
          <w:marRight w:val="0"/>
          <w:marTop w:val="0"/>
          <w:marBottom w:val="120"/>
          <w:divBdr>
            <w:top w:val="none" w:sz="0" w:space="0" w:color="auto"/>
            <w:left w:val="none" w:sz="0" w:space="0" w:color="auto"/>
            <w:bottom w:val="none" w:sz="0" w:space="0" w:color="auto"/>
            <w:right w:val="none" w:sz="0" w:space="0" w:color="auto"/>
          </w:divBdr>
        </w:div>
        <w:div w:id="1171799810">
          <w:marLeft w:val="0"/>
          <w:marRight w:val="0"/>
          <w:marTop w:val="0"/>
          <w:marBottom w:val="120"/>
          <w:divBdr>
            <w:top w:val="none" w:sz="0" w:space="0" w:color="auto"/>
            <w:left w:val="none" w:sz="0" w:space="0" w:color="auto"/>
            <w:bottom w:val="none" w:sz="0" w:space="0" w:color="auto"/>
            <w:right w:val="none" w:sz="0" w:space="0" w:color="auto"/>
          </w:divBdr>
        </w:div>
        <w:div w:id="1199464605">
          <w:marLeft w:val="0"/>
          <w:marRight w:val="0"/>
          <w:marTop w:val="0"/>
          <w:marBottom w:val="120"/>
          <w:divBdr>
            <w:top w:val="none" w:sz="0" w:space="0" w:color="auto"/>
            <w:left w:val="none" w:sz="0" w:space="0" w:color="auto"/>
            <w:bottom w:val="none" w:sz="0" w:space="0" w:color="auto"/>
            <w:right w:val="none" w:sz="0" w:space="0" w:color="auto"/>
          </w:divBdr>
        </w:div>
        <w:div w:id="1555241406">
          <w:marLeft w:val="0"/>
          <w:marRight w:val="0"/>
          <w:marTop w:val="0"/>
          <w:marBottom w:val="120"/>
          <w:divBdr>
            <w:top w:val="none" w:sz="0" w:space="0" w:color="auto"/>
            <w:left w:val="none" w:sz="0" w:space="0" w:color="auto"/>
            <w:bottom w:val="none" w:sz="0" w:space="0" w:color="auto"/>
            <w:right w:val="none" w:sz="0" w:space="0" w:color="auto"/>
          </w:divBdr>
        </w:div>
        <w:div w:id="2096440112">
          <w:marLeft w:val="0"/>
          <w:marRight w:val="0"/>
          <w:marTop w:val="0"/>
          <w:marBottom w:val="120"/>
          <w:divBdr>
            <w:top w:val="none" w:sz="0" w:space="0" w:color="auto"/>
            <w:left w:val="none" w:sz="0" w:space="0" w:color="auto"/>
            <w:bottom w:val="none" w:sz="0" w:space="0" w:color="auto"/>
            <w:right w:val="none" w:sz="0" w:space="0" w:color="auto"/>
          </w:divBdr>
        </w:div>
      </w:divsChild>
    </w:div>
    <w:div w:id="693311843">
      <w:bodyDiv w:val="1"/>
      <w:marLeft w:val="0"/>
      <w:marRight w:val="0"/>
      <w:marTop w:val="0"/>
      <w:marBottom w:val="0"/>
      <w:divBdr>
        <w:top w:val="none" w:sz="0" w:space="0" w:color="auto"/>
        <w:left w:val="none" w:sz="0" w:space="0" w:color="auto"/>
        <w:bottom w:val="none" w:sz="0" w:space="0" w:color="auto"/>
        <w:right w:val="none" w:sz="0" w:space="0" w:color="auto"/>
      </w:divBdr>
    </w:div>
    <w:div w:id="777599587">
      <w:bodyDiv w:val="1"/>
      <w:marLeft w:val="0"/>
      <w:marRight w:val="0"/>
      <w:marTop w:val="0"/>
      <w:marBottom w:val="0"/>
      <w:divBdr>
        <w:top w:val="none" w:sz="0" w:space="0" w:color="auto"/>
        <w:left w:val="none" w:sz="0" w:space="0" w:color="auto"/>
        <w:bottom w:val="none" w:sz="0" w:space="0" w:color="auto"/>
        <w:right w:val="none" w:sz="0" w:space="0" w:color="auto"/>
      </w:divBdr>
    </w:div>
    <w:div w:id="803355460">
      <w:bodyDiv w:val="1"/>
      <w:marLeft w:val="0"/>
      <w:marRight w:val="0"/>
      <w:marTop w:val="0"/>
      <w:marBottom w:val="0"/>
      <w:divBdr>
        <w:top w:val="none" w:sz="0" w:space="0" w:color="auto"/>
        <w:left w:val="none" w:sz="0" w:space="0" w:color="auto"/>
        <w:bottom w:val="none" w:sz="0" w:space="0" w:color="auto"/>
        <w:right w:val="none" w:sz="0" w:space="0" w:color="auto"/>
      </w:divBdr>
      <w:divsChild>
        <w:div w:id="645625782">
          <w:marLeft w:val="0"/>
          <w:marRight w:val="0"/>
          <w:marTop w:val="0"/>
          <w:marBottom w:val="0"/>
          <w:divBdr>
            <w:top w:val="none" w:sz="0" w:space="0" w:color="auto"/>
            <w:left w:val="none" w:sz="0" w:space="0" w:color="auto"/>
            <w:bottom w:val="none" w:sz="0" w:space="0" w:color="auto"/>
            <w:right w:val="none" w:sz="0" w:space="0" w:color="auto"/>
          </w:divBdr>
        </w:div>
      </w:divsChild>
    </w:div>
    <w:div w:id="863789287">
      <w:bodyDiv w:val="1"/>
      <w:marLeft w:val="0"/>
      <w:marRight w:val="0"/>
      <w:marTop w:val="0"/>
      <w:marBottom w:val="0"/>
      <w:divBdr>
        <w:top w:val="none" w:sz="0" w:space="0" w:color="auto"/>
        <w:left w:val="none" w:sz="0" w:space="0" w:color="auto"/>
        <w:bottom w:val="none" w:sz="0" w:space="0" w:color="auto"/>
        <w:right w:val="none" w:sz="0" w:space="0" w:color="auto"/>
      </w:divBdr>
    </w:div>
    <w:div w:id="909191663">
      <w:bodyDiv w:val="1"/>
      <w:marLeft w:val="0"/>
      <w:marRight w:val="0"/>
      <w:marTop w:val="0"/>
      <w:marBottom w:val="0"/>
      <w:divBdr>
        <w:top w:val="none" w:sz="0" w:space="0" w:color="auto"/>
        <w:left w:val="none" w:sz="0" w:space="0" w:color="auto"/>
        <w:bottom w:val="none" w:sz="0" w:space="0" w:color="auto"/>
        <w:right w:val="none" w:sz="0" w:space="0" w:color="auto"/>
      </w:divBdr>
    </w:div>
    <w:div w:id="1063214926">
      <w:bodyDiv w:val="1"/>
      <w:marLeft w:val="0"/>
      <w:marRight w:val="0"/>
      <w:marTop w:val="0"/>
      <w:marBottom w:val="0"/>
      <w:divBdr>
        <w:top w:val="none" w:sz="0" w:space="0" w:color="auto"/>
        <w:left w:val="none" w:sz="0" w:space="0" w:color="auto"/>
        <w:bottom w:val="none" w:sz="0" w:space="0" w:color="auto"/>
        <w:right w:val="none" w:sz="0" w:space="0" w:color="auto"/>
      </w:divBdr>
    </w:div>
    <w:div w:id="1117219697">
      <w:bodyDiv w:val="1"/>
      <w:marLeft w:val="0"/>
      <w:marRight w:val="0"/>
      <w:marTop w:val="0"/>
      <w:marBottom w:val="0"/>
      <w:divBdr>
        <w:top w:val="none" w:sz="0" w:space="0" w:color="auto"/>
        <w:left w:val="none" w:sz="0" w:space="0" w:color="auto"/>
        <w:bottom w:val="none" w:sz="0" w:space="0" w:color="auto"/>
        <w:right w:val="none" w:sz="0" w:space="0" w:color="auto"/>
      </w:divBdr>
    </w:div>
    <w:div w:id="1379477051">
      <w:bodyDiv w:val="1"/>
      <w:marLeft w:val="0"/>
      <w:marRight w:val="0"/>
      <w:marTop w:val="0"/>
      <w:marBottom w:val="0"/>
      <w:divBdr>
        <w:top w:val="none" w:sz="0" w:space="0" w:color="auto"/>
        <w:left w:val="none" w:sz="0" w:space="0" w:color="auto"/>
        <w:bottom w:val="none" w:sz="0" w:space="0" w:color="auto"/>
        <w:right w:val="none" w:sz="0" w:space="0" w:color="auto"/>
      </w:divBdr>
    </w:div>
    <w:div w:id="1423532462">
      <w:bodyDiv w:val="1"/>
      <w:marLeft w:val="0"/>
      <w:marRight w:val="0"/>
      <w:marTop w:val="0"/>
      <w:marBottom w:val="0"/>
      <w:divBdr>
        <w:top w:val="none" w:sz="0" w:space="0" w:color="auto"/>
        <w:left w:val="none" w:sz="0" w:space="0" w:color="auto"/>
        <w:bottom w:val="none" w:sz="0" w:space="0" w:color="auto"/>
        <w:right w:val="none" w:sz="0" w:space="0" w:color="auto"/>
      </w:divBdr>
    </w:div>
    <w:div w:id="1435243205">
      <w:bodyDiv w:val="1"/>
      <w:marLeft w:val="0"/>
      <w:marRight w:val="0"/>
      <w:marTop w:val="0"/>
      <w:marBottom w:val="0"/>
      <w:divBdr>
        <w:top w:val="none" w:sz="0" w:space="0" w:color="auto"/>
        <w:left w:val="none" w:sz="0" w:space="0" w:color="auto"/>
        <w:bottom w:val="none" w:sz="0" w:space="0" w:color="auto"/>
        <w:right w:val="none" w:sz="0" w:space="0" w:color="auto"/>
      </w:divBdr>
    </w:div>
    <w:div w:id="1445418518">
      <w:bodyDiv w:val="1"/>
      <w:marLeft w:val="0"/>
      <w:marRight w:val="0"/>
      <w:marTop w:val="0"/>
      <w:marBottom w:val="0"/>
      <w:divBdr>
        <w:top w:val="none" w:sz="0" w:space="0" w:color="auto"/>
        <w:left w:val="none" w:sz="0" w:space="0" w:color="auto"/>
        <w:bottom w:val="none" w:sz="0" w:space="0" w:color="auto"/>
        <w:right w:val="none" w:sz="0" w:space="0" w:color="auto"/>
      </w:divBdr>
    </w:div>
    <w:div w:id="1472598613">
      <w:bodyDiv w:val="1"/>
      <w:marLeft w:val="0"/>
      <w:marRight w:val="0"/>
      <w:marTop w:val="0"/>
      <w:marBottom w:val="0"/>
      <w:divBdr>
        <w:top w:val="none" w:sz="0" w:space="0" w:color="auto"/>
        <w:left w:val="none" w:sz="0" w:space="0" w:color="auto"/>
        <w:bottom w:val="none" w:sz="0" w:space="0" w:color="auto"/>
        <w:right w:val="none" w:sz="0" w:space="0" w:color="auto"/>
      </w:divBdr>
    </w:div>
    <w:div w:id="1485971373">
      <w:bodyDiv w:val="1"/>
      <w:marLeft w:val="0"/>
      <w:marRight w:val="0"/>
      <w:marTop w:val="0"/>
      <w:marBottom w:val="0"/>
      <w:divBdr>
        <w:top w:val="none" w:sz="0" w:space="0" w:color="auto"/>
        <w:left w:val="none" w:sz="0" w:space="0" w:color="auto"/>
        <w:bottom w:val="none" w:sz="0" w:space="0" w:color="auto"/>
        <w:right w:val="none" w:sz="0" w:space="0" w:color="auto"/>
      </w:divBdr>
    </w:div>
    <w:div w:id="1504473114">
      <w:bodyDiv w:val="1"/>
      <w:marLeft w:val="0"/>
      <w:marRight w:val="0"/>
      <w:marTop w:val="0"/>
      <w:marBottom w:val="0"/>
      <w:divBdr>
        <w:top w:val="none" w:sz="0" w:space="0" w:color="auto"/>
        <w:left w:val="none" w:sz="0" w:space="0" w:color="auto"/>
        <w:bottom w:val="none" w:sz="0" w:space="0" w:color="auto"/>
        <w:right w:val="none" w:sz="0" w:space="0" w:color="auto"/>
      </w:divBdr>
      <w:divsChild>
        <w:div w:id="1151867521">
          <w:marLeft w:val="120"/>
          <w:marRight w:val="0"/>
          <w:marTop w:val="0"/>
          <w:marBottom w:val="120"/>
          <w:divBdr>
            <w:top w:val="none" w:sz="0" w:space="0" w:color="auto"/>
            <w:left w:val="none" w:sz="0" w:space="0" w:color="auto"/>
            <w:bottom w:val="none" w:sz="0" w:space="0" w:color="auto"/>
            <w:right w:val="none" w:sz="0" w:space="0" w:color="auto"/>
          </w:divBdr>
        </w:div>
      </w:divsChild>
    </w:div>
    <w:div w:id="1625621178">
      <w:bodyDiv w:val="1"/>
      <w:marLeft w:val="0"/>
      <w:marRight w:val="0"/>
      <w:marTop w:val="0"/>
      <w:marBottom w:val="0"/>
      <w:divBdr>
        <w:top w:val="none" w:sz="0" w:space="0" w:color="auto"/>
        <w:left w:val="none" w:sz="0" w:space="0" w:color="auto"/>
        <w:bottom w:val="none" w:sz="0" w:space="0" w:color="auto"/>
        <w:right w:val="none" w:sz="0" w:space="0" w:color="auto"/>
      </w:divBdr>
      <w:divsChild>
        <w:div w:id="1506705131">
          <w:marLeft w:val="206"/>
          <w:marRight w:val="206"/>
          <w:marTop w:val="206"/>
          <w:marBottom w:val="206"/>
          <w:divBdr>
            <w:top w:val="none" w:sz="0" w:space="0" w:color="auto"/>
            <w:left w:val="none" w:sz="0" w:space="0" w:color="auto"/>
            <w:bottom w:val="none" w:sz="0" w:space="0" w:color="auto"/>
            <w:right w:val="none" w:sz="0" w:space="0" w:color="auto"/>
          </w:divBdr>
          <w:divsChild>
            <w:div w:id="2043167931">
              <w:marLeft w:val="0"/>
              <w:marRight w:val="0"/>
              <w:marTop w:val="0"/>
              <w:marBottom w:val="0"/>
              <w:divBdr>
                <w:top w:val="none" w:sz="0" w:space="0" w:color="auto"/>
                <w:left w:val="none" w:sz="0" w:space="0" w:color="auto"/>
                <w:bottom w:val="none" w:sz="0" w:space="0" w:color="auto"/>
                <w:right w:val="none" w:sz="0" w:space="0" w:color="auto"/>
              </w:divBdr>
              <w:divsChild>
                <w:div w:id="17148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23660">
      <w:bodyDiv w:val="1"/>
      <w:marLeft w:val="0"/>
      <w:marRight w:val="0"/>
      <w:marTop w:val="0"/>
      <w:marBottom w:val="0"/>
      <w:divBdr>
        <w:top w:val="none" w:sz="0" w:space="0" w:color="auto"/>
        <w:left w:val="none" w:sz="0" w:space="0" w:color="auto"/>
        <w:bottom w:val="none" w:sz="0" w:space="0" w:color="auto"/>
        <w:right w:val="none" w:sz="0" w:space="0" w:color="auto"/>
      </w:divBdr>
    </w:div>
    <w:div w:id="1745226381">
      <w:bodyDiv w:val="1"/>
      <w:marLeft w:val="0"/>
      <w:marRight w:val="0"/>
      <w:marTop w:val="0"/>
      <w:marBottom w:val="0"/>
      <w:divBdr>
        <w:top w:val="none" w:sz="0" w:space="0" w:color="auto"/>
        <w:left w:val="none" w:sz="0" w:space="0" w:color="auto"/>
        <w:bottom w:val="none" w:sz="0" w:space="0" w:color="auto"/>
        <w:right w:val="none" w:sz="0" w:space="0" w:color="auto"/>
      </w:divBdr>
    </w:div>
    <w:div w:id="1757820977">
      <w:bodyDiv w:val="1"/>
      <w:marLeft w:val="0"/>
      <w:marRight w:val="0"/>
      <w:marTop w:val="0"/>
      <w:marBottom w:val="0"/>
      <w:divBdr>
        <w:top w:val="none" w:sz="0" w:space="0" w:color="auto"/>
        <w:left w:val="none" w:sz="0" w:space="0" w:color="auto"/>
        <w:bottom w:val="none" w:sz="0" w:space="0" w:color="auto"/>
        <w:right w:val="none" w:sz="0" w:space="0" w:color="auto"/>
      </w:divBdr>
    </w:div>
    <w:div w:id="1814131053">
      <w:bodyDiv w:val="1"/>
      <w:marLeft w:val="0"/>
      <w:marRight w:val="0"/>
      <w:marTop w:val="0"/>
      <w:marBottom w:val="0"/>
      <w:divBdr>
        <w:top w:val="none" w:sz="0" w:space="0" w:color="auto"/>
        <w:left w:val="none" w:sz="0" w:space="0" w:color="auto"/>
        <w:bottom w:val="none" w:sz="0" w:space="0" w:color="auto"/>
        <w:right w:val="none" w:sz="0" w:space="0" w:color="auto"/>
      </w:divBdr>
      <w:divsChild>
        <w:div w:id="855189236">
          <w:marLeft w:val="0"/>
          <w:marRight w:val="0"/>
          <w:marTop w:val="0"/>
          <w:marBottom w:val="0"/>
          <w:divBdr>
            <w:top w:val="none" w:sz="0" w:space="0" w:color="auto"/>
            <w:left w:val="none" w:sz="0" w:space="0" w:color="auto"/>
            <w:bottom w:val="none" w:sz="0" w:space="0" w:color="auto"/>
            <w:right w:val="none" w:sz="0" w:space="0" w:color="auto"/>
          </w:divBdr>
          <w:divsChild>
            <w:div w:id="13574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6444">
      <w:bodyDiv w:val="1"/>
      <w:marLeft w:val="0"/>
      <w:marRight w:val="0"/>
      <w:marTop w:val="0"/>
      <w:marBottom w:val="0"/>
      <w:divBdr>
        <w:top w:val="none" w:sz="0" w:space="0" w:color="auto"/>
        <w:left w:val="none" w:sz="0" w:space="0" w:color="auto"/>
        <w:bottom w:val="none" w:sz="0" w:space="0" w:color="auto"/>
        <w:right w:val="none" w:sz="0" w:space="0" w:color="auto"/>
      </w:divBdr>
    </w:div>
    <w:div w:id="1852452491">
      <w:bodyDiv w:val="1"/>
      <w:marLeft w:val="0"/>
      <w:marRight w:val="0"/>
      <w:marTop w:val="0"/>
      <w:marBottom w:val="0"/>
      <w:divBdr>
        <w:top w:val="none" w:sz="0" w:space="0" w:color="auto"/>
        <w:left w:val="none" w:sz="0" w:space="0" w:color="auto"/>
        <w:bottom w:val="none" w:sz="0" w:space="0" w:color="auto"/>
        <w:right w:val="none" w:sz="0" w:space="0" w:color="auto"/>
      </w:divBdr>
    </w:div>
    <w:div w:id="1915969901">
      <w:bodyDiv w:val="1"/>
      <w:marLeft w:val="0"/>
      <w:marRight w:val="0"/>
      <w:marTop w:val="0"/>
      <w:marBottom w:val="0"/>
      <w:divBdr>
        <w:top w:val="none" w:sz="0" w:space="0" w:color="auto"/>
        <w:left w:val="none" w:sz="0" w:space="0" w:color="auto"/>
        <w:bottom w:val="none" w:sz="0" w:space="0" w:color="auto"/>
        <w:right w:val="none" w:sz="0" w:space="0" w:color="auto"/>
      </w:divBdr>
    </w:div>
    <w:div w:id="2037581813">
      <w:bodyDiv w:val="1"/>
      <w:marLeft w:val="0"/>
      <w:marRight w:val="0"/>
      <w:marTop w:val="0"/>
      <w:marBottom w:val="0"/>
      <w:divBdr>
        <w:top w:val="none" w:sz="0" w:space="0" w:color="auto"/>
        <w:left w:val="none" w:sz="0" w:space="0" w:color="auto"/>
        <w:bottom w:val="none" w:sz="0" w:space="0" w:color="auto"/>
        <w:right w:val="none" w:sz="0" w:space="0" w:color="auto"/>
      </w:divBdr>
    </w:div>
    <w:div w:id="2070222714">
      <w:bodyDiv w:val="1"/>
      <w:marLeft w:val="0"/>
      <w:marRight w:val="0"/>
      <w:marTop w:val="0"/>
      <w:marBottom w:val="0"/>
      <w:divBdr>
        <w:top w:val="none" w:sz="0" w:space="0" w:color="auto"/>
        <w:left w:val="none" w:sz="0" w:space="0" w:color="auto"/>
        <w:bottom w:val="none" w:sz="0" w:space="0" w:color="auto"/>
        <w:right w:val="none" w:sz="0" w:space="0" w:color="auto"/>
      </w:divBdr>
    </w:div>
    <w:div w:id="21259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agroservicios.bayer.es/" TargetMode="External"/><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66726-F352-4828-88D6-7F502483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11</Pages>
  <Words>1214</Words>
  <Characters>6680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Administracion Icab</cp:lastModifiedBy>
  <cp:revision>1</cp:revision>
  <dcterms:created xsi:type="dcterms:W3CDTF">2018-09-18T00:17:00Z</dcterms:created>
  <dcterms:modified xsi:type="dcterms:W3CDTF">2018-09-19T16:35:00Z</dcterms:modified>
</cp:coreProperties>
</file>