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716A" w:rsidRDefault="00F6716A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-220717</wp:posOffset>
            </wp:positionH>
            <wp:positionV relativeFrom="paragraph">
              <wp:posOffset>-440975</wp:posOffset>
            </wp:positionV>
            <wp:extent cx="2869609" cy="2869609"/>
            <wp:effectExtent l="0" t="0" r="6985" b="6985"/>
            <wp:wrapNone/>
            <wp:docPr id="9" name="Picture 9" descr="Circle Floral Frame PNG &amp; SVG Design For T-Shi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ircle Floral Frame PNG &amp; SVG Design For T-Shirt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609" cy="286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>
                <wp:extent cx="299720" cy="299720"/>
                <wp:effectExtent l="0" t="0" r="0" b="0"/>
                <wp:docPr id="8" name="Rectangle 8" descr="Circle Floral Frame PNG &amp; SVG Design For T-Shirt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755B7A" id="Rectangle 8" o:spid="_x0000_s1026" alt="Circle Floral Frame PNG &amp; SVG Design For T-Shirts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Vr3gIAAPUFAAAOAAAAZHJzL2Uyb0RvYy54bWysVE1z0zAQvTPDf9DowM31B86HTZ1OieMO&#10;M6V0SOGu2HKsQZaMpMQpDP+dlZykSXthAB800q78dvft015e7VqOtlRpJkWGw4sAIypKWTGxzvCX&#10;h8KbYqQNERXhUtAMP1KNr2avX132XUoj2UheUYUAROi07zLcGNOlvq/LhrZEX8iOCnDWUrXEwFGt&#10;/UqRHtBb7kdBMPZ7qapOyZJqDdZ8cOKZw69rWppPda2pQTzDkJtxq3Lryq7+7JKka0W6hpX7NMhf&#10;ZNESJiDoESonhqCNYi+gWlYqqWVtLkrZ+rKuWUldDVBNGDyrZtmQjrpagBzdHWnS/w+2vNveK8Sq&#10;DEOjBGmhRZ+BNCLWnCIwVVSXQNecqRIMBZeKcFQouIju727QG9J279Dy6w3KqWZrgQqp0IO3bJgy&#10;2pLbdzqFGMvuXll6dHcry28aCTlvIAa91h1EA+FA8INJKdk3lFRQZWgh/DMMe9CAhlb9R1lBumRj&#10;pKN+V6vWxgBS0c51+PHYYbozqARjlCSTCHRQgmu/txFIevi5U9rcUNkiu8mwguwcONneajNcPVyx&#10;sYQsGOdgJykXZwbAHCwQGn61PpuE08TPJEgW08U09uJovPDiIM+962Iee+MinIzyt/l8noe/bNww&#10;ThtWVVTYMAd9hvGf9X//UgZlHRWqJWeVhbMpabVezblCWwLvo3Cfoxw8T9f88zQcX1DLs5LCKA7e&#10;R4lXjKcTLy7ikZdMgqkXhMn7ZBzESZwX5yXdMkH/vSTUZzgZRSPXpZOkn9UWuO9lbSRtmYEJxFkL&#10;T+B4iaRWgQtRudYawviwP6HCpv9EBbT70GinVyvRQf0rWT2CXJUEOYHyYFbCppHqB0Y9zJ0M6+8b&#10;oihG/IMAySdhHNtB5Q7xyKlVnXpWpx4iSoDKsMFo2M7NMNw2nWLrBiKFjhghr+GZ1MxJ2D6hIav9&#10;44LZ4irZz0E7vE7P7tbTtJ79BgAA//8DAFBLAwQUAAYACAAAACEApft88NkAAAADAQAADwAAAGRy&#10;cy9kb3ducmV2LnhtbEyPQUvDQBCF74L/YRnBi9iNRVRiNkUKYhGhNNWep9kxCWZn0+w2if/eUQ96&#10;mcfwhve+yRaTa9VAfWg8G7iaJaCIS28brgy8bh8v70CFiGyx9UwGPinAIj89yTC1fuQNDUWslIRw&#10;SNFAHWOXah3KmhyGme+IxXv3vcMoa19p2+Mo4a7V8yS50Q4bloYaO1rWVH4UR2dgLNfDbvvypNcX&#10;u5Xnw+qwLN6ejTk/mx7uQUWa4t8xfOMLOuTCtPdHtkG1BuSR+DPFu76dg9r/qs4z/Z89/wIAAP//&#10;AwBQSwECLQAUAAYACAAAACEAtoM4kv4AAADhAQAAEwAAAAAAAAAAAAAAAAAAAAAAW0NvbnRlbnRf&#10;VHlwZXNdLnhtbFBLAQItABQABgAIAAAAIQA4/SH/1gAAAJQBAAALAAAAAAAAAAAAAAAAAC8BAABf&#10;cmVscy8ucmVsc1BLAQItABQABgAIAAAAIQCJK0Vr3gIAAPUFAAAOAAAAAAAAAAAAAAAAAC4CAABk&#10;cnMvZTJvRG9jLnhtbFBLAQItABQABgAIAAAAIQCl+3zw2QAAAAMBAAAPAAAAAAAAAAAAAAAAADgF&#10;AABkcnMvZG93bnJldi54bWxQSwUGAAAAAAQABADzAAAAPgYAAAAA&#10;" filled="f" stroked="f">
                <o:lock v:ext="edit" aspectratio="t"/>
                <w10:anchorlock/>
              </v:rect>
            </w:pict>
          </mc:Fallback>
        </mc:AlternateContent>
      </w:r>
    </w:p>
    <w:p w:rsidR="00F6716A" w:rsidRDefault="00290CFF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3248003</wp:posOffset>
            </wp:positionV>
            <wp:extent cx="5561198" cy="3321137"/>
            <wp:effectExtent l="0" t="0" r="1905" b="0"/>
            <wp:wrapNone/>
            <wp:docPr id="11" name="Picture 11" descr="Elegant Floral Curves On Brown Watercolor Texture Seamless Pattern  Background, Vintage Wallpaper, Old Pattern, Antique Pattern Background  Image And Wallpaper f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legant Floral Curves On Brown Watercolor Texture Seamless Pattern  Background, Vintage Wallpaper, Old Pattern, Antique Pattern Background  Image And Wallpaper for Free Downloa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198" cy="332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16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109439</wp:posOffset>
                </wp:positionH>
                <wp:positionV relativeFrom="paragraph">
                  <wp:posOffset>167771</wp:posOffset>
                </wp:positionV>
                <wp:extent cx="2207172" cy="18288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7172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16A" w:rsidRPr="00F6716A" w:rsidRDefault="00F6716A" w:rsidP="00F6716A">
                            <w:pPr>
                              <w:spacing w:after="0"/>
                              <w:rPr>
                                <w:rFonts w:ascii="Bradley Hand ITC" w:hAnsi="Bradley Hand ITC"/>
                                <w:color w:val="833C0B" w:themeColor="accent2" w:themeShade="80"/>
                                <w:sz w:val="36"/>
                              </w:rPr>
                            </w:pPr>
                            <w:r w:rsidRPr="00F6716A">
                              <w:rPr>
                                <w:rFonts w:ascii="Bradley Hand ITC" w:hAnsi="Bradley Hand ITC"/>
                                <w:color w:val="833C0B" w:themeColor="accent2" w:themeShade="80"/>
                                <w:sz w:val="36"/>
                              </w:rPr>
                              <w:t xml:space="preserve">Maricel </w:t>
                            </w:r>
                            <w:proofErr w:type="spellStart"/>
                            <w:r w:rsidRPr="00F6716A">
                              <w:rPr>
                                <w:rFonts w:ascii="Bradley Hand ITC" w:hAnsi="Bradley Hand ITC"/>
                                <w:color w:val="833C0B" w:themeColor="accent2" w:themeShade="80"/>
                                <w:sz w:val="36"/>
                              </w:rPr>
                              <w:t>Debebar</w:t>
                            </w:r>
                            <w:proofErr w:type="spellEnd"/>
                          </w:p>
                          <w:p w:rsidR="00F6716A" w:rsidRPr="00F6716A" w:rsidRDefault="00F6716A" w:rsidP="00F6716A">
                            <w:pPr>
                              <w:spacing w:after="0"/>
                              <w:rPr>
                                <w:rFonts w:ascii="Bradley Hand ITC" w:hAnsi="Bradley Hand ITC"/>
                                <w:color w:val="833C0B" w:themeColor="accent2" w:themeShade="80"/>
                                <w:sz w:val="36"/>
                              </w:rPr>
                            </w:pPr>
                            <w:r w:rsidRPr="00F6716A">
                              <w:rPr>
                                <w:rFonts w:ascii="Bradley Hand ITC" w:hAnsi="Bradley Hand ITC"/>
                                <w:color w:val="833C0B" w:themeColor="accent2" w:themeShade="80"/>
                                <w:sz w:val="36"/>
                              </w:rPr>
                              <w:t>BSIT 3a-NIGHT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8.6pt;margin-top:13.2pt;width:173.8pt;height:2in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euqfgIAAGUFAAAOAAAAZHJzL2Uyb0RvYy54bWysVEtvGyEQvlfqf0Dcm127ebhW1pGbKFWl&#10;KImaVDljFuJVWYYCttf99f1g146V9pKqFxhmvhnmfX7RtYatlQ8N2YqPjkrOlJVUN/a54t8frz9M&#10;OAtR2FoYsqriWxX4xez9u/ONm6oxLcnUyjMYsWG6cRVfxuimRRHkUrUiHJFTFkJNvhURT/9c1F5s&#10;YL01xbgsT4sN+dp5kioEcK96IZ9l+1orGe+0DioyU3H4FvPp87lIZzE7F9NnL9yykYMb4h+8aEVj&#10;8ene1JWIgq1884eptpGeAul4JKktSOtGqhwDohmVr6J5WAqncixITnD7NIX/Z1beru89a2rUDumx&#10;okWNHlUX2WfqGFjIz8aFKWAPDsDYgQ/sjh/ATGF32rfpRkAMcpja7rObrEkwx+PybHQ25kxCNpqM&#10;J5My2y9e1J0P8YuiliWi4h7ly1kV65sQ4QqgO0j6zdJ1Y0wuobFsU/HTjydlVthLoGFswqrcDIOZ&#10;FFLveqbi1qiEMfab0khGjiAxchuqS+PZWqCBhJTKxhx8tgt0Qmk48RbFAf/i1VuU+zh2P5ONe+W2&#10;seRz9K/crn/sXNY9Hok8iDuRsVt0Q6kXVG9RaU/9rAQnrxtU40aEeC88hgPFxcDHOxzaELJOA8XZ&#10;kvyvv/ETHj0LKWcbDFvFw8+V8Ioz89Wimz+Njo/TdObH8cnZGA9/KFkcSuyqvSSUY4TV4mQmEz6a&#10;Hak9tU/YC/P0K0TCSvxd8bgjL2O/ArBXpJrPMwjz6ES8sQ9OJtOpOqnXHrsn4d3QkBG9fEu7sRTT&#10;V33ZY5Ompfkqkm5y06YE91kdEo9Zzr087J20LA7fGfWyHWe/AQAA//8DAFBLAwQUAAYACAAAACEA&#10;/IStteAAAAAJAQAADwAAAGRycy9kb3ducmV2LnhtbEyPwU7DMBBE70j8g7VI3KjTEEKVxqmqSBUS&#10;gkNLL9w28TaJGtshdtvA17Ocym1HM5p9k68m04szjb5zVsF8FoEgWzvd2UbB/mPzsADhA1qNvbOk&#10;4Js8rIrbmxwz7S52S+ddaASXWJ+hgjaEIZPS1y0Z9DM3kGXv4EaDgeXYSD3ihctNL+MoSqXBzvKH&#10;FgcqW6qPu5NR8Fpu3nFbxWbx05cvb4f18LX/fFLq/m5aL0EEmsI1DH/4jA4FM1XuZLUXPevnmJMK&#10;4jQBwf5jmvCUio95koAscvl/QfELAAD//wMAUEsBAi0AFAAGAAgAAAAhALaDOJL+AAAA4QEAABMA&#10;AAAAAAAAAAAAAAAAAAAAAFtDb250ZW50X1R5cGVzXS54bWxQSwECLQAUAAYACAAAACEAOP0h/9YA&#10;AACUAQAACwAAAAAAAAAAAAAAAAAvAQAAX3JlbHMvLnJlbHNQSwECLQAUAAYACAAAACEAeq3rqn4C&#10;AABlBQAADgAAAAAAAAAAAAAAAAAuAgAAZHJzL2Uyb0RvYy54bWxQSwECLQAUAAYACAAAACEA/ISt&#10;teAAAAAJAQAADwAAAAAAAAAAAAAAAADYBAAAZHJzL2Rvd25yZXYueG1sUEsFBgAAAAAEAAQA8wAA&#10;AOUFAAAAAA==&#10;" filled="f" stroked="f" strokeweight=".5pt">
                <v:textbox>
                  <w:txbxContent>
                    <w:p w:rsidR="00F6716A" w:rsidRPr="00F6716A" w:rsidRDefault="00F6716A" w:rsidP="00F6716A">
                      <w:pPr>
                        <w:spacing w:after="0"/>
                        <w:rPr>
                          <w:rFonts w:ascii="Bradley Hand ITC" w:hAnsi="Bradley Hand ITC"/>
                          <w:color w:val="833C0B" w:themeColor="accent2" w:themeShade="80"/>
                          <w:sz w:val="36"/>
                        </w:rPr>
                      </w:pPr>
                      <w:r w:rsidRPr="00F6716A">
                        <w:rPr>
                          <w:rFonts w:ascii="Bradley Hand ITC" w:hAnsi="Bradley Hand ITC"/>
                          <w:color w:val="833C0B" w:themeColor="accent2" w:themeShade="80"/>
                          <w:sz w:val="36"/>
                        </w:rPr>
                        <w:t xml:space="preserve">Maricel </w:t>
                      </w:r>
                      <w:proofErr w:type="spellStart"/>
                      <w:r w:rsidRPr="00F6716A">
                        <w:rPr>
                          <w:rFonts w:ascii="Bradley Hand ITC" w:hAnsi="Bradley Hand ITC"/>
                          <w:color w:val="833C0B" w:themeColor="accent2" w:themeShade="80"/>
                          <w:sz w:val="36"/>
                        </w:rPr>
                        <w:t>Debebar</w:t>
                      </w:r>
                      <w:proofErr w:type="spellEnd"/>
                    </w:p>
                    <w:p w:rsidR="00F6716A" w:rsidRPr="00F6716A" w:rsidRDefault="00F6716A" w:rsidP="00F6716A">
                      <w:pPr>
                        <w:spacing w:after="0"/>
                        <w:rPr>
                          <w:rFonts w:ascii="Bradley Hand ITC" w:hAnsi="Bradley Hand ITC"/>
                          <w:color w:val="833C0B" w:themeColor="accent2" w:themeShade="80"/>
                          <w:sz w:val="36"/>
                        </w:rPr>
                      </w:pPr>
                      <w:r w:rsidRPr="00F6716A">
                        <w:rPr>
                          <w:rFonts w:ascii="Bradley Hand ITC" w:hAnsi="Bradley Hand ITC"/>
                          <w:color w:val="833C0B" w:themeColor="accent2" w:themeShade="80"/>
                          <w:sz w:val="36"/>
                        </w:rPr>
                        <w:t>BSIT 3a-NIGHT</w:t>
                      </w:r>
                    </w:p>
                  </w:txbxContent>
                </v:textbox>
              </v:shape>
            </w:pict>
          </mc:Fallback>
        </mc:AlternateContent>
      </w:r>
      <w:r w:rsidR="00F6716A">
        <w:br w:type="page"/>
      </w:r>
    </w:p>
    <w:p w:rsidR="00ED1495" w:rsidRDefault="00F6716A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DA14559" wp14:editId="6EEE3854">
            <wp:simplePos x="0" y="0"/>
            <wp:positionH relativeFrom="margin">
              <wp:posOffset>3549124</wp:posOffset>
            </wp:positionH>
            <wp:positionV relativeFrom="paragraph">
              <wp:posOffset>4061460</wp:posOffset>
            </wp:positionV>
            <wp:extent cx="2266446" cy="1750060"/>
            <wp:effectExtent l="0" t="0" r="635" b="2540"/>
            <wp:wrapNone/>
            <wp:docPr id="5" name="Picture 5" descr="Floral Design Element Vector Free Vector - Web Design 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loral Design Element Vector Free Vector - Web Design Ho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66446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-61902</wp:posOffset>
            </wp:positionH>
            <wp:positionV relativeFrom="paragraph">
              <wp:posOffset>4065270</wp:posOffset>
            </wp:positionV>
            <wp:extent cx="2266446" cy="1750060"/>
            <wp:effectExtent l="0" t="0" r="635" b="2540"/>
            <wp:wrapNone/>
            <wp:docPr id="4" name="Picture 4" descr="Floral Design Element Vector Free Vector - Web Design 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loral Design Element Vector Free Vector - Web Design Ho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446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>
        <w:rPr>
          <w:noProof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-2222500</wp:posOffset>
            </wp:positionH>
            <wp:positionV relativeFrom="paragraph">
              <wp:posOffset>-914400</wp:posOffset>
            </wp:positionV>
            <wp:extent cx="9322435" cy="11271885"/>
            <wp:effectExtent l="0" t="0" r="0" b="5715"/>
            <wp:wrapNone/>
            <wp:docPr id="1" name="Picture 1" descr="https://lh7-us.googleusercontent.com/docsz/AD_4nXfj-xaxbs3cYJ6rtDBxokaNlkNsfBk7E1z19c6zoqXXvUYJM54weEwANIDp1Q63kYQS5qFcpa_Dp_7Tzzm8GVk3yQiF_UHhnpOU1q7eDxXL4XCv9NtmtXK2YgdAl-o1ObnB2bA3qlv_fEXOgJRRcJeXRvk4?key=ERTH_aLAN0PLUlLU_re9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docsz/AD_4nXfj-xaxbs3cYJ6rtDBxokaNlkNsfBk7E1z19c6zoqXXvUYJM54weEwANIDp1Q63kYQS5qFcpa_Dp_7Tzzm8GVk3yQiF_UHhnpOU1q7eDxXL4XCv9NtmtXK2YgdAl-o1ObnB2bA3qlv_fEXOgJRRcJeXRvk4?key=ERTH_aLAN0PLUlLU_re9y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2435" cy="1127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ED1495" w:rsidSect="00F6716A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16A"/>
    <w:rsid w:val="00290CFF"/>
    <w:rsid w:val="00ED1495"/>
    <w:rsid w:val="00F6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83E043-4584-4FF9-B4B4-08E08F05E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Maricel - NHTBilling</dc:creator>
  <cp:keywords/>
  <dc:description/>
  <cp:lastModifiedBy>Maricel - NHTBilling</cp:lastModifiedBy>
  <cp:revision>1</cp:revision>
  <dcterms:created xsi:type="dcterms:W3CDTF">2024-05-31T18:27:00Z</dcterms:created>
  <dcterms:modified xsi:type="dcterms:W3CDTF">2024-05-31T18:45:00Z</dcterms:modified>
</cp:coreProperties>
</file>