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44C9B" w:rsidRPr="00844C9B" w:rsidRDefault="00844C9B" w:rsidP="00844C9B">
      <w:pPr>
        <w:rPr>
          <w:rFonts w:ascii="Arial" w:hAnsi="Arial" w:cs="Arial"/>
          <w:b/>
          <w:bCs/>
        </w:rPr>
      </w:pPr>
      <w:r w:rsidRPr="00844C9B">
        <w:rPr>
          <w:rFonts w:ascii="Arial" w:hAnsi="Arial" w:cs="Arial"/>
          <w:b/>
          <w:bCs/>
        </w:rPr>
        <w:t>DOCUMENTO: Problema y ODS del Proyecto</w:t>
      </w:r>
    </w:p>
    <w:p w:rsidR="00844C9B" w:rsidRPr="00844C9B" w:rsidRDefault="00844C9B" w:rsidP="00844C9B">
      <w:pPr>
        <w:rPr>
          <w:rFonts w:ascii="Arial" w:hAnsi="Arial" w:cs="Arial"/>
          <w:b/>
          <w:bCs/>
        </w:rPr>
      </w:pPr>
      <w:r w:rsidRPr="00844C9B">
        <w:rPr>
          <w:rFonts w:ascii="Arial" w:hAnsi="Arial" w:cs="Arial"/>
          <w:b/>
          <w:bCs/>
        </w:rPr>
        <w:t>1. Problema identificado</w:t>
      </w:r>
    </w:p>
    <w:p w:rsidR="00844C9B" w:rsidRPr="00844C9B" w:rsidRDefault="00844C9B" w:rsidP="00844C9B">
      <w:pPr>
        <w:rPr>
          <w:rFonts w:ascii="Arial" w:hAnsi="Arial" w:cs="Arial"/>
        </w:rPr>
      </w:pPr>
      <w:r w:rsidRPr="00844C9B">
        <w:rPr>
          <w:rFonts w:ascii="Arial" w:hAnsi="Arial" w:cs="Arial"/>
        </w:rPr>
        <w:t>Las personas con discapacidad visual enfrentan dificultades para acceder a plataformas educativas y de información debido a interfaces no accesibles, textos pequeños, falta de navegación por voz y ausencia de opciones de alto contraste.</w:t>
      </w:r>
      <w:r w:rsidRPr="00844C9B">
        <w:rPr>
          <w:rFonts w:ascii="Arial" w:hAnsi="Arial" w:cs="Arial"/>
        </w:rPr>
        <w:br/>
        <w:t>Esto genera exclusión digital, dependencia y limita su autonomía en actividades cotidianas como aprender, leer, escuchar recursos o navegar en la web.</w:t>
      </w:r>
    </w:p>
    <w:p w:rsidR="00844C9B" w:rsidRPr="00844C9B" w:rsidRDefault="00844C9B" w:rsidP="00844C9B">
      <w:pPr>
        <w:rPr>
          <w:rFonts w:ascii="Arial" w:hAnsi="Arial" w:cs="Arial"/>
        </w:rPr>
      </w:pPr>
      <w:r w:rsidRPr="00844C9B">
        <w:rPr>
          <w:rFonts w:ascii="Arial" w:hAnsi="Arial" w:cs="Arial"/>
        </w:rPr>
        <w:t>Actualmente, la mayoría de plataformas no están diseñadas pensando en usuarios con baja visión, lo que aumenta la brecha tecnológica y social.</w:t>
      </w:r>
    </w:p>
    <w:p w:rsidR="00844C9B" w:rsidRPr="00844C9B" w:rsidRDefault="00844C9B" w:rsidP="00844C9B">
      <w:pPr>
        <w:rPr>
          <w:rFonts w:ascii="Arial" w:hAnsi="Arial" w:cs="Arial"/>
        </w:rPr>
      </w:pPr>
    </w:p>
    <w:p w:rsidR="00844C9B" w:rsidRPr="00844C9B" w:rsidRDefault="00844C9B" w:rsidP="00844C9B">
      <w:pPr>
        <w:rPr>
          <w:rFonts w:ascii="Arial" w:hAnsi="Arial" w:cs="Arial"/>
          <w:b/>
          <w:bCs/>
        </w:rPr>
      </w:pPr>
      <w:r w:rsidRPr="00844C9B">
        <w:rPr>
          <w:rFonts w:ascii="Arial" w:hAnsi="Arial" w:cs="Arial"/>
          <w:b/>
          <w:bCs/>
        </w:rPr>
        <w:t>2. Necesidad del sistema</w:t>
      </w:r>
    </w:p>
    <w:p w:rsidR="00844C9B" w:rsidRPr="00844C9B" w:rsidRDefault="00844C9B" w:rsidP="00844C9B">
      <w:pPr>
        <w:rPr>
          <w:rFonts w:ascii="Arial" w:hAnsi="Arial" w:cs="Arial"/>
        </w:rPr>
      </w:pPr>
      <w:r w:rsidRPr="00844C9B">
        <w:rPr>
          <w:rFonts w:ascii="Arial" w:hAnsi="Arial" w:cs="Arial"/>
        </w:rPr>
        <w:t>Se requiere una plataforma accesible que permita:</w:t>
      </w:r>
    </w:p>
    <w:p w:rsidR="00844C9B" w:rsidRPr="00844C9B" w:rsidRDefault="00844C9B" w:rsidP="00844C9B">
      <w:pPr>
        <w:numPr>
          <w:ilvl w:val="0"/>
          <w:numId w:val="1"/>
        </w:numPr>
        <w:rPr>
          <w:rFonts w:ascii="Arial" w:hAnsi="Arial" w:cs="Arial"/>
        </w:rPr>
      </w:pPr>
      <w:r w:rsidRPr="00844C9B">
        <w:rPr>
          <w:rFonts w:ascii="Arial" w:hAnsi="Arial" w:cs="Arial"/>
        </w:rPr>
        <w:t>Navegación por voz</w:t>
      </w:r>
    </w:p>
    <w:p w:rsidR="00844C9B" w:rsidRPr="00844C9B" w:rsidRDefault="00844C9B" w:rsidP="00844C9B">
      <w:pPr>
        <w:numPr>
          <w:ilvl w:val="0"/>
          <w:numId w:val="1"/>
        </w:numPr>
        <w:rPr>
          <w:rFonts w:ascii="Arial" w:hAnsi="Arial" w:cs="Arial"/>
        </w:rPr>
      </w:pPr>
      <w:r w:rsidRPr="00844C9B">
        <w:rPr>
          <w:rFonts w:ascii="Arial" w:hAnsi="Arial" w:cs="Arial"/>
        </w:rPr>
        <w:t>Lectura clara y ampliada</w:t>
      </w:r>
    </w:p>
    <w:p w:rsidR="00844C9B" w:rsidRPr="00844C9B" w:rsidRDefault="00844C9B" w:rsidP="00844C9B">
      <w:pPr>
        <w:numPr>
          <w:ilvl w:val="0"/>
          <w:numId w:val="1"/>
        </w:numPr>
        <w:rPr>
          <w:rFonts w:ascii="Arial" w:hAnsi="Arial" w:cs="Arial"/>
        </w:rPr>
      </w:pPr>
      <w:r w:rsidRPr="00844C9B">
        <w:rPr>
          <w:rFonts w:ascii="Arial" w:hAnsi="Arial" w:cs="Arial"/>
        </w:rPr>
        <w:t>Alto contraste visual</w:t>
      </w:r>
    </w:p>
    <w:p w:rsidR="00844C9B" w:rsidRPr="00844C9B" w:rsidRDefault="00844C9B" w:rsidP="00844C9B">
      <w:pPr>
        <w:numPr>
          <w:ilvl w:val="0"/>
          <w:numId w:val="1"/>
        </w:numPr>
        <w:rPr>
          <w:rFonts w:ascii="Arial" w:hAnsi="Arial" w:cs="Arial"/>
        </w:rPr>
      </w:pPr>
      <w:r w:rsidRPr="00844C9B">
        <w:rPr>
          <w:rFonts w:ascii="Arial" w:hAnsi="Arial" w:cs="Arial"/>
        </w:rPr>
        <w:t>Recursos en audio</w:t>
      </w:r>
    </w:p>
    <w:p w:rsidR="00844C9B" w:rsidRPr="00844C9B" w:rsidRDefault="00844C9B" w:rsidP="00844C9B">
      <w:pPr>
        <w:numPr>
          <w:ilvl w:val="0"/>
          <w:numId w:val="1"/>
        </w:numPr>
        <w:rPr>
          <w:rFonts w:ascii="Arial" w:hAnsi="Arial" w:cs="Arial"/>
        </w:rPr>
      </w:pPr>
      <w:r w:rsidRPr="00844C9B">
        <w:rPr>
          <w:rFonts w:ascii="Arial" w:hAnsi="Arial" w:cs="Arial"/>
        </w:rPr>
        <w:t>Compatibilidad con lectores de pantalla</w:t>
      </w:r>
    </w:p>
    <w:p w:rsidR="00844C9B" w:rsidRPr="00844C9B" w:rsidRDefault="00844C9B" w:rsidP="00844C9B">
      <w:pPr>
        <w:numPr>
          <w:ilvl w:val="0"/>
          <w:numId w:val="1"/>
        </w:numPr>
        <w:rPr>
          <w:rFonts w:ascii="Arial" w:hAnsi="Arial" w:cs="Arial"/>
        </w:rPr>
      </w:pPr>
      <w:r w:rsidRPr="00844C9B">
        <w:rPr>
          <w:rFonts w:ascii="Arial" w:hAnsi="Arial" w:cs="Arial"/>
        </w:rPr>
        <w:t>Personalización de accesibilidad</w:t>
      </w:r>
    </w:p>
    <w:p w:rsidR="00844C9B" w:rsidRPr="00844C9B" w:rsidRDefault="00844C9B" w:rsidP="00844C9B">
      <w:pPr>
        <w:rPr>
          <w:rFonts w:ascii="Arial" w:hAnsi="Arial" w:cs="Arial"/>
        </w:rPr>
      </w:pPr>
      <w:r w:rsidRPr="00844C9B">
        <w:rPr>
          <w:rFonts w:ascii="Arial" w:hAnsi="Arial" w:cs="Arial"/>
        </w:rPr>
        <w:t>Todo orientado a mejorar la independencia y participación digital del usuario.</w:t>
      </w:r>
    </w:p>
    <w:p w:rsidR="00844C9B" w:rsidRPr="00844C9B" w:rsidRDefault="00844C9B" w:rsidP="00844C9B">
      <w:pPr>
        <w:rPr>
          <w:rFonts w:ascii="Arial" w:hAnsi="Arial" w:cs="Arial"/>
        </w:rPr>
      </w:pPr>
    </w:p>
    <w:p w:rsidR="00844C9B" w:rsidRPr="00844C9B" w:rsidRDefault="00844C9B" w:rsidP="00844C9B">
      <w:pPr>
        <w:rPr>
          <w:rFonts w:ascii="Arial" w:hAnsi="Arial" w:cs="Arial"/>
          <w:b/>
          <w:bCs/>
        </w:rPr>
      </w:pPr>
      <w:r w:rsidRPr="00844C9B">
        <w:rPr>
          <w:rFonts w:ascii="Arial" w:hAnsi="Arial" w:cs="Arial"/>
          <w:b/>
          <w:bCs/>
        </w:rPr>
        <w:t>3. Relación con el ODS</w:t>
      </w:r>
    </w:p>
    <w:p w:rsidR="00844C9B" w:rsidRPr="00844C9B" w:rsidRDefault="00844C9B" w:rsidP="00844C9B">
      <w:pPr>
        <w:rPr>
          <w:rFonts w:ascii="Arial" w:hAnsi="Arial" w:cs="Arial"/>
          <w:b/>
          <w:bCs/>
        </w:rPr>
      </w:pPr>
      <w:r w:rsidRPr="00844C9B">
        <w:rPr>
          <w:rFonts w:ascii="Arial" w:hAnsi="Arial" w:cs="Arial"/>
          <w:b/>
          <w:bCs/>
        </w:rPr>
        <w:t>ODS 10: Reducción de las Desigualdades</w:t>
      </w:r>
    </w:p>
    <w:p w:rsidR="00844C9B" w:rsidRPr="00844C9B" w:rsidRDefault="00844C9B" w:rsidP="00844C9B">
      <w:pPr>
        <w:rPr>
          <w:rFonts w:ascii="Arial" w:hAnsi="Arial" w:cs="Arial"/>
        </w:rPr>
      </w:pPr>
      <w:r w:rsidRPr="00844C9B">
        <w:rPr>
          <w:rFonts w:ascii="Arial" w:hAnsi="Arial" w:cs="Arial"/>
        </w:rPr>
        <w:t xml:space="preserve">Este proyecto contribuye directamente al </w:t>
      </w:r>
      <w:r w:rsidRPr="00844C9B">
        <w:rPr>
          <w:rFonts w:ascii="Arial" w:hAnsi="Arial" w:cs="Arial"/>
          <w:b/>
          <w:bCs/>
        </w:rPr>
        <w:t>ODS 10</w:t>
      </w:r>
      <w:r w:rsidRPr="00844C9B">
        <w:rPr>
          <w:rFonts w:ascii="Arial" w:hAnsi="Arial" w:cs="Arial"/>
        </w:rPr>
        <w:t>, ya que:</w:t>
      </w:r>
    </w:p>
    <w:p w:rsidR="00844C9B" w:rsidRPr="00844C9B" w:rsidRDefault="00844C9B" w:rsidP="00844C9B">
      <w:pPr>
        <w:numPr>
          <w:ilvl w:val="0"/>
          <w:numId w:val="2"/>
        </w:numPr>
        <w:rPr>
          <w:rFonts w:ascii="Arial" w:hAnsi="Arial" w:cs="Arial"/>
        </w:rPr>
      </w:pPr>
      <w:r w:rsidRPr="00844C9B">
        <w:rPr>
          <w:rFonts w:ascii="Arial" w:hAnsi="Arial" w:cs="Arial"/>
        </w:rPr>
        <w:t>Facilita el acceso a la información para personas con discapacidad visual.</w:t>
      </w:r>
    </w:p>
    <w:p w:rsidR="00844C9B" w:rsidRPr="00844C9B" w:rsidRDefault="00844C9B" w:rsidP="00844C9B">
      <w:pPr>
        <w:numPr>
          <w:ilvl w:val="0"/>
          <w:numId w:val="2"/>
        </w:numPr>
        <w:rPr>
          <w:rFonts w:ascii="Arial" w:hAnsi="Arial" w:cs="Arial"/>
        </w:rPr>
      </w:pPr>
      <w:r w:rsidRPr="00844C9B">
        <w:rPr>
          <w:rFonts w:ascii="Arial" w:hAnsi="Arial" w:cs="Arial"/>
        </w:rPr>
        <w:t>Reduce la brecha digital y tecnológica.</w:t>
      </w:r>
    </w:p>
    <w:p w:rsidR="00844C9B" w:rsidRPr="00844C9B" w:rsidRDefault="00844C9B" w:rsidP="00844C9B">
      <w:pPr>
        <w:numPr>
          <w:ilvl w:val="0"/>
          <w:numId w:val="2"/>
        </w:numPr>
        <w:rPr>
          <w:rFonts w:ascii="Arial" w:hAnsi="Arial" w:cs="Arial"/>
        </w:rPr>
      </w:pPr>
      <w:r w:rsidRPr="00844C9B">
        <w:rPr>
          <w:rFonts w:ascii="Arial" w:hAnsi="Arial" w:cs="Arial"/>
        </w:rPr>
        <w:t>Promueve la inclusión social.</w:t>
      </w:r>
    </w:p>
    <w:p w:rsidR="00844C9B" w:rsidRPr="00844C9B" w:rsidRDefault="00844C9B" w:rsidP="00844C9B">
      <w:pPr>
        <w:numPr>
          <w:ilvl w:val="0"/>
          <w:numId w:val="2"/>
        </w:numPr>
        <w:rPr>
          <w:rFonts w:ascii="Arial" w:hAnsi="Arial" w:cs="Arial"/>
        </w:rPr>
      </w:pPr>
      <w:r w:rsidRPr="00844C9B">
        <w:rPr>
          <w:rFonts w:ascii="Arial" w:hAnsi="Arial" w:cs="Arial"/>
        </w:rPr>
        <w:t>Ofrece herramientas accesibles que permiten igualdad de oportunidades.</w:t>
      </w:r>
    </w:p>
    <w:p w:rsidR="00844C9B" w:rsidRPr="00844C9B" w:rsidRDefault="00844C9B" w:rsidP="00844C9B">
      <w:pPr>
        <w:rPr>
          <w:rFonts w:ascii="Arial" w:hAnsi="Arial" w:cs="Arial"/>
        </w:rPr>
      </w:pPr>
      <w:r w:rsidRPr="00844C9B">
        <w:rPr>
          <w:rFonts w:ascii="Arial" w:hAnsi="Arial" w:cs="Arial"/>
        </w:rPr>
        <w:t>El sistema fortalece la autonomía y participación de un grupo vulnerable, alineándose con los principios de accesibilidad universal.</w:t>
      </w:r>
    </w:p>
    <w:p w:rsidR="00844C9B" w:rsidRPr="00844C9B" w:rsidRDefault="00844C9B" w:rsidP="00844C9B">
      <w:pPr>
        <w:rPr>
          <w:rFonts w:ascii="Arial" w:hAnsi="Arial" w:cs="Arial"/>
        </w:rPr>
      </w:pPr>
    </w:p>
    <w:p w:rsidR="00844C9B" w:rsidRPr="00844C9B" w:rsidRDefault="00844C9B" w:rsidP="00844C9B">
      <w:pPr>
        <w:rPr>
          <w:rFonts w:ascii="Arial" w:hAnsi="Arial" w:cs="Arial"/>
          <w:b/>
          <w:bCs/>
        </w:rPr>
      </w:pPr>
      <w:r w:rsidRPr="00844C9B">
        <w:rPr>
          <w:rFonts w:ascii="Arial" w:hAnsi="Arial" w:cs="Arial"/>
          <w:b/>
          <w:bCs/>
        </w:rPr>
        <w:t>4. Conclusión</w:t>
      </w:r>
    </w:p>
    <w:p w:rsidR="00844C9B" w:rsidRPr="00844C9B" w:rsidRDefault="00844C9B" w:rsidP="00844C9B">
      <w:pPr>
        <w:rPr>
          <w:rFonts w:ascii="Arial" w:hAnsi="Arial" w:cs="Arial"/>
        </w:rPr>
      </w:pPr>
      <w:r w:rsidRPr="00844C9B">
        <w:rPr>
          <w:rFonts w:ascii="Arial" w:hAnsi="Arial" w:cs="Arial"/>
        </w:rPr>
        <w:t>El problema principal es la falta de plataformas accesibles para usuarios con discapacidad visual.</w:t>
      </w:r>
      <w:r w:rsidRPr="00844C9B">
        <w:rPr>
          <w:rFonts w:ascii="Arial" w:hAnsi="Arial" w:cs="Arial"/>
        </w:rPr>
        <w:br/>
        <w:t>Nuestro proyecto responde a esta necesidad mediante un diseño inclusivo y accesible, apoyado en estándares de usabilidad y accesibilidad web.</w:t>
      </w:r>
    </w:p>
    <w:p w:rsidR="0045261E" w:rsidRDefault="0045261E"/>
    <w:sectPr w:rsidR="004526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F75F52"/>
    <w:multiLevelType w:val="multilevel"/>
    <w:tmpl w:val="3C58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832586"/>
    <w:multiLevelType w:val="multilevel"/>
    <w:tmpl w:val="6D7C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204465">
    <w:abstractNumId w:val="0"/>
  </w:num>
  <w:num w:numId="2" w16cid:durableId="1644117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9B"/>
    <w:rsid w:val="00042B11"/>
    <w:rsid w:val="0045261E"/>
    <w:rsid w:val="0056579E"/>
    <w:rsid w:val="0084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1C38FC"/>
  <w15:chartTrackingRefBased/>
  <w15:docId w15:val="{F5E9891D-A798-4564-83DC-B7B744821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4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85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251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JEWILSON JENKENS IZARRA FLORES</dc:creator>
  <cp:keywords/>
  <dc:description/>
  <cp:lastModifiedBy>JEWILSON JENKENS IZARRA FLORES</cp:lastModifiedBy>
  <cp:revision>1</cp:revision>
  <dcterms:created xsi:type="dcterms:W3CDTF">2025-12-01T06:57:00Z</dcterms:created>
  <dcterms:modified xsi:type="dcterms:W3CDTF">2025-12-01T06:59:00Z</dcterms:modified>
</cp:coreProperties>
</file>