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083B7" w14:textId="71573770" w:rsidR="00E20F91" w:rsidRPr="001A7CC9" w:rsidRDefault="000C33F2" w:rsidP="00203916">
      <w:pPr>
        <w:pStyle w:val="Heading1"/>
        <w:shd w:val="clear" w:color="auto" w:fill="FFFFFF"/>
        <w:spacing w:before="0" w:after="480"/>
        <w:textAlignment w:val="baseline"/>
        <w:rPr>
          <w:rFonts w:ascii="Century Gothic" w:hAnsi="Century Gothic"/>
          <w:color w:val="31313B"/>
          <w:sz w:val="32"/>
        </w:rPr>
      </w:pPr>
      <w:r w:rsidRPr="001A7CC9">
        <w:rPr>
          <w:rFonts w:ascii="Century Gothic" w:hAnsi="Century Gothic"/>
          <w:color w:val="31313B"/>
          <w:sz w:val="32"/>
        </w:rPr>
        <w:t>Science in the News – Teacher Guidance</w:t>
      </w:r>
    </w:p>
    <w:p w14:paraId="79BC2C57" w14:textId="70CABF99" w:rsidR="000F7A0C" w:rsidRPr="00C27E93" w:rsidRDefault="000C33F2" w:rsidP="00C27E93">
      <w:pPr>
        <w:shd w:val="clear" w:color="auto" w:fill="FFFFFF"/>
        <w:spacing w:after="120" w:line="240" w:lineRule="auto"/>
        <w:textAlignment w:val="baseline"/>
        <w:rPr>
          <w:rFonts w:ascii="Century Gothic" w:eastAsia="Times New Roman" w:hAnsi="Century Gothic" w:cs="Times New Roman"/>
          <w:b/>
          <w:bCs/>
          <w:color w:val="31313B"/>
        </w:rPr>
      </w:pPr>
      <w:r w:rsidRPr="00C27E93">
        <w:rPr>
          <w:rFonts w:ascii="Century Gothic" w:eastAsia="Times New Roman" w:hAnsi="Century Gothic" w:cs="Times New Roman"/>
          <w:b/>
          <w:bCs/>
          <w:color w:val="31313B"/>
        </w:rPr>
        <w:t>Science in the news activities are designed…</w:t>
      </w:r>
    </w:p>
    <w:p w14:paraId="6E150DEF" w14:textId="5D33129E" w:rsidR="000C33F2" w:rsidRPr="00203916" w:rsidRDefault="000C33F2" w:rsidP="00C27E93">
      <w:pPr>
        <w:pStyle w:val="ListParagraph"/>
        <w:numPr>
          <w:ilvl w:val="0"/>
          <w:numId w:val="2"/>
        </w:numPr>
        <w:shd w:val="clear" w:color="auto" w:fill="FFFFFF"/>
        <w:spacing w:after="100" w:afterAutospacing="1" w:line="240" w:lineRule="auto"/>
        <w:ind w:left="360"/>
        <w:textAlignment w:val="baseline"/>
        <w:rPr>
          <w:rFonts w:ascii="Century Gothic" w:eastAsia="Century Gothic" w:hAnsi="Century Gothic" w:cs="Century Gothic"/>
        </w:rPr>
      </w:pPr>
      <w:r w:rsidRPr="00203916">
        <w:rPr>
          <w:rFonts w:ascii="Century Gothic" w:eastAsia="Century Gothic" w:hAnsi="Century Gothic" w:cs="Century Gothic"/>
        </w:rPr>
        <w:t>To expose pupils to popular science topics and science in the world around them, building their ‘science capital’.</w:t>
      </w:r>
    </w:p>
    <w:p w14:paraId="0B3167E0" w14:textId="125A77BF" w:rsidR="000C33F2" w:rsidRPr="00203916" w:rsidRDefault="000C33F2" w:rsidP="00203916">
      <w:pPr>
        <w:pStyle w:val="ListParagraph"/>
        <w:numPr>
          <w:ilvl w:val="0"/>
          <w:numId w:val="2"/>
        </w:numPr>
        <w:shd w:val="clear" w:color="auto" w:fill="FFFFFF"/>
        <w:spacing w:before="100" w:beforeAutospacing="1" w:after="100" w:afterAutospacing="1" w:line="240" w:lineRule="auto"/>
        <w:ind w:left="360"/>
        <w:textAlignment w:val="baseline"/>
        <w:rPr>
          <w:rFonts w:ascii="Century Gothic" w:eastAsia="Century Gothic" w:hAnsi="Century Gothic" w:cs="Century Gothic"/>
        </w:rPr>
      </w:pPr>
      <w:r w:rsidRPr="00203916">
        <w:rPr>
          <w:rFonts w:ascii="Century Gothic" w:eastAsia="Century Gothic" w:hAnsi="Century Gothic" w:cs="Century Gothic"/>
        </w:rPr>
        <w:t>To help pupils to draw links between science in the classroom and in the wider world.</w:t>
      </w:r>
    </w:p>
    <w:p w14:paraId="3109F699" w14:textId="4F6075F1" w:rsidR="000C33F2" w:rsidRPr="00203916" w:rsidRDefault="000C33F2" w:rsidP="00203916">
      <w:pPr>
        <w:pStyle w:val="ListParagraph"/>
        <w:numPr>
          <w:ilvl w:val="0"/>
          <w:numId w:val="2"/>
        </w:numPr>
        <w:shd w:val="clear" w:color="auto" w:fill="FFFFFF"/>
        <w:spacing w:before="100" w:beforeAutospacing="1" w:after="100" w:afterAutospacing="1" w:line="240" w:lineRule="auto"/>
        <w:ind w:left="360"/>
        <w:textAlignment w:val="baseline"/>
        <w:rPr>
          <w:rFonts w:ascii="Century Gothic" w:eastAsia="Century Gothic" w:hAnsi="Century Gothic" w:cs="Century Gothic"/>
        </w:rPr>
      </w:pPr>
      <w:r w:rsidRPr="00203916">
        <w:rPr>
          <w:rFonts w:ascii="Century Gothic" w:eastAsia="Century Gothic" w:hAnsi="Century Gothic" w:cs="Century Gothic"/>
        </w:rPr>
        <w:t>To encourage pupils to appreciate the importance of science in modern society</w:t>
      </w:r>
      <w:r w:rsidR="00A801A1" w:rsidRPr="00203916">
        <w:rPr>
          <w:rFonts w:ascii="Century Gothic" w:eastAsia="Century Gothic" w:hAnsi="Century Gothic" w:cs="Century Gothic"/>
        </w:rPr>
        <w:t xml:space="preserve"> and its relevance to their lives</w:t>
      </w:r>
      <w:r w:rsidRPr="00203916">
        <w:rPr>
          <w:rFonts w:ascii="Century Gothic" w:eastAsia="Century Gothic" w:hAnsi="Century Gothic" w:cs="Century Gothic"/>
        </w:rPr>
        <w:t>.</w:t>
      </w:r>
    </w:p>
    <w:p w14:paraId="422918E0" w14:textId="172829FF" w:rsidR="000C33F2" w:rsidRPr="00203916" w:rsidRDefault="000C33F2" w:rsidP="00203916">
      <w:pPr>
        <w:pStyle w:val="ListParagraph"/>
        <w:numPr>
          <w:ilvl w:val="0"/>
          <w:numId w:val="2"/>
        </w:numPr>
        <w:shd w:val="clear" w:color="auto" w:fill="FFFFFF"/>
        <w:spacing w:before="100" w:beforeAutospacing="1" w:after="100" w:afterAutospacing="1" w:line="240" w:lineRule="auto"/>
        <w:ind w:left="360"/>
        <w:textAlignment w:val="baseline"/>
        <w:rPr>
          <w:rFonts w:ascii="Century Gothic" w:eastAsia="Century Gothic" w:hAnsi="Century Gothic" w:cs="Century Gothic"/>
        </w:rPr>
      </w:pPr>
      <w:r w:rsidRPr="00203916">
        <w:rPr>
          <w:rFonts w:ascii="Century Gothic" w:eastAsia="Century Gothic" w:hAnsi="Century Gothic" w:cs="Century Gothic"/>
        </w:rPr>
        <w:t>To give pupils opportunities to read and comprehend bodies of text in a scientific context.</w:t>
      </w:r>
    </w:p>
    <w:p w14:paraId="00287381" w14:textId="3C270FD3" w:rsidR="000C33F2" w:rsidRPr="00203916" w:rsidRDefault="000C33F2" w:rsidP="00203916">
      <w:pPr>
        <w:pStyle w:val="ListParagraph"/>
        <w:numPr>
          <w:ilvl w:val="0"/>
          <w:numId w:val="2"/>
        </w:numPr>
        <w:shd w:val="clear" w:color="auto" w:fill="FFFFFF"/>
        <w:spacing w:before="100" w:beforeAutospacing="1" w:after="100" w:afterAutospacing="1" w:line="240" w:lineRule="auto"/>
        <w:ind w:left="360"/>
        <w:textAlignment w:val="baseline"/>
        <w:rPr>
          <w:rFonts w:ascii="Century Gothic" w:eastAsia="Century Gothic" w:hAnsi="Century Gothic" w:cs="Century Gothic"/>
        </w:rPr>
      </w:pPr>
      <w:r w:rsidRPr="00203916">
        <w:rPr>
          <w:rFonts w:ascii="Century Gothic" w:eastAsia="Century Gothic" w:hAnsi="Century Gothic" w:cs="Century Gothic"/>
        </w:rPr>
        <w:t>To develop pupils’ Tier 2 vocabulary</w:t>
      </w:r>
    </w:p>
    <w:p w14:paraId="4196F3E2" w14:textId="175250E3" w:rsidR="000C33F2" w:rsidRPr="00203916" w:rsidRDefault="000C33F2" w:rsidP="00203916">
      <w:pPr>
        <w:pStyle w:val="ListParagraph"/>
        <w:numPr>
          <w:ilvl w:val="0"/>
          <w:numId w:val="2"/>
        </w:numPr>
        <w:shd w:val="clear" w:color="auto" w:fill="FFFFFF"/>
        <w:spacing w:before="100" w:beforeAutospacing="1" w:after="100" w:afterAutospacing="1" w:line="240" w:lineRule="auto"/>
        <w:ind w:left="360"/>
        <w:textAlignment w:val="baseline"/>
        <w:rPr>
          <w:rFonts w:ascii="Century Gothic" w:eastAsia="Century Gothic" w:hAnsi="Century Gothic" w:cs="Century Gothic"/>
        </w:rPr>
      </w:pPr>
      <w:r w:rsidRPr="00203916">
        <w:rPr>
          <w:rFonts w:ascii="Century Gothic" w:eastAsia="Century Gothic" w:hAnsi="Century Gothic" w:cs="Century Gothic"/>
        </w:rPr>
        <w:t>To develop pupils’ ability to communicate scientific information in writing.</w:t>
      </w:r>
    </w:p>
    <w:p w14:paraId="42BFCB30" w14:textId="74D02CE5" w:rsidR="001A7CC9" w:rsidRPr="00203916" w:rsidRDefault="000C33F2" w:rsidP="00203916">
      <w:pPr>
        <w:pStyle w:val="ListParagraph"/>
        <w:numPr>
          <w:ilvl w:val="0"/>
          <w:numId w:val="2"/>
        </w:numPr>
        <w:shd w:val="clear" w:color="auto" w:fill="FFFFFF"/>
        <w:spacing w:before="100" w:beforeAutospacing="1" w:after="100" w:afterAutospacing="1" w:line="240" w:lineRule="auto"/>
        <w:ind w:left="360"/>
        <w:textAlignment w:val="baseline"/>
        <w:rPr>
          <w:rFonts w:ascii="Century Gothic" w:eastAsia="Century Gothic" w:hAnsi="Century Gothic" w:cs="Century Gothic"/>
        </w:rPr>
      </w:pPr>
      <w:r w:rsidRPr="00203916">
        <w:rPr>
          <w:rFonts w:ascii="Century Gothic" w:eastAsia="Century Gothic" w:hAnsi="Century Gothic" w:cs="Century Gothic"/>
        </w:rPr>
        <w:t xml:space="preserve">To give pupils opportunities to discuss current scientific </w:t>
      </w:r>
      <w:r w:rsidR="00A801A1" w:rsidRPr="00203916">
        <w:rPr>
          <w:rFonts w:ascii="Century Gothic" w:eastAsia="Century Gothic" w:hAnsi="Century Gothic" w:cs="Century Gothic"/>
        </w:rPr>
        <w:t xml:space="preserve">topics and </w:t>
      </w:r>
      <w:r w:rsidRPr="00203916">
        <w:rPr>
          <w:rFonts w:ascii="Century Gothic" w:eastAsia="Century Gothic" w:hAnsi="Century Gothic" w:cs="Century Gothic"/>
        </w:rPr>
        <w:t>develop opinions on scientific matters</w:t>
      </w:r>
      <w:r w:rsidR="00A801A1" w:rsidRPr="00203916">
        <w:rPr>
          <w:rFonts w:ascii="Century Gothic" w:eastAsia="Century Gothic" w:hAnsi="Century Gothic" w:cs="Century Gothic"/>
        </w:rPr>
        <w:t>.</w:t>
      </w:r>
    </w:p>
    <w:p w14:paraId="677735B8" w14:textId="4A4AD482" w:rsidR="00A801A1" w:rsidRPr="00203916" w:rsidRDefault="001A7CC9" w:rsidP="00C27E93">
      <w:pPr>
        <w:shd w:val="clear" w:color="auto" w:fill="FFFFFF"/>
        <w:spacing w:before="480" w:after="120" w:line="240" w:lineRule="auto"/>
        <w:textAlignment w:val="baseline"/>
        <w:rPr>
          <w:rFonts w:ascii="Century Gothic" w:eastAsia="Century Gothic" w:hAnsi="Century Gothic" w:cs="Century Gothic"/>
          <w:b/>
        </w:rPr>
      </w:pPr>
      <w:r w:rsidRPr="00203916">
        <w:rPr>
          <w:rFonts w:ascii="Century Gothic" w:eastAsia="Century Gothic" w:hAnsi="Century Gothic" w:cs="Century Gothic"/>
          <w:b/>
        </w:rPr>
        <w:t>Differentiate!</w:t>
      </w:r>
    </w:p>
    <w:p w14:paraId="77F7EC39" w14:textId="7BC91068" w:rsidR="00C832F2" w:rsidRPr="00203916" w:rsidRDefault="00A801A1" w:rsidP="00A801A1">
      <w:pPr>
        <w:rPr>
          <w:rFonts w:ascii="Century Gothic" w:eastAsia="Century Gothic" w:hAnsi="Century Gothic" w:cs="Century Gothic"/>
        </w:rPr>
      </w:pPr>
      <w:r w:rsidRPr="00203916">
        <w:rPr>
          <w:rFonts w:ascii="Century Gothic" w:eastAsia="Century Gothic" w:hAnsi="Century Gothic" w:cs="Century Gothic"/>
        </w:rPr>
        <w:t xml:space="preserve">The news articles included as part of science in the news activities will not be suitable for all pupils as presented and are generally challenging. This is by design. Teachers are encouraged to edit the text </w:t>
      </w:r>
      <w:r w:rsidR="00252FBF" w:rsidRPr="00203916">
        <w:rPr>
          <w:rFonts w:ascii="Century Gothic" w:eastAsia="Century Gothic" w:hAnsi="Century Gothic" w:cs="Century Gothic"/>
        </w:rPr>
        <w:t>and perhaps even remove paragraphs a</w:t>
      </w:r>
      <w:r w:rsidRPr="00203916">
        <w:rPr>
          <w:rFonts w:ascii="Century Gothic" w:eastAsia="Century Gothic" w:hAnsi="Century Gothic" w:cs="Century Gothic"/>
        </w:rPr>
        <w:t xml:space="preserve">s appropriate for their pupils. </w:t>
      </w:r>
      <w:r w:rsidR="00252FBF" w:rsidRPr="00203916">
        <w:rPr>
          <w:rFonts w:ascii="Century Gothic" w:eastAsia="Century Gothic" w:hAnsi="Century Gothic" w:cs="Century Gothic"/>
        </w:rPr>
        <w:t xml:space="preserve">It may be appropriate to do this differently for different pupils in the same class. </w:t>
      </w:r>
      <w:r w:rsidRPr="00203916">
        <w:rPr>
          <w:rFonts w:ascii="Century Gothic" w:eastAsia="Century Gothic" w:hAnsi="Century Gothic" w:cs="Century Gothic"/>
        </w:rPr>
        <w:t>In order to build resilience, it’s important that pupils encounter at least some unfamiliar words and have support in overcoming these gaps to gain a good understanding of the text as a whole</w:t>
      </w:r>
      <w:r w:rsidR="001A7CC9" w:rsidRPr="00203916">
        <w:rPr>
          <w:rFonts w:ascii="Century Gothic" w:eastAsia="Century Gothic" w:hAnsi="Century Gothic" w:cs="Century Gothic"/>
        </w:rPr>
        <w:t xml:space="preserve"> and build their confidence</w:t>
      </w:r>
      <w:r w:rsidRPr="00203916">
        <w:rPr>
          <w:rFonts w:ascii="Century Gothic" w:eastAsia="Century Gothic" w:hAnsi="Century Gothic" w:cs="Century Gothic"/>
        </w:rPr>
        <w:t>.</w:t>
      </w:r>
    </w:p>
    <w:p w14:paraId="13324729" w14:textId="313DC02F" w:rsidR="00A801A1" w:rsidRPr="00203916" w:rsidRDefault="00A801A1" w:rsidP="00C27E93">
      <w:pPr>
        <w:spacing w:before="480" w:after="120"/>
        <w:rPr>
          <w:rFonts w:ascii="Century Gothic" w:eastAsia="Century Gothic" w:hAnsi="Century Gothic" w:cs="Century Gothic"/>
          <w:b/>
        </w:rPr>
      </w:pPr>
      <w:r w:rsidRPr="00203916">
        <w:rPr>
          <w:rFonts w:ascii="Century Gothic" w:eastAsia="Century Gothic" w:hAnsi="Century Gothic" w:cs="Century Gothic"/>
          <w:b/>
        </w:rPr>
        <w:t>Options for running this activity include</w:t>
      </w:r>
      <w:r w:rsidR="001A7CC9" w:rsidRPr="00203916">
        <w:rPr>
          <w:rFonts w:ascii="Century Gothic" w:eastAsia="Century Gothic" w:hAnsi="Century Gothic" w:cs="Century Gothic"/>
          <w:b/>
        </w:rPr>
        <w:t>…</w:t>
      </w:r>
    </w:p>
    <w:p w14:paraId="7CC6ABD6" w14:textId="65669BDE" w:rsidR="00A801A1" w:rsidRPr="00203916" w:rsidRDefault="00A801A1" w:rsidP="00203916">
      <w:pPr>
        <w:pStyle w:val="ListParagraph"/>
        <w:numPr>
          <w:ilvl w:val="0"/>
          <w:numId w:val="3"/>
        </w:numPr>
        <w:ind w:left="360"/>
        <w:rPr>
          <w:rFonts w:ascii="Century Gothic" w:eastAsia="Century Gothic" w:hAnsi="Century Gothic" w:cs="Century Gothic"/>
        </w:rPr>
      </w:pPr>
      <w:r w:rsidRPr="00203916">
        <w:rPr>
          <w:rFonts w:ascii="Century Gothic" w:eastAsia="Century Gothic" w:hAnsi="Century Gothic" w:cs="Century Gothic"/>
        </w:rPr>
        <w:t>Reading to the class aloud, discussing each paragraph as you go to ensure all pupils are following and understand. The questions can be completed by pupils as a written exercise in small groups, discussed aloud as part of whole class dialogue, or taken home for independent work.</w:t>
      </w:r>
    </w:p>
    <w:p w14:paraId="2C767F2C" w14:textId="1C4D1CB5" w:rsidR="00A801A1" w:rsidRPr="00203916" w:rsidRDefault="00A801A1" w:rsidP="00203916">
      <w:pPr>
        <w:pStyle w:val="ListParagraph"/>
        <w:numPr>
          <w:ilvl w:val="0"/>
          <w:numId w:val="3"/>
        </w:numPr>
        <w:ind w:left="360"/>
        <w:rPr>
          <w:rFonts w:ascii="Century Gothic" w:eastAsia="Century Gothic" w:hAnsi="Century Gothic" w:cs="Century Gothic"/>
        </w:rPr>
      </w:pPr>
      <w:r w:rsidRPr="00203916">
        <w:rPr>
          <w:rFonts w:ascii="Century Gothic" w:eastAsia="Century Gothic" w:hAnsi="Century Gothic" w:cs="Century Gothic"/>
        </w:rPr>
        <w:t>Split up the text into paragraphs and assign each to a different group. More able groups can be assigned the most difficult paragraphs to differentiate your instruction. Give each group some time to read and discuss their paragraph and then have each feed</w:t>
      </w:r>
      <w:r w:rsidR="001246B6">
        <w:rPr>
          <w:rFonts w:ascii="Century Gothic" w:eastAsia="Century Gothic" w:hAnsi="Century Gothic" w:cs="Century Gothic"/>
        </w:rPr>
        <w:t xml:space="preserve"> </w:t>
      </w:r>
      <w:r w:rsidRPr="00203916">
        <w:rPr>
          <w:rFonts w:ascii="Century Gothic" w:eastAsia="Century Gothic" w:hAnsi="Century Gothic" w:cs="Century Gothic"/>
        </w:rPr>
        <w:t>back a summary of their section to the class.</w:t>
      </w:r>
    </w:p>
    <w:p w14:paraId="1D44F1DB" w14:textId="5D0E0593" w:rsidR="00252FBF" w:rsidRPr="00203916" w:rsidRDefault="00252FBF" w:rsidP="00203916">
      <w:pPr>
        <w:pStyle w:val="ListParagraph"/>
        <w:numPr>
          <w:ilvl w:val="0"/>
          <w:numId w:val="3"/>
        </w:numPr>
        <w:ind w:left="360"/>
        <w:rPr>
          <w:rFonts w:ascii="Century Gothic" w:eastAsia="Century Gothic" w:hAnsi="Century Gothic" w:cs="Century Gothic"/>
        </w:rPr>
      </w:pPr>
      <w:r w:rsidRPr="00203916">
        <w:rPr>
          <w:rFonts w:ascii="Century Gothic" w:eastAsia="Century Gothic" w:hAnsi="Century Gothic" w:cs="Century Gothic"/>
        </w:rPr>
        <w:t>Ask pupils to read silently (and independently) at first and have them highlight any words they do not understand. Have pupils work in groups to see if they can make sense of these parts before returning to whole class teacher led discussion of the article.</w:t>
      </w:r>
    </w:p>
    <w:p w14:paraId="3D6A7CE0" w14:textId="6F27B334" w:rsidR="00C832F2" w:rsidRPr="00203916" w:rsidRDefault="00252FBF" w:rsidP="00203916">
      <w:pPr>
        <w:pStyle w:val="ListParagraph"/>
        <w:numPr>
          <w:ilvl w:val="0"/>
          <w:numId w:val="3"/>
        </w:numPr>
        <w:ind w:left="360"/>
        <w:rPr>
          <w:rFonts w:ascii="Century Gothic" w:eastAsia="Century Gothic" w:hAnsi="Century Gothic" w:cs="Century Gothic"/>
        </w:rPr>
      </w:pPr>
      <w:r w:rsidRPr="00203916">
        <w:rPr>
          <w:rFonts w:ascii="Century Gothic" w:eastAsia="Century Gothic" w:hAnsi="Century Gothic" w:cs="Century Gothic"/>
        </w:rPr>
        <w:t>Use this opportunity to discuss implications of this news on pupils’ lives. Will it affect them? How about in the future? Is this newsworthy? Why are scientists interested in this topic? What are their opinions on it? Are there ethical considerations? How does it link to topics they have learned in the classroom? Challenge pupils to articulate their opinions!</w:t>
      </w:r>
    </w:p>
    <w:sectPr w:rsidR="00C832F2" w:rsidRPr="00203916" w:rsidSect="00823342">
      <w:headerReference w:type="default" r:id="rId11"/>
      <w:footerReference w:type="default" r:id="rId12"/>
      <w:pgSz w:w="11906" w:h="16838"/>
      <w:pgMar w:top="1701" w:right="720" w:bottom="816" w:left="720" w:header="709"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7067C" w14:textId="77777777" w:rsidR="00AF041E" w:rsidRDefault="00AF041E">
      <w:pPr>
        <w:spacing w:after="0" w:line="240" w:lineRule="auto"/>
      </w:pPr>
      <w:r>
        <w:separator/>
      </w:r>
    </w:p>
  </w:endnote>
  <w:endnote w:type="continuationSeparator" w:id="0">
    <w:p w14:paraId="3EB8A888" w14:textId="77777777" w:rsidR="00AF041E" w:rsidRDefault="00AF0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4A532" w14:textId="77777777" w:rsidR="0041086C" w:rsidRDefault="0041086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8C1B5" w14:textId="77777777" w:rsidR="00AF041E" w:rsidRDefault="00AF041E">
      <w:pPr>
        <w:spacing w:after="0" w:line="240" w:lineRule="auto"/>
      </w:pPr>
      <w:r>
        <w:separator/>
      </w:r>
    </w:p>
  </w:footnote>
  <w:footnote w:type="continuationSeparator" w:id="0">
    <w:p w14:paraId="54B55AC5" w14:textId="77777777" w:rsidR="00AF041E" w:rsidRDefault="00AF0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7B7B4" w14:textId="19B38323" w:rsidR="0041086C" w:rsidRDefault="00823342">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58240" behindDoc="1" locked="0" layoutInCell="1" allowOverlap="1" wp14:anchorId="5E57E29C" wp14:editId="64E60BB7">
          <wp:simplePos x="0" y="0"/>
          <wp:positionH relativeFrom="column">
            <wp:posOffset>-457201</wp:posOffset>
          </wp:positionH>
          <wp:positionV relativeFrom="paragraph">
            <wp:posOffset>-450215</wp:posOffset>
          </wp:positionV>
          <wp:extent cx="7556515" cy="106807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ience news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67588" cy="10696351"/>
                  </a:xfrm>
                  <a:prstGeom prst="rect">
                    <a:avLst/>
                  </a:prstGeom>
                </pic:spPr>
              </pic:pic>
            </a:graphicData>
          </a:graphic>
          <wp14:sizeRelH relativeFrom="margin">
            <wp14:pctWidth>0</wp14:pctWidth>
          </wp14:sizeRelH>
          <wp14:sizeRelV relativeFrom="margin">
            <wp14:pctHeight>0</wp14:pctHeight>
          </wp14:sizeRelV>
        </wp:anchor>
      </w:drawing>
    </w:r>
    <w:r w:rsidR="00203916">
      <w:t xml:space="preserve">                  </w:t>
    </w:r>
    <w:r>
      <w:t xml:space="preserve">Name _________________________  </w:t>
    </w:r>
    <w:r>
      <w:tab/>
      <w:t>Date 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36274"/>
    <w:multiLevelType w:val="hybridMultilevel"/>
    <w:tmpl w:val="810A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BA63B5"/>
    <w:multiLevelType w:val="hybridMultilevel"/>
    <w:tmpl w:val="C74C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2636932">
    <w:abstractNumId w:val="2"/>
  </w:num>
  <w:num w:numId="2" w16cid:durableId="813182058">
    <w:abstractNumId w:val="0"/>
  </w:num>
  <w:num w:numId="3" w16cid:durableId="675884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6C"/>
    <w:rsid w:val="000850B5"/>
    <w:rsid w:val="000C33F2"/>
    <w:rsid w:val="000F7A0C"/>
    <w:rsid w:val="001246B6"/>
    <w:rsid w:val="001A7CC9"/>
    <w:rsid w:val="00203916"/>
    <w:rsid w:val="00252FBF"/>
    <w:rsid w:val="0036216A"/>
    <w:rsid w:val="0041086C"/>
    <w:rsid w:val="005770BF"/>
    <w:rsid w:val="00623769"/>
    <w:rsid w:val="00734510"/>
    <w:rsid w:val="007475F7"/>
    <w:rsid w:val="00823342"/>
    <w:rsid w:val="008C3B3E"/>
    <w:rsid w:val="00A801A1"/>
    <w:rsid w:val="00AF041E"/>
    <w:rsid w:val="00C27E93"/>
    <w:rsid w:val="00C832F2"/>
    <w:rsid w:val="00D94A0A"/>
    <w:rsid w:val="00E20F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D85E"/>
  <w15:docId w15:val="{F43A6D7F-754D-A147-A4CC-20ABCFB1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semiHidden/>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bylineauthors2kzu0">
    <w:name w:val="byline__authors___2kzu0"/>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0F7A0C"/>
  </w:style>
  <w:style w:type="character" w:styleId="Hyperlink">
    <w:name w:val="Hyperlink"/>
    <w:basedOn w:val="DefaultParagraphFont"/>
    <w:uiPriority w:val="99"/>
    <w:semiHidden/>
    <w:unhideWhenUsed/>
    <w:rsid w:val="000F7A0C"/>
    <w:rPr>
      <w:color w:val="0000FF"/>
      <w:u w:val="single"/>
    </w:rPr>
  </w:style>
  <w:style w:type="paragraph" w:customStyle="1" w:styleId="bylinepublished3gjao">
    <w:name w:val="byline__published___3gjao"/>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7A0C"/>
    <w:rPr>
      <w:i/>
      <w:iCs/>
    </w:rPr>
  </w:style>
  <w:style w:type="character" w:customStyle="1" w:styleId="Caption1">
    <w:name w:val="Caption1"/>
    <w:basedOn w:val="DefaultParagraphFont"/>
    <w:rsid w:val="000F7A0C"/>
  </w:style>
  <w:style w:type="character" w:customStyle="1" w:styleId="credit">
    <w:name w:val="credit"/>
    <w:basedOn w:val="DefaultParagraphFont"/>
    <w:rsid w:val="000F7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6757">
      <w:bodyDiv w:val="1"/>
      <w:marLeft w:val="0"/>
      <w:marRight w:val="0"/>
      <w:marTop w:val="0"/>
      <w:marBottom w:val="0"/>
      <w:divBdr>
        <w:top w:val="none" w:sz="0" w:space="0" w:color="auto"/>
        <w:left w:val="none" w:sz="0" w:space="0" w:color="auto"/>
        <w:bottom w:val="none" w:sz="0" w:space="0" w:color="auto"/>
        <w:right w:val="none" w:sz="0" w:space="0" w:color="auto"/>
      </w:divBdr>
    </w:div>
    <w:div w:id="112020440">
      <w:bodyDiv w:val="1"/>
      <w:marLeft w:val="0"/>
      <w:marRight w:val="0"/>
      <w:marTop w:val="0"/>
      <w:marBottom w:val="0"/>
      <w:divBdr>
        <w:top w:val="none" w:sz="0" w:space="0" w:color="auto"/>
        <w:left w:val="none" w:sz="0" w:space="0" w:color="auto"/>
        <w:bottom w:val="none" w:sz="0" w:space="0" w:color="auto"/>
        <w:right w:val="none" w:sz="0" w:space="0" w:color="auto"/>
      </w:divBdr>
    </w:div>
    <w:div w:id="670377226">
      <w:bodyDiv w:val="1"/>
      <w:marLeft w:val="0"/>
      <w:marRight w:val="0"/>
      <w:marTop w:val="0"/>
      <w:marBottom w:val="0"/>
      <w:divBdr>
        <w:top w:val="none" w:sz="0" w:space="0" w:color="auto"/>
        <w:left w:val="none" w:sz="0" w:space="0" w:color="auto"/>
        <w:bottom w:val="none" w:sz="0" w:space="0" w:color="auto"/>
        <w:right w:val="none" w:sz="0" w:space="0" w:color="auto"/>
      </w:divBdr>
    </w:div>
    <w:div w:id="848636768">
      <w:bodyDiv w:val="1"/>
      <w:marLeft w:val="0"/>
      <w:marRight w:val="0"/>
      <w:marTop w:val="0"/>
      <w:marBottom w:val="0"/>
      <w:divBdr>
        <w:top w:val="none" w:sz="0" w:space="0" w:color="auto"/>
        <w:left w:val="none" w:sz="0" w:space="0" w:color="auto"/>
        <w:bottom w:val="none" w:sz="0" w:space="0" w:color="auto"/>
        <w:right w:val="none" w:sz="0" w:space="0" w:color="auto"/>
      </w:divBdr>
    </w:div>
    <w:div w:id="968628428">
      <w:bodyDiv w:val="1"/>
      <w:marLeft w:val="0"/>
      <w:marRight w:val="0"/>
      <w:marTop w:val="0"/>
      <w:marBottom w:val="0"/>
      <w:divBdr>
        <w:top w:val="none" w:sz="0" w:space="0" w:color="auto"/>
        <w:left w:val="none" w:sz="0" w:space="0" w:color="auto"/>
        <w:bottom w:val="none" w:sz="0" w:space="0" w:color="auto"/>
        <w:right w:val="none" w:sz="0" w:space="0" w:color="auto"/>
      </w:divBdr>
    </w:div>
    <w:div w:id="1063024515">
      <w:bodyDiv w:val="1"/>
      <w:marLeft w:val="0"/>
      <w:marRight w:val="0"/>
      <w:marTop w:val="0"/>
      <w:marBottom w:val="0"/>
      <w:divBdr>
        <w:top w:val="none" w:sz="0" w:space="0" w:color="auto"/>
        <w:left w:val="none" w:sz="0" w:space="0" w:color="auto"/>
        <w:bottom w:val="none" w:sz="0" w:space="0" w:color="auto"/>
        <w:right w:val="none" w:sz="0" w:space="0" w:color="auto"/>
      </w:divBdr>
    </w:div>
    <w:div w:id="1656182682">
      <w:bodyDiv w:val="1"/>
      <w:marLeft w:val="0"/>
      <w:marRight w:val="0"/>
      <w:marTop w:val="0"/>
      <w:marBottom w:val="0"/>
      <w:divBdr>
        <w:top w:val="none" w:sz="0" w:space="0" w:color="auto"/>
        <w:left w:val="none" w:sz="0" w:space="0" w:color="auto"/>
        <w:bottom w:val="none" w:sz="0" w:space="0" w:color="auto"/>
        <w:right w:val="none" w:sz="0" w:space="0" w:color="auto"/>
      </w:divBdr>
    </w:div>
    <w:div w:id="1681815764">
      <w:bodyDiv w:val="1"/>
      <w:marLeft w:val="0"/>
      <w:marRight w:val="0"/>
      <w:marTop w:val="0"/>
      <w:marBottom w:val="0"/>
      <w:divBdr>
        <w:top w:val="none" w:sz="0" w:space="0" w:color="auto"/>
        <w:left w:val="none" w:sz="0" w:space="0" w:color="auto"/>
        <w:bottom w:val="none" w:sz="0" w:space="0" w:color="auto"/>
        <w:right w:val="none" w:sz="0" w:space="0" w:color="auto"/>
      </w:divBdr>
    </w:div>
    <w:div w:id="1916549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_x0020_Classification xmlns="9c6500c0-19b7-4dc1-a957-fb6bf8f5f217" xsi:nil="true"/>
    <Ark_x0020_Department xmlns="9c6500c0-19b7-4dc1-a957-fb6bf8f5f217">ACP</Ark_x0020_Department>
    <SharedWithUsers xmlns="9c6500c0-19b7-4dc1-a957-fb6bf8f5f217">
      <UserInfo>
        <DisplayName/>
        <AccountId xsi:nil="true"/>
        <AccountType/>
      </UserInfo>
    </SharedWithUsers>
    <MediaLengthInSeconds xmlns="bc34c7f9-2a63-480c-a23f-5ee123a98b8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5F3D70-F9B8-4822-8664-252184BF3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F44878-C8BA-4352-B1BB-AA4CCACF7049}">
  <ds:schemaRefs>
    <ds:schemaRef ds:uri="http://schemas.microsoft.com/sharepoint/v3/contenttype/forms"/>
  </ds:schemaRefs>
</ds:datastoreItem>
</file>

<file path=customXml/itemProps4.xml><?xml version="1.0" encoding="utf-8"?>
<ds:datastoreItem xmlns:ds="http://schemas.openxmlformats.org/officeDocument/2006/customXml" ds:itemID="{9C0D5028-810A-4D74-8A3E-268FF2FAAB68}">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3</cp:revision>
  <dcterms:created xsi:type="dcterms:W3CDTF">2021-07-09T12:58:00Z</dcterms:created>
  <dcterms:modified xsi:type="dcterms:W3CDTF">2022-05-24T12:39:00Z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74311700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TriggerFlowInfo">
    <vt:lpwstr/>
  </property>
  <property fmtid="{D5CDD505-2E9C-101B-9397-08002B2CF9AE}" pid="9" name="_ExtendedDescription">
    <vt:lpwstr/>
  </property>
</Properties>
</file>