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57817" w14:textId="40D9B258" w:rsidR="00C05011" w:rsidRPr="00015391" w:rsidRDefault="00C413D6" w:rsidP="00C05011">
      <w:pPr>
        <w:jc w:val="center"/>
        <w:rPr>
          <w:rFonts w:ascii="Century Gothic" w:hAnsi="Century Gothic"/>
          <w:b/>
          <w:sz w:val="28"/>
          <w:szCs w:val="22"/>
        </w:rPr>
      </w:pPr>
      <w:r w:rsidRPr="00C413D6">
        <w:rPr>
          <w:rFonts w:ascii="Century Gothic" w:hAnsi="Century Gothic"/>
          <w:noProof/>
          <w:szCs w:val="22"/>
        </w:rPr>
        <w:drawing>
          <wp:anchor distT="0" distB="0" distL="114300" distR="114300" simplePos="0" relativeHeight="251658240" behindDoc="0" locked="0" layoutInCell="1" allowOverlap="1" wp14:anchorId="01C13B4A" wp14:editId="50682D54">
            <wp:simplePos x="0" y="0"/>
            <wp:positionH relativeFrom="column">
              <wp:posOffset>4994910</wp:posOffset>
            </wp:positionH>
            <wp:positionV relativeFrom="paragraph">
              <wp:posOffset>0</wp:posOffset>
            </wp:positionV>
            <wp:extent cx="1659255" cy="1713230"/>
            <wp:effectExtent l="0" t="0" r="4445" b="1270"/>
            <wp:wrapSquare wrapText="bothSides"/>
            <wp:docPr id="2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b/>
          <w:sz w:val="28"/>
          <w:szCs w:val="22"/>
        </w:rPr>
        <w:t>Human Interaction</w:t>
      </w:r>
    </w:p>
    <w:p w14:paraId="58ACE9E3" w14:textId="4D2AA11D" w:rsidR="00C05011" w:rsidRDefault="00C05011" w:rsidP="00C05011">
      <w:pPr>
        <w:rPr>
          <w:rFonts w:ascii="Century Gothic" w:hAnsi="Century Gothic"/>
          <w:szCs w:val="22"/>
        </w:rPr>
      </w:pPr>
    </w:p>
    <w:p w14:paraId="7C959A01" w14:textId="4FF68F06" w:rsidR="00C05011" w:rsidRPr="00BD3BFD" w:rsidRDefault="00C413D6" w:rsidP="00C05011">
      <w:pPr>
        <w:jc w:val="center"/>
        <w:rPr>
          <w:rFonts w:ascii="Century Gothic" w:hAnsi="Century Gothic"/>
          <w:i/>
          <w:szCs w:val="22"/>
        </w:rPr>
      </w:pPr>
      <w:r>
        <w:rPr>
          <w:rFonts w:ascii="Century Gothic" w:hAnsi="Century Gothic"/>
          <w:i/>
          <w:szCs w:val="22"/>
        </w:rPr>
        <w:t>What effects are humans having on the environment</w:t>
      </w:r>
      <w:r w:rsidR="00C64EFF">
        <w:rPr>
          <w:rFonts w:ascii="Century Gothic" w:hAnsi="Century Gothic"/>
          <w:i/>
          <w:szCs w:val="22"/>
        </w:rPr>
        <w:t>?</w:t>
      </w:r>
      <w:r w:rsidR="0033285E">
        <w:rPr>
          <w:rFonts w:ascii="Century Gothic" w:hAnsi="Century Gothic"/>
          <w:i/>
          <w:szCs w:val="22"/>
        </w:rPr>
        <w:t xml:space="preserve"> </w:t>
      </w:r>
      <w:r>
        <w:rPr>
          <w:rFonts w:ascii="Century Gothic" w:hAnsi="Century Gothic"/>
          <w:i/>
          <w:szCs w:val="22"/>
        </w:rPr>
        <w:t>How does this affect different ecosystems</w:t>
      </w:r>
      <w:r w:rsidR="006A780D">
        <w:rPr>
          <w:rFonts w:ascii="Century Gothic" w:hAnsi="Century Gothic"/>
          <w:i/>
          <w:szCs w:val="22"/>
        </w:rPr>
        <w:t xml:space="preserve">? </w:t>
      </w:r>
      <w:r>
        <w:rPr>
          <w:rFonts w:ascii="Century Gothic" w:hAnsi="Century Gothic"/>
          <w:i/>
          <w:szCs w:val="22"/>
        </w:rPr>
        <w:t>What can humans do to reduce their impact?</w:t>
      </w:r>
    </w:p>
    <w:p w14:paraId="124211D3" w14:textId="112403BC" w:rsidR="00C05011" w:rsidRDefault="00C05011" w:rsidP="00C05011">
      <w:pPr>
        <w:jc w:val="center"/>
        <w:rPr>
          <w:rFonts w:ascii="Century Gothic" w:hAnsi="Century Gothic"/>
          <w:szCs w:val="22"/>
        </w:rPr>
      </w:pPr>
    </w:p>
    <w:p w14:paraId="259E3613" w14:textId="7D9CDEF2" w:rsidR="00C05011" w:rsidRDefault="00C413D6" w:rsidP="00C73AF8">
      <w:pPr>
        <w:jc w:val="both"/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Living</w:t>
      </w:r>
      <w:r w:rsidR="00C73AF8" w:rsidRPr="00C73AF8">
        <w:rPr>
          <w:rFonts w:ascii="Century Gothic" w:hAnsi="Century Gothic"/>
          <w:szCs w:val="22"/>
        </w:rPr>
        <w:t xml:space="preserve"> things are </w:t>
      </w:r>
      <w:r w:rsidRPr="00C413D6">
        <w:rPr>
          <w:rFonts w:ascii="Century Gothic" w:hAnsi="Century Gothic"/>
          <w:szCs w:val="22"/>
          <w:u w:val="single"/>
        </w:rPr>
        <w:t>interdependent</w:t>
      </w:r>
      <w:r w:rsidR="00843939">
        <w:rPr>
          <w:rFonts w:ascii="Century Gothic" w:hAnsi="Century Gothic"/>
          <w:szCs w:val="22"/>
        </w:rPr>
        <w:t xml:space="preserve">, </w:t>
      </w:r>
      <w:r>
        <w:rPr>
          <w:rFonts w:ascii="Century Gothic" w:hAnsi="Century Gothic"/>
          <w:szCs w:val="22"/>
        </w:rPr>
        <w:t xml:space="preserve">which means that they interact with each other for </w:t>
      </w:r>
      <w:r w:rsidRPr="00C413D6">
        <w:rPr>
          <w:rFonts w:ascii="Century Gothic" w:hAnsi="Century Gothic"/>
          <w:szCs w:val="22"/>
          <w:u w:val="single"/>
        </w:rPr>
        <w:t>survival</w:t>
      </w:r>
      <w:r w:rsidR="00C73AF8" w:rsidRPr="00C73AF8">
        <w:rPr>
          <w:rFonts w:ascii="Century Gothic" w:hAnsi="Century Gothic"/>
          <w:szCs w:val="22"/>
        </w:rPr>
        <w:t>. Th</w:t>
      </w:r>
      <w:r>
        <w:rPr>
          <w:rFonts w:ascii="Century Gothic" w:hAnsi="Century Gothic"/>
          <w:szCs w:val="22"/>
        </w:rPr>
        <w:t xml:space="preserve">is includes feeding relationships, shown in food chains and webs, and if one </w:t>
      </w:r>
      <w:r w:rsidRPr="00C413D6">
        <w:rPr>
          <w:rFonts w:ascii="Century Gothic" w:hAnsi="Century Gothic"/>
          <w:szCs w:val="22"/>
          <w:u w:val="single"/>
        </w:rPr>
        <w:t>population</w:t>
      </w:r>
      <w:r>
        <w:rPr>
          <w:rFonts w:ascii="Century Gothic" w:hAnsi="Century Gothic"/>
          <w:szCs w:val="22"/>
        </w:rPr>
        <w:t xml:space="preserve"> is affected it can have an effect on the rest of the </w:t>
      </w:r>
      <w:r w:rsidRPr="00C413D6">
        <w:rPr>
          <w:rFonts w:ascii="Century Gothic" w:hAnsi="Century Gothic"/>
          <w:szCs w:val="22"/>
          <w:u w:val="single"/>
        </w:rPr>
        <w:t>ecosystem</w:t>
      </w:r>
      <w:r>
        <w:rPr>
          <w:rFonts w:ascii="Century Gothic" w:hAnsi="Century Gothic"/>
          <w:szCs w:val="22"/>
        </w:rPr>
        <w:t xml:space="preserve">. Human activities are having an impact on </w:t>
      </w:r>
      <w:r w:rsidRPr="00C413D6">
        <w:rPr>
          <w:rFonts w:ascii="Century Gothic" w:hAnsi="Century Gothic"/>
          <w:szCs w:val="22"/>
          <w:u w:val="single"/>
        </w:rPr>
        <w:t>biodiversity</w:t>
      </w:r>
      <w:r>
        <w:rPr>
          <w:rFonts w:ascii="Century Gothic" w:hAnsi="Century Gothic"/>
          <w:szCs w:val="22"/>
        </w:rPr>
        <w:t xml:space="preserve"> on Earth, putting ecosystems at risk, but there are actions that can be taken to reduce these effects.</w:t>
      </w:r>
    </w:p>
    <w:p w14:paraId="04A262CF" w14:textId="40EDA28F" w:rsidR="00C73AF8" w:rsidRDefault="00C73AF8" w:rsidP="00C05011">
      <w:pPr>
        <w:rPr>
          <w:rFonts w:ascii="Century Gothic" w:hAnsi="Century Gothic"/>
          <w:szCs w:val="22"/>
        </w:rPr>
      </w:pPr>
    </w:p>
    <w:p w14:paraId="418D4D12" w14:textId="28C21FDB" w:rsidR="00C05011" w:rsidRDefault="00C05011" w:rsidP="00C05011">
      <w:pPr>
        <w:rPr>
          <w:rFonts w:ascii="Century Gothic" w:hAnsi="Century Gothic"/>
          <w:b/>
          <w:szCs w:val="22"/>
        </w:rPr>
      </w:pPr>
      <w:r>
        <w:rPr>
          <w:rFonts w:ascii="Century Gothic" w:hAnsi="Century Gothic"/>
          <w:szCs w:val="22"/>
        </w:rPr>
        <w:t xml:space="preserve">This is the </w:t>
      </w:r>
      <w:r w:rsidR="006A780D">
        <w:rPr>
          <w:rFonts w:ascii="Century Gothic" w:hAnsi="Century Gothic"/>
          <w:b/>
          <w:szCs w:val="22"/>
        </w:rPr>
        <w:t>second</w:t>
      </w:r>
      <w:r>
        <w:rPr>
          <w:rFonts w:ascii="Century Gothic" w:hAnsi="Century Gothic"/>
          <w:szCs w:val="22"/>
        </w:rPr>
        <w:t xml:space="preserve"> unit we are studying as part of the big idea: </w:t>
      </w:r>
      <w:r w:rsidR="00C413D6">
        <w:rPr>
          <w:rFonts w:ascii="Century Gothic" w:hAnsi="Century Gothic"/>
          <w:b/>
          <w:szCs w:val="22"/>
        </w:rPr>
        <w:t>Organisms are interdependent.</w:t>
      </w:r>
    </w:p>
    <w:p w14:paraId="64D28108" w14:textId="77777777" w:rsidR="00C05011" w:rsidRDefault="00C05011" w:rsidP="00C05011">
      <w:pPr>
        <w:jc w:val="both"/>
        <w:rPr>
          <w:rFonts w:ascii="Century Gothic" w:hAnsi="Century Gothic"/>
          <w:szCs w:val="22"/>
        </w:rPr>
      </w:pPr>
    </w:p>
    <w:p w14:paraId="64B93CC1" w14:textId="101D6449" w:rsidR="00C413D6" w:rsidRPr="00C413D6" w:rsidRDefault="00C413D6" w:rsidP="00C413D6">
      <w:pPr>
        <w:spacing w:line="252" w:lineRule="auto"/>
        <w:contextualSpacing/>
        <w:jc w:val="both"/>
        <w:rPr>
          <w:rFonts w:ascii="Century Gothic" w:hAnsi="Century Gothic"/>
        </w:rPr>
      </w:pPr>
      <w:r w:rsidRPr="00C413D6">
        <w:rPr>
          <w:rFonts w:ascii="Century Gothic" w:hAnsi="Century Gothic"/>
        </w:rPr>
        <w:t>In this unit</w:t>
      </w:r>
      <w:r w:rsidR="007B6771">
        <w:rPr>
          <w:rFonts w:ascii="Century Gothic" w:hAnsi="Century Gothic"/>
        </w:rPr>
        <w:t xml:space="preserve"> we</w:t>
      </w:r>
      <w:r w:rsidRPr="00C413D6">
        <w:rPr>
          <w:rFonts w:ascii="Century Gothic" w:hAnsi="Century Gothic"/>
        </w:rPr>
        <w:t xml:space="preserve"> will </w:t>
      </w:r>
      <w:r w:rsidR="007B6771">
        <w:rPr>
          <w:rFonts w:ascii="Century Gothic" w:hAnsi="Century Gothic"/>
        </w:rPr>
        <w:t>learn about</w:t>
      </w:r>
      <w:r w:rsidRPr="00C413D6">
        <w:rPr>
          <w:rFonts w:ascii="Century Gothic" w:hAnsi="Century Gothic"/>
        </w:rPr>
        <w:t xml:space="preserve"> </w:t>
      </w:r>
      <w:r w:rsidRPr="007B6771">
        <w:rPr>
          <w:rFonts w:ascii="Century Gothic" w:hAnsi="Century Gothic"/>
          <w:u w:val="single"/>
        </w:rPr>
        <w:t>biodiversity</w:t>
      </w:r>
      <w:r w:rsidRPr="00C413D6">
        <w:rPr>
          <w:rFonts w:ascii="Century Gothic" w:hAnsi="Century Gothic"/>
        </w:rPr>
        <w:t xml:space="preserve"> and why it is so important for the </w:t>
      </w:r>
      <w:r w:rsidRPr="007B6771">
        <w:rPr>
          <w:rFonts w:ascii="Century Gothic" w:hAnsi="Century Gothic"/>
          <w:u w:val="single"/>
        </w:rPr>
        <w:t>survival</w:t>
      </w:r>
      <w:r w:rsidRPr="00C413D6">
        <w:rPr>
          <w:rFonts w:ascii="Century Gothic" w:hAnsi="Century Gothic"/>
        </w:rPr>
        <w:t xml:space="preserve"> of organisms</w:t>
      </w:r>
      <w:r w:rsidR="007B6771">
        <w:rPr>
          <w:rFonts w:ascii="Century Gothic" w:hAnsi="Century Gothic"/>
        </w:rPr>
        <w:t>, including humans</w:t>
      </w:r>
      <w:r w:rsidRPr="00C413D6">
        <w:rPr>
          <w:rFonts w:ascii="Century Gothic" w:hAnsi="Century Gothic"/>
        </w:rPr>
        <w:t xml:space="preserve">. </w:t>
      </w:r>
      <w:r w:rsidR="007B6771">
        <w:rPr>
          <w:rFonts w:ascii="Century Gothic" w:hAnsi="Century Gothic"/>
        </w:rPr>
        <w:t xml:space="preserve">We </w:t>
      </w:r>
      <w:r w:rsidRPr="00C413D6">
        <w:rPr>
          <w:rFonts w:ascii="Century Gothic" w:hAnsi="Century Gothic"/>
        </w:rPr>
        <w:t xml:space="preserve">will learn about the variety of ways that the global human population is affecting the environment; including how different types of </w:t>
      </w:r>
      <w:r w:rsidRPr="007B6771">
        <w:rPr>
          <w:rFonts w:ascii="Century Gothic" w:hAnsi="Century Gothic"/>
          <w:u w:val="single"/>
        </w:rPr>
        <w:t>pollution</w:t>
      </w:r>
      <w:r w:rsidRPr="00C413D6">
        <w:rPr>
          <w:rFonts w:ascii="Century Gothic" w:hAnsi="Century Gothic"/>
        </w:rPr>
        <w:t xml:space="preserve"> and the </w:t>
      </w:r>
      <w:r w:rsidRPr="007B6771">
        <w:rPr>
          <w:rFonts w:ascii="Century Gothic" w:hAnsi="Century Gothic"/>
          <w:u w:val="single"/>
        </w:rPr>
        <w:t>destruction of habitats</w:t>
      </w:r>
      <w:r w:rsidRPr="00C413D6">
        <w:rPr>
          <w:rFonts w:ascii="Century Gothic" w:hAnsi="Century Gothic"/>
        </w:rPr>
        <w:t xml:space="preserve"> is reducing biodiversity. </w:t>
      </w:r>
      <w:r w:rsidR="007B6771">
        <w:rPr>
          <w:rFonts w:ascii="Century Gothic" w:hAnsi="Century Gothic"/>
        </w:rPr>
        <w:t>We</w:t>
      </w:r>
      <w:r w:rsidRPr="00C413D6">
        <w:rPr>
          <w:rFonts w:ascii="Century Gothic" w:hAnsi="Century Gothic"/>
        </w:rPr>
        <w:t xml:space="preserve"> will also learn different approaches being used across the globe to prevent this decrease in biodiversity</w:t>
      </w:r>
      <w:r w:rsidR="007B6771">
        <w:rPr>
          <w:rFonts w:ascii="Century Gothic" w:hAnsi="Century Gothic"/>
        </w:rPr>
        <w:t xml:space="preserve"> and </w:t>
      </w:r>
      <w:r w:rsidRPr="00C413D6">
        <w:rPr>
          <w:rFonts w:ascii="Century Gothic" w:hAnsi="Century Gothic"/>
        </w:rPr>
        <w:t xml:space="preserve">consider how </w:t>
      </w:r>
      <w:r w:rsidRPr="007B6771">
        <w:rPr>
          <w:rFonts w:ascii="Century Gothic" w:hAnsi="Century Gothic"/>
          <w:u w:val="single"/>
        </w:rPr>
        <w:t>indicator species</w:t>
      </w:r>
      <w:r w:rsidRPr="00C413D6">
        <w:rPr>
          <w:rFonts w:ascii="Century Gothic" w:hAnsi="Century Gothic"/>
        </w:rPr>
        <w:t xml:space="preserve"> can be used to </w:t>
      </w:r>
      <w:r w:rsidRPr="007B6771">
        <w:rPr>
          <w:rFonts w:ascii="Century Gothic" w:hAnsi="Century Gothic"/>
          <w:u w:val="single"/>
        </w:rPr>
        <w:t>monitor</w:t>
      </w:r>
      <w:r w:rsidRPr="00C413D6">
        <w:rPr>
          <w:rFonts w:ascii="Century Gothic" w:hAnsi="Century Gothic"/>
        </w:rPr>
        <w:t xml:space="preserve"> environmental pollution.</w:t>
      </w:r>
    </w:p>
    <w:p w14:paraId="315CA523" w14:textId="77777777" w:rsidR="00C413D6" w:rsidRPr="00C413D6" w:rsidRDefault="00C413D6" w:rsidP="00C413D6">
      <w:pPr>
        <w:spacing w:line="252" w:lineRule="auto"/>
        <w:contextualSpacing/>
        <w:jc w:val="both"/>
        <w:rPr>
          <w:rFonts w:ascii="Century Gothic" w:hAnsi="Century Gothic"/>
        </w:rPr>
      </w:pPr>
    </w:p>
    <w:p w14:paraId="5F0780F4" w14:textId="577DFF6B" w:rsidR="00992B49" w:rsidRPr="00C413D6" w:rsidRDefault="007B6771" w:rsidP="00C413D6">
      <w:pPr>
        <w:spacing w:line="252" w:lineRule="auto"/>
        <w:contextualSpacing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We</w:t>
      </w:r>
      <w:r w:rsidR="00C413D6" w:rsidRPr="00C413D6">
        <w:rPr>
          <w:rFonts w:ascii="Century Gothic" w:hAnsi="Century Gothic"/>
        </w:rPr>
        <w:t xml:space="preserve"> will learn how the </w:t>
      </w:r>
      <w:r w:rsidR="00C413D6" w:rsidRPr="007B6771">
        <w:rPr>
          <w:rFonts w:ascii="Century Gothic" w:hAnsi="Century Gothic"/>
          <w:u w:val="single"/>
        </w:rPr>
        <w:t>efficiency of energy transfer</w:t>
      </w:r>
      <w:r w:rsidR="00C413D6" w:rsidRPr="00C413D6">
        <w:rPr>
          <w:rFonts w:ascii="Century Gothic" w:hAnsi="Century Gothic"/>
        </w:rPr>
        <w:t xml:space="preserve"> decreases throughout a food chain and </w:t>
      </w:r>
      <w:r>
        <w:rPr>
          <w:rFonts w:ascii="Century Gothic" w:hAnsi="Century Gothic"/>
        </w:rPr>
        <w:t>how</w:t>
      </w:r>
      <w:r w:rsidR="00C413D6" w:rsidRPr="00C413D6">
        <w:rPr>
          <w:rFonts w:ascii="Century Gothic" w:hAnsi="Century Gothic"/>
        </w:rPr>
        <w:t xml:space="preserve"> that </w:t>
      </w:r>
      <w:r>
        <w:rPr>
          <w:rFonts w:ascii="Century Gothic" w:hAnsi="Century Gothic"/>
        </w:rPr>
        <w:t xml:space="preserve">applies </w:t>
      </w:r>
      <w:r w:rsidR="00C413D6" w:rsidRPr="00C413D6">
        <w:rPr>
          <w:rFonts w:ascii="Century Gothic" w:hAnsi="Century Gothic"/>
        </w:rPr>
        <w:t xml:space="preserve">to </w:t>
      </w:r>
      <w:r w:rsidR="00C413D6" w:rsidRPr="007B6771">
        <w:rPr>
          <w:rFonts w:ascii="Century Gothic" w:hAnsi="Century Gothic"/>
          <w:u w:val="single"/>
        </w:rPr>
        <w:t>pyramids of biomass</w:t>
      </w:r>
      <w:r w:rsidR="00C413D6" w:rsidRPr="00C413D6">
        <w:rPr>
          <w:rFonts w:ascii="Century Gothic" w:hAnsi="Century Gothic"/>
        </w:rPr>
        <w:t xml:space="preserve">. </w:t>
      </w:r>
      <w:r>
        <w:rPr>
          <w:rFonts w:ascii="Century Gothic" w:hAnsi="Century Gothic"/>
        </w:rPr>
        <w:t>We</w:t>
      </w:r>
      <w:r w:rsidR="00C413D6" w:rsidRPr="00C413D6">
        <w:rPr>
          <w:rFonts w:ascii="Century Gothic" w:hAnsi="Century Gothic"/>
        </w:rPr>
        <w:t xml:space="preserve"> will use this to consider </w:t>
      </w:r>
      <w:r>
        <w:rPr>
          <w:rFonts w:ascii="Century Gothic" w:hAnsi="Century Gothic"/>
        </w:rPr>
        <w:t xml:space="preserve">why reducing meat intake is a </w:t>
      </w:r>
      <w:r w:rsidRPr="007B6771">
        <w:rPr>
          <w:rFonts w:ascii="Century Gothic" w:hAnsi="Century Gothic"/>
          <w:u w:val="single"/>
        </w:rPr>
        <w:t>sustainable</w:t>
      </w:r>
      <w:r>
        <w:rPr>
          <w:rFonts w:ascii="Century Gothic" w:hAnsi="Century Gothic"/>
        </w:rPr>
        <w:t xml:space="preserve"> choice. Finally we will look at why </w:t>
      </w:r>
      <w:r w:rsidR="00C413D6" w:rsidRPr="00C413D6">
        <w:rPr>
          <w:rFonts w:ascii="Century Gothic" w:hAnsi="Century Gothic"/>
        </w:rPr>
        <w:t>food security is so threatened, and how it can be enhanced through the use of initiatives and the development of new technologies.</w:t>
      </w:r>
      <w:r w:rsidR="00992B49">
        <w:rPr>
          <w:rFonts w:ascii="Century Gothic" w:hAnsi="Century Gothic"/>
        </w:rPr>
        <w:t xml:space="preserve"> We will also develop our knowledge and skills of </w:t>
      </w:r>
      <w:r w:rsidR="00992B49" w:rsidRPr="00992B49">
        <w:rPr>
          <w:rFonts w:ascii="Century Gothic" w:hAnsi="Century Gothic"/>
          <w:u w:val="single"/>
        </w:rPr>
        <w:t>sampling techniques</w:t>
      </w:r>
      <w:r w:rsidR="00992B49">
        <w:rPr>
          <w:rFonts w:ascii="Century Gothic" w:hAnsi="Century Gothic"/>
        </w:rPr>
        <w:t xml:space="preserve">, and understand why </w:t>
      </w:r>
      <w:r w:rsidR="00992B49" w:rsidRPr="00992B49">
        <w:rPr>
          <w:rFonts w:ascii="Century Gothic" w:hAnsi="Century Gothic"/>
          <w:u w:val="single"/>
        </w:rPr>
        <w:t>evidence</w:t>
      </w:r>
      <w:r w:rsidR="00992B49">
        <w:rPr>
          <w:rFonts w:ascii="Century Gothic" w:hAnsi="Century Gothic"/>
        </w:rPr>
        <w:t xml:space="preserve"> is so important when proposing a scientific theory.</w:t>
      </w:r>
    </w:p>
    <w:p w14:paraId="4EDF71BE" w14:textId="77777777" w:rsidR="00922785" w:rsidRDefault="00922785" w:rsidP="00C05011">
      <w:pPr>
        <w:rPr>
          <w:rFonts w:ascii="Century Gothic" w:hAnsi="Century Gothic"/>
          <w:szCs w:val="22"/>
        </w:rPr>
      </w:pPr>
    </w:p>
    <w:p w14:paraId="707EDB78" w14:textId="31F2E8F3" w:rsidR="00C05011" w:rsidRDefault="00C05011" w:rsidP="00C05011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TASKS:</w:t>
      </w:r>
    </w:p>
    <w:p w14:paraId="4DB6730B" w14:textId="77777777" w:rsidR="00C05011" w:rsidRPr="00F141E4" w:rsidRDefault="00C05011" w:rsidP="00C05011">
      <w:pPr>
        <w:rPr>
          <w:rFonts w:ascii="Century Gothic" w:hAnsi="Century Gothic"/>
          <w:szCs w:val="22"/>
        </w:rPr>
      </w:pPr>
      <w:r w:rsidRPr="00F141E4">
        <w:rPr>
          <w:rFonts w:ascii="Century Gothic" w:hAnsi="Century Gothic"/>
          <w:szCs w:val="22"/>
        </w:rPr>
        <w:t>What subject will this unit focus on?</w:t>
      </w:r>
      <w:r w:rsidRPr="00F141E4">
        <w:rPr>
          <w:rFonts w:ascii="Century Gothic" w:hAnsi="Century Gothic"/>
          <w:szCs w:val="22"/>
        </w:rPr>
        <w:tab/>
        <w:t>BIOLOGY</w:t>
      </w:r>
      <w:r w:rsidRPr="00F141E4">
        <w:rPr>
          <w:rFonts w:ascii="Century Gothic" w:hAnsi="Century Gothic"/>
          <w:szCs w:val="22"/>
        </w:rPr>
        <w:tab/>
        <w:t xml:space="preserve">        CHEMISTRY</w:t>
      </w:r>
      <w:r w:rsidRPr="00F141E4">
        <w:rPr>
          <w:rFonts w:ascii="Century Gothic" w:hAnsi="Century Gothic"/>
          <w:szCs w:val="22"/>
        </w:rPr>
        <w:tab/>
      </w:r>
      <w:r w:rsidRPr="00F141E4">
        <w:rPr>
          <w:rFonts w:ascii="Century Gothic" w:hAnsi="Century Gothic"/>
          <w:szCs w:val="22"/>
        </w:rPr>
        <w:tab/>
        <w:t xml:space="preserve">PHYSICS </w:t>
      </w:r>
    </w:p>
    <w:p w14:paraId="6B684EED" w14:textId="77777777" w:rsidR="00C05011" w:rsidRDefault="00C05011" w:rsidP="00C05011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(circle the correct subject)</w:t>
      </w:r>
    </w:p>
    <w:p w14:paraId="1BA8C373" w14:textId="77777777" w:rsidR="00C05011" w:rsidRDefault="00C05011" w:rsidP="00C05011">
      <w:pPr>
        <w:rPr>
          <w:rFonts w:ascii="Century Gothic" w:hAnsi="Century Gothic"/>
          <w:szCs w:val="22"/>
        </w:rPr>
      </w:pPr>
    </w:p>
    <w:p w14:paraId="345ED53D" w14:textId="77777777" w:rsidR="00C05011" w:rsidRDefault="00C05011" w:rsidP="00C05011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There are lots of keywords underlined above. List these into the two columns:</w:t>
      </w:r>
    </w:p>
    <w:p w14:paraId="3527636C" w14:textId="77777777" w:rsidR="00C05011" w:rsidRDefault="00C05011" w:rsidP="00C05011">
      <w:pPr>
        <w:rPr>
          <w:rFonts w:ascii="Century Gothic" w:hAnsi="Century Gothic"/>
          <w:szCs w:val="22"/>
        </w:rPr>
      </w:pPr>
    </w:p>
    <w:tbl>
      <w:tblPr>
        <w:tblStyle w:val="TableGrid"/>
        <w:tblW w:w="0" w:type="auto"/>
        <w:jc w:val="center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383"/>
        <w:gridCol w:w="3383"/>
      </w:tblGrid>
      <w:tr w:rsidR="00C05011" w14:paraId="31C09291" w14:textId="77777777" w:rsidTr="000A2792">
        <w:trPr>
          <w:trHeight w:val="175"/>
          <w:jc w:val="center"/>
        </w:trPr>
        <w:tc>
          <w:tcPr>
            <w:tcW w:w="3383" w:type="dxa"/>
          </w:tcPr>
          <w:p w14:paraId="431DED0B" w14:textId="77777777" w:rsidR="00C05011" w:rsidRDefault="00C05011" w:rsidP="000A2792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Words I know</w:t>
            </w:r>
          </w:p>
        </w:tc>
        <w:tc>
          <w:tcPr>
            <w:tcW w:w="3383" w:type="dxa"/>
          </w:tcPr>
          <w:p w14:paraId="6E1B8B6C" w14:textId="77777777" w:rsidR="00C05011" w:rsidRDefault="00C05011" w:rsidP="000A2792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Words I haven’t seen before</w:t>
            </w:r>
          </w:p>
        </w:tc>
      </w:tr>
      <w:tr w:rsidR="00C05011" w14:paraId="65C2A4DD" w14:textId="77777777" w:rsidTr="000A2792">
        <w:trPr>
          <w:trHeight w:val="175"/>
          <w:jc w:val="center"/>
        </w:trPr>
        <w:tc>
          <w:tcPr>
            <w:tcW w:w="3383" w:type="dxa"/>
          </w:tcPr>
          <w:p w14:paraId="43C3808B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  <w:p w14:paraId="3E27335B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  <w:p w14:paraId="00EA0241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</w:tc>
        <w:tc>
          <w:tcPr>
            <w:tcW w:w="3383" w:type="dxa"/>
          </w:tcPr>
          <w:p w14:paraId="2C652313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  <w:p w14:paraId="3EFF50DE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  <w:p w14:paraId="63CE2622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  <w:p w14:paraId="7699C176" w14:textId="77777777" w:rsidR="00C05011" w:rsidRDefault="00C05011" w:rsidP="000A2792">
            <w:pPr>
              <w:rPr>
                <w:rFonts w:ascii="Century Gothic" w:hAnsi="Century Gothic"/>
                <w:szCs w:val="22"/>
              </w:rPr>
            </w:pPr>
          </w:p>
          <w:p w14:paraId="306F2E06" w14:textId="77777777" w:rsidR="007E4BEC" w:rsidRDefault="007E4BEC" w:rsidP="000A2792">
            <w:pPr>
              <w:rPr>
                <w:rFonts w:ascii="Century Gothic" w:hAnsi="Century Gothic"/>
                <w:szCs w:val="22"/>
              </w:rPr>
            </w:pPr>
          </w:p>
          <w:p w14:paraId="31CB77E0" w14:textId="34457353" w:rsidR="007E4BEC" w:rsidRDefault="007E4BEC" w:rsidP="000A2792">
            <w:pPr>
              <w:rPr>
                <w:rFonts w:ascii="Century Gothic" w:hAnsi="Century Gothic"/>
                <w:szCs w:val="22"/>
              </w:rPr>
            </w:pPr>
          </w:p>
        </w:tc>
      </w:tr>
    </w:tbl>
    <w:p w14:paraId="773B9FFA" w14:textId="5726803E" w:rsidR="00C05011" w:rsidRDefault="00C05011" w:rsidP="00C05011">
      <w:pPr>
        <w:rPr>
          <w:rFonts w:ascii="Century Gothic" w:hAnsi="Century Gothic"/>
          <w:b/>
          <w:szCs w:val="22"/>
        </w:rPr>
      </w:pPr>
      <w:r>
        <w:rPr>
          <w:rFonts w:ascii="Century Gothic" w:hAnsi="Century Gothic"/>
          <w:b/>
          <w:szCs w:val="22"/>
        </w:rPr>
        <w:lastRenderedPageBreak/>
        <w:t>To answer before the unit:</w:t>
      </w:r>
    </w:p>
    <w:p w14:paraId="45753707" w14:textId="77777777" w:rsidR="00C05011" w:rsidRDefault="00C05011" w:rsidP="00C05011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are you most excited to learn about in this topic?</w:t>
      </w:r>
    </w:p>
    <w:p w14:paraId="3CCCCF1A" w14:textId="77777777" w:rsidR="00C05011" w:rsidRDefault="00C05011" w:rsidP="00C05011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1831DDD5" w14:textId="77777777" w:rsidR="00C05011" w:rsidRPr="006A4133" w:rsidRDefault="00C05011" w:rsidP="00C05011">
      <w:pPr>
        <w:pStyle w:val="ListParagraph"/>
        <w:rPr>
          <w:rFonts w:ascii="Century Gothic" w:hAnsi="Century Gothic"/>
          <w:sz w:val="32"/>
          <w:szCs w:val="22"/>
        </w:rPr>
      </w:pPr>
    </w:p>
    <w:p w14:paraId="4C17EF7F" w14:textId="77777777" w:rsidR="00C05011" w:rsidRDefault="00C05011" w:rsidP="00C05011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do you already know about this topic?</w:t>
      </w:r>
    </w:p>
    <w:p w14:paraId="4D4BC10A" w14:textId="77777777" w:rsidR="00C05011" w:rsidRDefault="00C05011" w:rsidP="00C05011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6E3977AB" w14:textId="77777777" w:rsidR="00C05011" w:rsidRPr="00F530A1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2DB0CF90" w14:textId="153382DD" w:rsidR="00C05011" w:rsidRDefault="00C05011" w:rsidP="00C05011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Why do you think it’s important to learn </w:t>
      </w:r>
      <w:r w:rsidR="007E4BEC">
        <w:rPr>
          <w:rFonts w:ascii="Century Gothic" w:hAnsi="Century Gothic"/>
          <w:szCs w:val="22"/>
        </w:rPr>
        <w:t>that cells are alive</w:t>
      </w:r>
      <w:r>
        <w:rPr>
          <w:rFonts w:ascii="Century Gothic" w:hAnsi="Century Gothic"/>
          <w:szCs w:val="22"/>
        </w:rPr>
        <w:t>?</w:t>
      </w:r>
    </w:p>
    <w:p w14:paraId="73178547" w14:textId="77777777" w:rsidR="00C05011" w:rsidRDefault="00C05011" w:rsidP="00C05011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6860D6F2" w14:textId="77777777" w:rsidR="00C05011" w:rsidRPr="00F530A1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66230051" w14:textId="77777777" w:rsidR="00C05011" w:rsidRDefault="00C05011" w:rsidP="00C05011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knowledge from previous science lessons might help us?</w:t>
      </w:r>
    </w:p>
    <w:p w14:paraId="67D00DAC" w14:textId="77777777" w:rsidR="00C05011" w:rsidRDefault="00C05011" w:rsidP="00C05011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33A96F0E" w14:textId="77777777" w:rsidR="00C05011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06163153" w14:textId="77777777" w:rsidR="00C05011" w:rsidRDefault="00C05011" w:rsidP="00C05011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questions do you have about this topic?</w:t>
      </w:r>
    </w:p>
    <w:p w14:paraId="1C6EEA56" w14:textId="77777777" w:rsidR="00C05011" w:rsidRDefault="00C05011" w:rsidP="00C05011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6620AD06" w14:textId="77777777" w:rsidR="00C05011" w:rsidRPr="006A4133" w:rsidRDefault="00C05011" w:rsidP="00C05011">
      <w:pPr>
        <w:pStyle w:val="ListParagraph"/>
        <w:rPr>
          <w:rFonts w:ascii="Century Gothic" w:hAnsi="Century Gothic"/>
          <w:b/>
          <w:szCs w:val="22"/>
        </w:rPr>
      </w:pPr>
    </w:p>
    <w:p w14:paraId="0E9A9979" w14:textId="77777777" w:rsidR="00C05011" w:rsidRDefault="00C05011" w:rsidP="00C05011">
      <w:pPr>
        <w:rPr>
          <w:rFonts w:ascii="Century Gothic" w:hAnsi="Century Gothic"/>
          <w:b/>
          <w:szCs w:val="22"/>
        </w:rPr>
      </w:pPr>
      <w:r>
        <w:rPr>
          <w:rFonts w:ascii="Century Gothic" w:hAnsi="Century Gothic"/>
          <w:b/>
          <w:szCs w:val="22"/>
        </w:rPr>
        <w:t>To answer at the end of the unit:</w:t>
      </w:r>
    </w:p>
    <w:p w14:paraId="5BFE65B6" w14:textId="77777777" w:rsidR="00C05011" w:rsidRDefault="00C05011" w:rsidP="00C05011">
      <w:pPr>
        <w:pStyle w:val="ListParagraph"/>
        <w:numPr>
          <w:ilvl w:val="0"/>
          <w:numId w:val="3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Tick off any words in the ‘words I haven’t seen before’ column that you are now confident with. Circle any you still need more practice to use. </w:t>
      </w:r>
    </w:p>
    <w:p w14:paraId="4990DE25" w14:textId="77777777" w:rsidR="00C05011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55A701EA" w14:textId="77777777" w:rsidR="00C05011" w:rsidRDefault="00C05011" w:rsidP="00C05011">
      <w:pPr>
        <w:pStyle w:val="ListParagraph"/>
        <w:numPr>
          <w:ilvl w:val="0"/>
          <w:numId w:val="3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have you most enjoyed about this unit?</w:t>
      </w:r>
    </w:p>
    <w:p w14:paraId="03014AFF" w14:textId="77777777" w:rsidR="00C05011" w:rsidRPr="008339CA" w:rsidRDefault="00C05011" w:rsidP="00C05011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63A6DC12" w14:textId="77777777" w:rsidR="00C05011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13558AAA" w14:textId="3EF794F8" w:rsidR="00C05011" w:rsidRDefault="00C05011" w:rsidP="00C05011">
      <w:pPr>
        <w:pStyle w:val="ListParagraph"/>
        <w:numPr>
          <w:ilvl w:val="0"/>
          <w:numId w:val="3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What more would you like to learn </w:t>
      </w:r>
      <w:r w:rsidR="004612D2">
        <w:rPr>
          <w:rFonts w:ascii="Century Gothic" w:hAnsi="Century Gothic"/>
          <w:szCs w:val="22"/>
        </w:rPr>
        <w:t>about</w:t>
      </w:r>
      <w:r w:rsidR="007E4BEC">
        <w:rPr>
          <w:rFonts w:ascii="Century Gothic" w:hAnsi="Century Gothic"/>
          <w:szCs w:val="22"/>
        </w:rPr>
        <w:t xml:space="preserve"> </w:t>
      </w:r>
      <w:r>
        <w:rPr>
          <w:rFonts w:ascii="Century Gothic" w:hAnsi="Century Gothic"/>
          <w:szCs w:val="22"/>
        </w:rPr>
        <w:t>as part of the big idea: ‘</w:t>
      </w:r>
      <w:r w:rsidR="007E4BEC">
        <w:rPr>
          <w:rFonts w:ascii="Century Gothic" w:hAnsi="Century Gothic"/>
          <w:szCs w:val="22"/>
        </w:rPr>
        <w:t>cells are alive’</w:t>
      </w:r>
      <w:r>
        <w:rPr>
          <w:rFonts w:ascii="Century Gothic" w:hAnsi="Century Gothic"/>
          <w:szCs w:val="22"/>
        </w:rPr>
        <w:t>?</w:t>
      </w:r>
    </w:p>
    <w:p w14:paraId="71BE13A6" w14:textId="62FD0E41" w:rsidR="00C05011" w:rsidRPr="00992B49" w:rsidRDefault="00C05011" w:rsidP="00992B49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</w:t>
      </w:r>
    </w:p>
    <w:p w14:paraId="2404CB68" w14:textId="77777777" w:rsidR="00C05011" w:rsidRDefault="00C05011" w:rsidP="00C05011">
      <w:pPr>
        <w:rPr>
          <w:rFonts w:ascii="Century Gothic" w:hAnsi="Century Gothic"/>
          <w:szCs w:val="22"/>
        </w:rPr>
      </w:pPr>
      <w:r w:rsidRPr="00AE3B3A">
        <w:rPr>
          <w:rFonts w:ascii="Century Gothic" w:hAnsi="Century Gothic"/>
          <w:szCs w:val="22"/>
        </w:rPr>
        <w:lastRenderedPageBreak/>
        <w:t>Teacher guidance:</w:t>
      </w:r>
    </w:p>
    <w:p w14:paraId="66FC113F" w14:textId="77777777" w:rsidR="00C05011" w:rsidRDefault="00C05011" w:rsidP="00C05011">
      <w:pPr>
        <w:rPr>
          <w:rFonts w:ascii="Century Gothic" w:hAnsi="Century Gothic"/>
          <w:szCs w:val="22"/>
        </w:rPr>
      </w:pPr>
    </w:p>
    <w:p w14:paraId="6F2E8E20" w14:textId="77777777" w:rsidR="00C05011" w:rsidRDefault="00C05011" w:rsidP="00C05011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The purpose of this resource is to provide students with an overview at the beginning and end of each unit. It is designed to create a discussion about the unit prior to the sequence of lessons. </w:t>
      </w:r>
    </w:p>
    <w:p w14:paraId="680F6592" w14:textId="77777777" w:rsidR="00C05011" w:rsidRDefault="00C05011" w:rsidP="00C05011">
      <w:pPr>
        <w:rPr>
          <w:rFonts w:ascii="Century Gothic" w:hAnsi="Century Gothic"/>
          <w:szCs w:val="22"/>
        </w:rPr>
      </w:pPr>
    </w:p>
    <w:p w14:paraId="31B88D4C" w14:textId="77777777" w:rsidR="00C05011" w:rsidRDefault="00C05011" w:rsidP="00C05011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The unit scope should be read as a guided reading activity. Tier 3 vocabulary has been highlighted. It may need to be adapted further for LPAs or pupils with different reading ages. </w:t>
      </w:r>
    </w:p>
    <w:p w14:paraId="10116EBC" w14:textId="77777777" w:rsidR="00C05011" w:rsidRDefault="00C05011" w:rsidP="00C05011">
      <w:pPr>
        <w:rPr>
          <w:rFonts w:ascii="Century Gothic" w:hAnsi="Century Gothic"/>
          <w:szCs w:val="22"/>
        </w:rPr>
      </w:pPr>
    </w:p>
    <w:p w14:paraId="07D1D8C6" w14:textId="77777777" w:rsidR="00C05011" w:rsidRDefault="00C05011" w:rsidP="00C05011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There are a range of ways to use this resource. </w:t>
      </w:r>
    </w:p>
    <w:p w14:paraId="1875D96E" w14:textId="77777777" w:rsidR="00C05011" w:rsidRPr="00FB1E92" w:rsidRDefault="00C05011" w:rsidP="00C05011">
      <w:pPr>
        <w:rPr>
          <w:rFonts w:ascii="Century Gothic" w:hAnsi="Century Gothic"/>
          <w:szCs w:val="22"/>
        </w:rPr>
      </w:pPr>
    </w:p>
    <w:p w14:paraId="7C231EF5" w14:textId="77777777" w:rsidR="00C05011" w:rsidRDefault="00C05011" w:rsidP="00C05011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Display on a slide for students to read as a class. Direct students to complete the activities in their book. </w:t>
      </w:r>
    </w:p>
    <w:p w14:paraId="6A67A093" w14:textId="77777777" w:rsidR="00C05011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2488261C" w14:textId="77777777" w:rsidR="00C05011" w:rsidRDefault="00C05011" w:rsidP="00C05011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Print off for students to stick into their book at the beginning of the unit along with their knowledge organiser. Complete as a guided reading task together. Direct students to complete the activities. </w:t>
      </w:r>
    </w:p>
    <w:p w14:paraId="162AB992" w14:textId="77777777" w:rsidR="00C05011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001DCEC4" w14:textId="77777777" w:rsidR="00C05011" w:rsidRDefault="00C05011" w:rsidP="00C05011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Have students complete as part of a booklet. </w:t>
      </w:r>
    </w:p>
    <w:p w14:paraId="1291D593" w14:textId="77777777" w:rsidR="00C05011" w:rsidRPr="00795686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7FBB2DDC" w14:textId="77777777" w:rsidR="00C05011" w:rsidRDefault="00C05011" w:rsidP="00C05011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Set as a homework prior to a unit. </w:t>
      </w:r>
    </w:p>
    <w:p w14:paraId="4ADB47BD" w14:textId="77777777" w:rsidR="00C05011" w:rsidRPr="00795686" w:rsidRDefault="00C05011" w:rsidP="00C05011">
      <w:pPr>
        <w:rPr>
          <w:rFonts w:ascii="Century Gothic" w:hAnsi="Century Gothic"/>
          <w:szCs w:val="22"/>
        </w:rPr>
      </w:pPr>
    </w:p>
    <w:p w14:paraId="595C0296" w14:textId="77777777" w:rsidR="00C05011" w:rsidRPr="002A70B7" w:rsidRDefault="00C05011" w:rsidP="00C05011">
      <w:pPr>
        <w:pStyle w:val="ListParagraph"/>
        <w:rPr>
          <w:rFonts w:ascii="Century Gothic" w:hAnsi="Century Gothic"/>
          <w:szCs w:val="22"/>
        </w:rPr>
      </w:pPr>
    </w:p>
    <w:p w14:paraId="39DC2808" w14:textId="77777777" w:rsidR="00C05011" w:rsidRDefault="00C05011" w:rsidP="00C05011">
      <w:pPr>
        <w:rPr>
          <w:rFonts w:ascii="Century Gothic" w:hAnsi="Century Gothic"/>
          <w:i/>
          <w:szCs w:val="22"/>
        </w:rPr>
      </w:pPr>
      <w:r>
        <w:rPr>
          <w:rFonts w:ascii="Century Gothic" w:hAnsi="Century Gothic"/>
          <w:i/>
          <w:szCs w:val="22"/>
        </w:rPr>
        <w:t xml:space="preserve">If you have any feedback about how this resource could be used/improved, please contact the science mastery team: </w:t>
      </w:r>
      <w:hyperlink r:id="rId11" w:history="1">
        <w:r w:rsidRPr="00EE713C">
          <w:rPr>
            <w:rStyle w:val="Hyperlink"/>
            <w:rFonts w:ascii="Century Gothic" w:hAnsi="Century Gothic"/>
            <w:i/>
            <w:szCs w:val="22"/>
          </w:rPr>
          <w:t>sciencemastery@arkonline.org</w:t>
        </w:r>
      </w:hyperlink>
    </w:p>
    <w:p w14:paraId="4DF89831" w14:textId="77777777" w:rsidR="00C05011" w:rsidRDefault="00C05011" w:rsidP="00C05011">
      <w:pPr>
        <w:rPr>
          <w:rFonts w:ascii="Century Gothic" w:hAnsi="Century Gothic"/>
          <w:i/>
          <w:szCs w:val="22"/>
        </w:rPr>
      </w:pPr>
    </w:p>
    <w:p w14:paraId="54F36F1C" w14:textId="77777777" w:rsidR="00C05011" w:rsidRPr="002A70B7" w:rsidRDefault="00C05011" w:rsidP="00C05011">
      <w:pPr>
        <w:rPr>
          <w:rFonts w:ascii="Century Gothic" w:hAnsi="Century Gothic"/>
          <w:i/>
          <w:szCs w:val="22"/>
        </w:rPr>
      </w:pPr>
    </w:p>
    <w:p w14:paraId="44A97652" w14:textId="77777777" w:rsidR="003D6500" w:rsidRPr="000E1EB6" w:rsidRDefault="00755D07">
      <w:pPr>
        <w:rPr>
          <w:rFonts w:ascii="Century Gothic" w:hAnsi="Century Gothic"/>
          <w:sz w:val="22"/>
          <w:szCs w:val="22"/>
        </w:rPr>
      </w:pPr>
    </w:p>
    <w:sectPr w:rsidR="003D6500" w:rsidRPr="000E1EB6" w:rsidSect="00C05011">
      <w:headerReference w:type="default" r:id="rId12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F4E25" w14:textId="77777777" w:rsidR="00755D07" w:rsidRDefault="00755D07" w:rsidP="009723EA">
      <w:r>
        <w:separator/>
      </w:r>
    </w:p>
  </w:endnote>
  <w:endnote w:type="continuationSeparator" w:id="0">
    <w:p w14:paraId="0F891DDC" w14:textId="77777777" w:rsidR="00755D07" w:rsidRDefault="00755D07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C80DA" w14:textId="77777777" w:rsidR="00755D07" w:rsidRDefault="00755D07" w:rsidP="009723EA">
      <w:r>
        <w:separator/>
      </w:r>
    </w:p>
  </w:footnote>
  <w:footnote w:type="continuationSeparator" w:id="0">
    <w:p w14:paraId="50F0D9B0" w14:textId="77777777" w:rsidR="00755D07" w:rsidRDefault="00755D07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73643" w14:textId="77777777" w:rsidR="00AF7D4E" w:rsidRDefault="00AF7D4E" w:rsidP="00AF7D4E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0D9699A" wp14:editId="6FB51ACD">
          <wp:simplePos x="0" y="0"/>
          <wp:positionH relativeFrom="column">
            <wp:posOffset>-463550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4" name="Picture 4" descr="Graphical user interface, Word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raphical user interface, Word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078" cy="107171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FBF411" w14:textId="078E92ED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75E4A"/>
    <w:multiLevelType w:val="hybridMultilevel"/>
    <w:tmpl w:val="D8B884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533B6"/>
    <w:multiLevelType w:val="hybridMultilevel"/>
    <w:tmpl w:val="845896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A2D28"/>
    <w:multiLevelType w:val="hybridMultilevel"/>
    <w:tmpl w:val="5CDE47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717381">
    <w:abstractNumId w:val="2"/>
  </w:num>
  <w:num w:numId="2" w16cid:durableId="1040936935">
    <w:abstractNumId w:val="1"/>
  </w:num>
  <w:num w:numId="3" w16cid:durableId="27387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27689"/>
    <w:rsid w:val="00043008"/>
    <w:rsid w:val="00057838"/>
    <w:rsid w:val="000E1EB6"/>
    <w:rsid w:val="000F5C1B"/>
    <w:rsid w:val="00152B33"/>
    <w:rsid w:val="0016043F"/>
    <w:rsid w:val="00232CAD"/>
    <w:rsid w:val="0031510D"/>
    <w:rsid w:val="0032547A"/>
    <w:rsid w:val="0033285E"/>
    <w:rsid w:val="00360E53"/>
    <w:rsid w:val="00391957"/>
    <w:rsid w:val="003B4E0D"/>
    <w:rsid w:val="003B6B0D"/>
    <w:rsid w:val="003F2BB4"/>
    <w:rsid w:val="004612D2"/>
    <w:rsid w:val="00570AC5"/>
    <w:rsid w:val="00581804"/>
    <w:rsid w:val="005A71E1"/>
    <w:rsid w:val="006209CC"/>
    <w:rsid w:val="00666405"/>
    <w:rsid w:val="006A780D"/>
    <w:rsid w:val="00737013"/>
    <w:rsid w:val="00755D07"/>
    <w:rsid w:val="00766F67"/>
    <w:rsid w:val="007B6771"/>
    <w:rsid w:val="007D4331"/>
    <w:rsid w:val="007E4BEC"/>
    <w:rsid w:val="008254F8"/>
    <w:rsid w:val="00836ECF"/>
    <w:rsid w:val="00843939"/>
    <w:rsid w:val="00887D4E"/>
    <w:rsid w:val="008A52C9"/>
    <w:rsid w:val="00922785"/>
    <w:rsid w:val="00926F4A"/>
    <w:rsid w:val="009723EA"/>
    <w:rsid w:val="00972B27"/>
    <w:rsid w:val="00992B49"/>
    <w:rsid w:val="009B68C3"/>
    <w:rsid w:val="00A47D6F"/>
    <w:rsid w:val="00A541A6"/>
    <w:rsid w:val="00A63A41"/>
    <w:rsid w:val="00AA68BA"/>
    <w:rsid w:val="00AF7D4E"/>
    <w:rsid w:val="00B12763"/>
    <w:rsid w:val="00B44567"/>
    <w:rsid w:val="00BA2568"/>
    <w:rsid w:val="00C05011"/>
    <w:rsid w:val="00C413D6"/>
    <w:rsid w:val="00C64EFF"/>
    <w:rsid w:val="00C73AF8"/>
    <w:rsid w:val="00C82D56"/>
    <w:rsid w:val="00C82DC1"/>
    <w:rsid w:val="00CE1C69"/>
    <w:rsid w:val="00D02B88"/>
    <w:rsid w:val="00D61468"/>
    <w:rsid w:val="00D81C37"/>
    <w:rsid w:val="00D955F4"/>
    <w:rsid w:val="00DA64F7"/>
    <w:rsid w:val="00DB22B1"/>
    <w:rsid w:val="00E52FD2"/>
    <w:rsid w:val="00FA2543"/>
    <w:rsid w:val="00FB54F7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C05011"/>
    <w:pPr>
      <w:ind w:left="720"/>
      <w:contextualSpacing/>
    </w:pPr>
  </w:style>
  <w:style w:type="table" w:styleId="TableGrid">
    <w:name w:val="Table Grid"/>
    <w:basedOn w:val="TableNormal"/>
    <w:uiPriority w:val="39"/>
    <w:rsid w:val="00C050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50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ciencemastery@arkonline.org" TargetMode="External"/><Relationship Id="rId5" Type="http://schemas.openxmlformats.org/officeDocument/2006/relationships/styles" Target="styles.xml"/><Relationship Id="rId10" Type="http://schemas.openxmlformats.org/officeDocument/2006/relationships/image" Target="media/image1.tif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7249E61E-833D-4404-A2B1-AA5F87AE41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EA4A71-4366-46FE-8F31-15B4D1C87F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4B7BB6-48DF-49A4-A0D9-9A39D9FE2E6D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7</cp:revision>
  <dcterms:created xsi:type="dcterms:W3CDTF">2021-11-01T09:26:00Z</dcterms:created>
  <dcterms:modified xsi:type="dcterms:W3CDTF">2022-05-25T12:20:00Z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75537600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