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2FD12" w14:textId="153E919D" w:rsidR="00A72C0A" w:rsidRPr="0004434E" w:rsidRDefault="00A72C0A" w:rsidP="00A72C0A">
      <w:pPr>
        <w:rPr>
          <w:rFonts w:ascii="Century Gothic" w:eastAsia="Century Gothic" w:hAnsi="Century Gothic" w:cs="Century Gothic"/>
          <w:b/>
          <w:sz w:val="36"/>
          <w:szCs w:val="36"/>
        </w:rPr>
      </w:pPr>
    </w:p>
    <w:p w14:paraId="1C64E291" w14:textId="77777777" w:rsidR="0004434E" w:rsidRPr="0004434E" w:rsidRDefault="0004434E" w:rsidP="00A72C0A">
      <w:pPr>
        <w:rPr>
          <w:rFonts w:ascii="Century Gothic" w:eastAsia="Century Gothic" w:hAnsi="Century Gothic" w:cs="Century Gothic"/>
          <w:sz w:val="36"/>
          <w:szCs w:val="3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2"/>
        <w:gridCol w:w="3292"/>
        <w:gridCol w:w="3293"/>
      </w:tblGrid>
      <w:tr w:rsidR="004C41E4" w:rsidRPr="0004434E" w14:paraId="64863C34" w14:textId="77777777" w:rsidTr="0004434E">
        <w:trPr>
          <w:trHeight w:val="1898"/>
          <w:jc w:val="center"/>
        </w:trPr>
        <w:tc>
          <w:tcPr>
            <w:tcW w:w="3292" w:type="dxa"/>
          </w:tcPr>
          <w:p w14:paraId="69CE3DBD" w14:textId="467438B7" w:rsidR="004C41E4" w:rsidRPr="0004434E" w:rsidRDefault="004C41E4" w:rsidP="00A72C0A">
            <w:pPr>
              <w:rPr>
                <w:rFonts w:ascii="Century Gothic" w:eastAsia="Century Gothic" w:hAnsi="Century Gothic" w:cs="Century Gothic"/>
                <w:sz w:val="36"/>
                <w:szCs w:val="36"/>
              </w:rPr>
            </w:pPr>
            <w:r w:rsidRPr="0004434E">
              <w:rPr>
                <w:rFonts w:ascii="Century Gothic" w:eastAsia="Century Gothic" w:hAnsi="Century Gothic" w:cs="Century Gothic"/>
                <w:sz w:val="36"/>
                <w:szCs w:val="36"/>
              </w:rPr>
              <w:t>Ecosystem</w:t>
            </w:r>
          </w:p>
        </w:tc>
        <w:tc>
          <w:tcPr>
            <w:tcW w:w="3292" w:type="dxa"/>
          </w:tcPr>
          <w:p w14:paraId="28237D5D" w14:textId="60EBC644" w:rsidR="004C41E4" w:rsidRPr="0004434E" w:rsidRDefault="004C41E4" w:rsidP="00A72C0A">
            <w:pPr>
              <w:rPr>
                <w:rFonts w:ascii="Century Gothic" w:eastAsia="Century Gothic" w:hAnsi="Century Gothic" w:cs="Century Gothic"/>
                <w:sz w:val="36"/>
                <w:szCs w:val="36"/>
              </w:rPr>
            </w:pPr>
            <w:r w:rsidRPr="0004434E">
              <w:rPr>
                <w:rFonts w:ascii="Century Gothic" w:eastAsia="Century Gothic" w:hAnsi="Century Gothic" w:cs="Century Gothic"/>
                <w:sz w:val="36"/>
                <w:szCs w:val="36"/>
              </w:rPr>
              <w:t>Population</w:t>
            </w:r>
          </w:p>
        </w:tc>
        <w:tc>
          <w:tcPr>
            <w:tcW w:w="3293" w:type="dxa"/>
          </w:tcPr>
          <w:p w14:paraId="748D1C5E" w14:textId="2842F90F" w:rsidR="004C41E4" w:rsidRPr="0004434E" w:rsidRDefault="004C41E4" w:rsidP="00A72C0A">
            <w:pPr>
              <w:rPr>
                <w:rFonts w:ascii="Century Gothic" w:eastAsia="Century Gothic" w:hAnsi="Century Gothic" w:cs="Century Gothic"/>
                <w:sz w:val="36"/>
                <w:szCs w:val="36"/>
              </w:rPr>
            </w:pPr>
            <w:r w:rsidRPr="0004434E">
              <w:rPr>
                <w:rFonts w:ascii="Century Gothic" w:eastAsia="Century Gothic" w:hAnsi="Century Gothic" w:cs="Century Gothic"/>
                <w:sz w:val="36"/>
                <w:szCs w:val="36"/>
              </w:rPr>
              <w:t>Community</w:t>
            </w:r>
          </w:p>
        </w:tc>
      </w:tr>
      <w:tr w:rsidR="004C41E4" w:rsidRPr="0004434E" w14:paraId="02AA0420" w14:textId="77777777" w:rsidTr="0004434E">
        <w:trPr>
          <w:trHeight w:val="1954"/>
          <w:jc w:val="center"/>
        </w:trPr>
        <w:tc>
          <w:tcPr>
            <w:tcW w:w="3292" w:type="dxa"/>
          </w:tcPr>
          <w:p w14:paraId="0CC0930D" w14:textId="1E30491B" w:rsidR="004C41E4" w:rsidRPr="0004434E" w:rsidRDefault="004C41E4" w:rsidP="00A72C0A">
            <w:pPr>
              <w:rPr>
                <w:rFonts w:ascii="Century Gothic" w:eastAsia="Century Gothic" w:hAnsi="Century Gothic" w:cs="Century Gothic"/>
                <w:sz w:val="36"/>
                <w:szCs w:val="36"/>
              </w:rPr>
            </w:pPr>
            <w:r w:rsidRPr="0004434E">
              <w:rPr>
                <w:rFonts w:ascii="Century Gothic" w:eastAsia="Century Gothic" w:hAnsi="Century Gothic" w:cs="Century Gothic"/>
                <w:sz w:val="36"/>
                <w:szCs w:val="36"/>
              </w:rPr>
              <w:t>Species</w:t>
            </w:r>
          </w:p>
        </w:tc>
        <w:tc>
          <w:tcPr>
            <w:tcW w:w="3292" w:type="dxa"/>
          </w:tcPr>
          <w:p w14:paraId="52D60C60" w14:textId="2A13A51E" w:rsidR="004C41E4" w:rsidRPr="0004434E" w:rsidRDefault="004C41E4" w:rsidP="00A72C0A">
            <w:pPr>
              <w:rPr>
                <w:rFonts w:ascii="Century Gothic" w:eastAsia="Century Gothic" w:hAnsi="Century Gothic" w:cs="Century Gothic"/>
                <w:sz w:val="36"/>
                <w:szCs w:val="36"/>
              </w:rPr>
            </w:pPr>
            <w:r w:rsidRPr="0004434E">
              <w:rPr>
                <w:rFonts w:ascii="Century Gothic" w:eastAsia="Century Gothic" w:hAnsi="Century Gothic" w:cs="Century Gothic"/>
                <w:sz w:val="36"/>
                <w:szCs w:val="36"/>
              </w:rPr>
              <w:t>Habitat</w:t>
            </w:r>
          </w:p>
        </w:tc>
        <w:tc>
          <w:tcPr>
            <w:tcW w:w="3293" w:type="dxa"/>
          </w:tcPr>
          <w:p w14:paraId="78A5909E" w14:textId="27B46F5E" w:rsidR="004C41E4" w:rsidRPr="0004434E" w:rsidRDefault="004C41E4" w:rsidP="00A72C0A">
            <w:pPr>
              <w:rPr>
                <w:rFonts w:ascii="Century Gothic" w:eastAsia="Century Gothic" w:hAnsi="Century Gothic" w:cs="Century Gothic"/>
                <w:sz w:val="36"/>
                <w:szCs w:val="36"/>
              </w:rPr>
            </w:pPr>
            <w:r w:rsidRPr="0004434E">
              <w:rPr>
                <w:rFonts w:ascii="Century Gothic" w:eastAsia="Century Gothic" w:hAnsi="Century Gothic" w:cs="Century Gothic"/>
                <w:sz w:val="36"/>
                <w:szCs w:val="36"/>
              </w:rPr>
              <w:t>Predator</w:t>
            </w:r>
          </w:p>
        </w:tc>
      </w:tr>
      <w:tr w:rsidR="004C41E4" w:rsidRPr="0004434E" w14:paraId="6D19993A" w14:textId="77777777" w:rsidTr="0004434E">
        <w:trPr>
          <w:trHeight w:val="1898"/>
          <w:jc w:val="center"/>
        </w:trPr>
        <w:tc>
          <w:tcPr>
            <w:tcW w:w="3292" w:type="dxa"/>
          </w:tcPr>
          <w:p w14:paraId="4F6CE384" w14:textId="48E293F9" w:rsidR="004C41E4" w:rsidRPr="0004434E" w:rsidRDefault="0004434E" w:rsidP="00A72C0A">
            <w:pPr>
              <w:rPr>
                <w:rFonts w:ascii="Century Gothic" w:eastAsia="Century Gothic" w:hAnsi="Century Gothic" w:cs="Century Gothic"/>
                <w:sz w:val="36"/>
                <w:szCs w:val="36"/>
              </w:rPr>
            </w:pPr>
            <w:r w:rsidRPr="0004434E">
              <w:rPr>
                <w:rFonts w:ascii="Century Gothic" w:eastAsia="Century Gothic" w:hAnsi="Century Gothic" w:cs="Century Gothic"/>
                <w:sz w:val="36"/>
                <w:szCs w:val="36"/>
              </w:rPr>
              <w:t>Prey</w:t>
            </w:r>
          </w:p>
        </w:tc>
        <w:tc>
          <w:tcPr>
            <w:tcW w:w="3292" w:type="dxa"/>
          </w:tcPr>
          <w:p w14:paraId="1F611906" w14:textId="36E599DA" w:rsidR="004C41E4" w:rsidRPr="0004434E" w:rsidRDefault="0004434E" w:rsidP="00A72C0A">
            <w:pPr>
              <w:rPr>
                <w:rFonts w:ascii="Century Gothic" w:eastAsia="Century Gothic" w:hAnsi="Century Gothic" w:cs="Century Gothic"/>
                <w:sz w:val="36"/>
                <w:szCs w:val="36"/>
              </w:rPr>
            </w:pPr>
            <w:r w:rsidRPr="0004434E">
              <w:rPr>
                <w:rFonts w:ascii="Century Gothic" w:eastAsia="Century Gothic" w:hAnsi="Century Gothic" w:cs="Century Gothic"/>
                <w:sz w:val="36"/>
                <w:szCs w:val="36"/>
              </w:rPr>
              <w:t>Herbivore</w:t>
            </w:r>
          </w:p>
        </w:tc>
        <w:tc>
          <w:tcPr>
            <w:tcW w:w="3293" w:type="dxa"/>
          </w:tcPr>
          <w:p w14:paraId="6B09AC08" w14:textId="31D4BE82" w:rsidR="004C41E4" w:rsidRPr="0004434E" w:rsidRDefault="0004434E" w:rsidP="00A72C0A">
            <w:pPr>
              <w:rPr>
                <w:rFonts w:ascii="Century Gothic" w:eastAsia="Century Gothic" w:hAnsi="Century Gothic" w:cs="Century Gothic"/>
                <w:sz w:val="36"/>
                <w:szCs w:val="36"/>
              </w:rPr>
            </w:pPr>
            <w:r w:rsidRPr="0004434E">
              <w:rPr>
                <w:rFonts w:ascii="Century Gothic" w:eastAsia="Century Gothic" w:hAnsi="Century Gothic" w:cs="Century Gothic"/>
                <w:sz w:val="36"/>
                <w:szCs w:val="36"/>
              </w:rPr>
              <w:t>Omnivore</w:t>
            </w:r>
          </w:p>
        </w:tc>
      </w:tr>
      <w:tr w:rsidR="004C41E4" w:rsidRPr="0004434E" w14:paraId="7B5D9AE7" w14:textId="77777777" w:rsidTr="0004434E">
        <w:trPr>
          <w:trHeight w:val="1898"/>
          <w:jc w:val="center"/>
        </w:trPr>
        <w:tc>
          <w:tcPr>
            <w:tcW w:w="3292" w:type="dxa"/>
          </w:tcPr>
          <w:p w14:paraId="0A183CAF" w14:textId="6CA1F284" w:rsidR="004C41E4" w:rsidRPr="0004434E" w:rsidRDefault="0004434E" w:rsidP="00A72C0A">
            <w:pPr>
              <w:rPr>
                <w:rFonts w:ascii="Century Gothic" w:eastAsia="Century Gothic" w:hAnsi="Century Gothic" w:cs="Century Gothic"/>
                <w:sz w:val="36"/>
                <w:szCs w:val="36"/>
              </w:rPr>
            </w:pPr>
            <w:r>
              <w:rPr>
                <w:rFonts w:ascii="Century Gothic" w:eastAsia="Century Gothic" w:hAnsi="Century Gothic" w:cs="Century Gothic"/>
                <w:sz w:val="36"/>
                <w:szCs w:val="36"/>
              </w:rPr>
              <w:t>Food chain</w:t>
            </w:r>
          </w:p>
        </w:tc>
        <w:tc>
          <w:tcPr>
            <w:tcW w:w="3292" w:type="dxa"/>
          </w:tcPr>
          <w:p w14:paraId="5EDCCDBB" w14:textId="423F8EA4" w:rsidR="004C41E4" w:rsidRPr="0004434E" w:rsidRDefault="0004434E" w:rsidP="00A72C0A">
            <w:pPr>
              <w:rPr>
                <w:rFonts w:ascii="Century Gothic" w:eastAsia="Century Gothic" w:hAnsi="Century Gothic" w:cs="Century Gothic"/>
                <w:sz w:val="36"/>
                <w:szCs w:val="36"/>
              </w:rPr>
            </w:pPr>
            <w:r w:rsidRPr="0004434E">
              <w:rPr>
                <w:rFonts w:ascii="Century Gothic" w:eastAsia="Century Gothic" w:hAnsi="Century Gothic" w:cs="Century Gothic"/>
                <w:sz w:val="36"/>
                <w:szCs w:val="36"/>
              </w:rPr>
              <w:t>Carnivore</w:t>
            </w:r>
          </w:p>
        </w:tc>
        <w:tc>
          <w:tcPr>
            <w:tcW w:w="3293" w:type="dxa"/>
          </w:tcPr>
          <w:p w14:paraId="57CD55B3" w14:textId="4A99B62B" w:rsidR="004C41E4" w:rsidRPr="0004434E" w:rsidRDefault="0004434E" w:rsidP="00A72C0A">
            <w:pPr>
              <w:rPr>
                <w:rFonts w:ascii="Century Gothic" w:eastAsia="Century Gothic" w:hAnsi="Century Gothic" w:cs="Century Gothic"/>
                <w:sz w:val="36"/>
                <w:szCs w:val="36"/>
              </w:rPr>
            </w:pPr>
            <w:r w:rsidRPr="0004434E">
              <w:rPr>
                <w:rFonts w:ascii="Century Gothic" w:eastAsia="Century Gothic" w:hAnsi="Century Gothic" w:cs="Century Gothic"/>
                <w:sz w:val="36"/>
                <w:szCs w:val="36"/>
              </w:rPr>
              <w:t>Producer</w:t>
            </w:r>
          </w:p>
        </w:tc>
      </w:tr>
      <w:tr w:rsidR="004C41E4" w:rsidRPr="0004434E" w14:paraId="77DBD524" w14:textId="77777777" w:rsidTr="0004434E">
        <w:trPr>
          <w:trHeight w:val="1954"/>
          <w:jc w:val="center"/>
        </w:trPr>
        <w:tc>
          <w:tcPr>
            <w:tcW w:w="3292" w:type="dxa"/>
          </w:tcPr>
          <w:p w14:paraId="510C78D1" w14:textId="573F5541" w:rsidR="004C41E4" w:rsidRPr="0004434E" w:rsidRDefault="0004434E" w:rsidP="00A72C0A">
            <w:pPr>
              <w:rPr>
                <w:rFonts w:ascii="Century Gothic" w:eastAsia="Century Gothic" w:hAnsi="Century Gothic" w:cs="Century Gothic"/>
                <w:sz w:val="36"/>
                <w:szCs w:val="36"/>
              </w:rPr>
            </w:pPr>
            <w:r w:rsidRPr="0004434E">
              <w:rPr>
                <w:rFonts w:ascii="Century Gothic" w:eastAsia="Century Gothic" w:hAnsi="Century Gothic" w:cs="Century Gothic"/>
                <w:sz w:val="36"/>
                <w:szCs w:val="36"/>
              </w:rPr>
              <w:t>Quadrat</w:t>
            </w:r>
          </w:p>
        </w:tc>
        <w:tc>
          <w:tcPr>
            <w:tcW w:w="3292" w:type="dxa"/>
          </w:tcPr>
          <w:p w14:paraId="6683CF27" w14:textId="36B2A6AC" w:rsidR="004C41E4" w:rsidRPr="0004434E" w:rsidRDefault="0004434E" w:rsidP="00A72C0A">
            <w:pPr>
              <w:rPr>
                <w:rFonts w:ascii="Century Gothic" w:eastAsia="Century Gothic" w:hAnsi="Century Gothic" w:cs="Century Gothic"/>
                <w:sz w:val="36"/>
                <w:szCs w:val="36"/>
              </w:rPr>
            </w:pPr>
            <w:r w:rsidRPr="0004434E">
              <w:rPr>
                <w:rFonts w:ascii="Century Gothic" w:eastAsia="Century Gothic" w:hAnsi="Century Gothic" w:cs="Century Gothic"/>
                <w:sz w:val="36"/>
                <w:szCs w:val="36"/>
              </w:rPr>
              <w:t>Photosynthesis</w:t>
            </w:r>
          </w:p>
        </w:tc>
        <w:tc>
          <w:tcPr>
            <w:tcW w:w="3293" w:type="dxa"/>
          </w:tcPr>
          <w:p w14:paraId="69AEF437" w14:textId="74D330BB" w:rsidR="004C41E4" w:rsidRPr="0004434E" w:rsidRDefault="0004434E" w:rsidP="00A72C0A">
            <w:pPr>
              <w:rPr>
                <w:rFonts w:ascii="Century Gothic" w:eastAsia="Century Gothic" w:hAnsi="Century Gothic" w:cs="Century Gothic"/>
                <w:sz w:val="36"/>
                <w:szCs w:val="36"/>
              </w:rPr>
            </w:pPr>
            <w:r w:rsidRPr="0004434E">
              <w:rPr>
                <w:rFonts w:ascii="Century Gothic" w:eastAsia="Century Gothic" w:hAnsi="Century Gothic" w:cs="Century Gothic"/>
                <w:sz w:val="36"/>
                <w:szCs w:val="36"/>
              </w:rPr>
              <w:t>Consumer</w:t>
            </w:r>
          </w:p>
        </w:tc>
      </w:tr>
      <w:tr w:rsidR="0004434E" w:rsidRPr="0004434E" w14:paraId="0726ECEB" w14:textId="77777777" w:rsidTr="0004434E">
        <w:trPr>
          <w:trHeight w:val="1898"/>
          <w:jc w:val="center"/>
        </w:trPr>
        <w:tc>
          <w:tcPr>
            <w:tcW w:w="3292" w:type="dxa"/>
          </w:tcPr>
          <w:p w14:paraId="3E78AEA9" w14:textId="14D83059" w:rsidR="0004434E" w:rsidRPr="0004434E" w:rsidRDefault="0004434E" w:rsidP="00A72C0A">
            <w:pPr>
              <w:rPr>
                <w:rFonts w:ascii="Century Gothic" w:eastAsia="Century Gothic" w:hAnsi="Century Gothic" w:cs="Century Gothic"/>
                <w:sz w:val="36"/>
                <w:szCs w:val="36"/>
              </w:rPr>
            </w:pPr>
            <w:r w:rsidRPr="0004434E">
              <w:rPr>
                <w:rFonts w:ascii="Century Gothic" w:eastAsia="Century Gothic" w:hAnsi="Century Gothic" w:cs="Century Gothic"/>
                <w:sz w:val="36"/>
                <w:szCs w:val="36"/>
              </w:rPr>
              <w:t>Transect</w:t>
            </w:r>
          </w:p>
        </w:tc>
        <w:tc>
          <w:tcPr>
            <w:tcW w:w="3292" w:type="dxa"/>
          </w:tcPr>
          <w:p w14:paraId="36D156F2" w14:textId="60EE65FB" w:rsidR="0004434E" w:rsidRPr="0004434E" w:rsidRDefault="0004434E" w:rsidP="00A72C0A">
            <w:pPr>
              <w:rPr>
                <w:rFonts w:ascii="Century Gothic" w:eastAsia="Century Gothic" w:hAnsi="Century Gothic" w:cs="Century Gothic"/>
                <w:sz w:val="36"/>
                <w:szCs w:val="36"/>
              </w:rPr>
            </w:pPr>
            <w:r w:rsidRPr="0004434E">
              <w:rPr>
                <w:rFonts w:ascii="Century Gothic" w:eastAsia="Century Gothic" w:hAnsi="Century Gothic" w:cs="Century Gothic"/>
                <w:sz w:val="36"/>
                <w:szCs w:val="36"/>
              </w:rPr>
              <w:t>Biotic factor</w:t>
            </w:r>
          </w:p>
        </w:tc>
        <w:tc>
          <w:tcPr>
            <w:tcW w:w="3293" w:type="dxa"/>
          </w:tcPr>
          <w:p w14:paraId="18015BAE" w14:textId="4B7FD3EF" w:rsidR="0004434E" w:rsidRPr="0004434E" w:rsidRDefault="0004434E" w:rsidP="00A72C0A">
            <w:pPr>
              <w:rPr>
                <w:rFonts w:ascii="Century Gothic" w:eastAsia="Century Gothic" w:hAnsi="Century Gothic" w:cs="Century Gothic"/>
                <w:sz w:val="36"/>
                <w:szCs w:val="36"/>
              </w:rPr>
            </w:pPr>
            <w:r w:rsidRPr="0004434E">
              <w:rPr>
                <w:rFonts w:ascii="Century Gothic" w:eastAsia="Century Gothic" w:hAnsi="Century Gothic" w:cs="Century Gothic"/>
                <w:sz w:val="36"/>
                <w:szCs w:val="36"/>
              </w:rPr>
              <w:t>Abiotic factor</w:t>
            </w:r>
          </w:p>
        </w:tc>
      </w:tr>
    </w:tbl>
    <w:p w14:paraId="4AF959E7" w14:textId="5AFAD333" w:rsidR="004C41E4" w:rsidRDefault="004C41E4" w:rsidP="00A72C0A">
      <w:pPr>
        <w:rPr>
          <w:rFonts w:ascii="Century Gothic" w:eastAsia="Century Gothic" w:hAnsi="Century Gothic" w:cs="Century Gothic"/>
        </w:rPr>
      </w:pPr>
    </w:p>
    <w:p w14:paraId="63853506" w14:textId="365A5743" w:rsidR="004C41E4" w:rsidRPr="0004434E" w:rsidRDefault="004C41E4" w:rsidP="00A72C0A">
      <w:pPr>
        <w:rPr>
          <w:rFonts w:ascii="Century Gothic" w:eastAsia="Century Gothic" w:hAnsi="Century Gothic" w:cs="Century Gothic"/>
          <w:sz w:val="36"/>
          <w:szCs w:val="36"/>
        </w:rPr>
      </w:pPr>
    </w:p>
    <w:p w14:paraId="286A68AE" w14:textId="77777777" w:rsidR="0004434E" w:rsidRPr="0004434E" w:rsidRDefault="0004434E" w:rsidP="00A72C0A">
      <w:pPr>
        <w:rPr>
          <w:rFonts w:ascii="Century Gothic" w:eastAsia="Century Gothic" w:hAnsi="Century Gothic" w:cs="Century Gothic"/>
          <w:sz w:val="36"/>
          <w:szCs w:val="3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2"/>
        <w:gridCol w:w="3292"/>
        <w:gridCol w:w="3293"/>
      </w:tblGrid>
      <w:tr w:rsidR="0004434E" w:rsidRPr="0004434E" w14:paraId="0A7AD768" w14:textId="77777777" w:rsidTr="00E91B81">
        <w:trPr>
          <w:trHeight w:val="1898"/>
          <w:jc w:val="center"/>
        </w:trPr>
        <w:tc>
          <w:tcPr>
            <w:tcW w:w="3292" w:type="dxa"/>
          </w:tcPr>
          <w:p w14:paraId="1CF40D41" w14:textId="35EAE47F" w:rsidR="0004434E" w:rsidRPr="0004434E" w:rsidRDefault="0004434E" w:rsidP="00E91B81">
            <w:pPr>
              <w:rPr>
                <w:rFonts w:ascii="Century Gothic" w:eastAsia="Century Gothic" w:hAnsi="Century Gothic" w:cs="Century Gothic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sz w:val="28"/>
                <w:szCs w:val="28"/>
              </w:rPr>
              <w:t xml:space="preserve">Two or more populations of different species. </w:t>
            </w:r>
          </w:p>
        </w:tc>
        <w:tc>
          <w:tcPr>
            <w:tcW w:w="3292" w:type="dxa"/>
          </w:tcPr>
          <w:p w14:paraId="59AD2FEF" w14:textId="0C15FFB0" w:rsidR="0004434E" w:rsidRPr="0004434E" w:rsidRDefault="0004434E" w:rsidP="00E91B81">
            <w:pPr>
              <w:rPr>
                <w:rFonts w:ascii="Century Gothic" w:eastAsia="Century Gothic" w:hAnsi="Century Gothic" w:cs="Century Gothic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sz w:val="28"/>
                <w:szCs w:val="28"/>
              </w:rPr>
              <w:t xml:space="preserve">A group of organisms of the same species. </w:t>
            </w:r>
          </w:p>
        </w:tc>
        <w:tc>
          <w:tcPr>
            <w:tcW w:w="3293" w:type="dxa"/>
          </w:tcPr>
          <w:p w14:paraId="6414BBF0" w14:textId="326A3F34" w:rsidR="0004434E" w:rsidRPr="0004434E" w:rsidRDefault="0004434E" w:rsidP="00E91B81">
            <w:pPr>
              <w:rPr>
                <w:rFonts w:ascii="Century Gothic" w:eastAsia="Century Gothic" w:hAnsi="Century Gothic" w:cs="Century Gothic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sz w:val="28"/>
                <w:szCs w:val="28"/>
              </w:rPr>
              <w:t>The interaction of a community with the non-living parts of their community.</w:t>
            </w:r>
          </w:p>
        </w:tc>
      </w:tr>
      <w:tr w:rsidR="0004434E" w:rsidRPr="0004434E" w14:paraId="5234608A" w14:textId="77777777" w:rsidTr="00E91B81">
        <w:trPr>
          <w:trHeight w:val="1954"/>
          <w:jc w:val="center"/>
        </w:trPr>
        <w:tc>
          <w:tcPr>
            <w:tcW w:w="3292" w:type="dxa"/>
          </w:tcPr>
          <w:p w14:paraId="25A675DE" w14:textId="5178CEED" w:rsidR="0004434E" w:rsidRPr="0004434E" w:rsidRDefault="0004434E" w:rsidP="00E91B81">
            <w:pPr>
              <w:rPr>
                <w:rFonts w:ascii="Century Gothic" w:eastAsia="Century Gothic" w:hAnsi="Century Gothic" w:cs="Century Gothic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sz w:val="28"/>
                <w:szCs w:val="28"/>
              </w:rPr>
              <w:t xml:space="preserve">Consumers that hunt/eat other animals. </w:t>
            </w:r>
          </w:p>
        </w:tc>
        <w:tc>
          <w:tcPr>
            <w:tcW w:w="3292" w:type="dxa"/>
          </w:tcPr>
          <w:p w14:paraId="7E048B41" w14:textId="65720097" w:rsidR="0004434E" w:rsidRPr="0004434E" w:rsidRDefault="0004434E" w:rsidP="00E91B81">
            <w:pPr>
              <w:rPr>
                <w:rFonts w:ascii="Century Gothic" w:eastAsia="Century Gothic" w:hAnsi="Century Gothic" w:cs="Century Gothic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sz w:val="28"/>
                <w:szCs w:val="28"/>
              </w:rPr>
              <w:t>The place where an organism lives.</w:t>
            </w:r>
          </w:p>
        </w:tc>
        <w:tc>
          <w:tcPr>
            <w:tcW w:w="3293" w:type="dxa"/>
          </w:tcPr>
          <w:p w14:paraId="0F5F3301" w14:textId="16D402AF" w:rsidR="0004434E" w:rsidRPr="0004434E" w:rsidRDefault="0004434E" w:rsidP="00E91B81">
            <w:pPr>
              <w:rPr>
                <w:rFonts w:ascii="Century Gothic" w:eastAsia="Century Gothic" w:hAnsi="Century Gothic" w:cs="Century Gothic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sz w:val="28"/>
                <w:szCs w:val="28"/>
              </w:rPr>
              <w:t>A group of the same type of organism that can produce offspring.</w:t>
            </w:r>
          </w:p>
        </w:tc>
      </w:tr>
      <w:tr w:rsidR="0004434E" w:rsidRPr="0004434E" w14:paraId="63EA81BF" w14:textId="77777777" w:rsidTr="00E91B81">
        <w:trPr>
          <w:trHeight w:val="1898"/>
          <w:jc w:val="center"/>
        </w:trPr>
        <w:tc>
          <w:tcPr>
            <w:tcW w:w="3292" w:type="dxa"/>
          </w:tcPr>
          <w:p w14:paraId="3E686A4C" w14:textId="50B828BA" w:rsidR="0004434E" w:rsidRPr="0004434E" w:rsidRDefault="0004434E" w:rsidP="00E91B81">
            <w:pPr>
              <w:rPr>
                <w:rFonts w:ascii="Century Gothic" w:eastAsia="Century Gothic" w:hAnsi="Century Gothic" w:cs="Century Gothic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sz w:val="28"/>
                <w:szCs w:val="28"/>
              </w:rPr>
              <w:t xml:space="preserve">Animals that eat both plants and other animals. </w:t>
            </w:r>
          </w:p>
        </w:tc>
        <w:tc>
          <w:tcPr>
            <w:tcW w:w="3292" w:type="dxa"/>
          </w:tcPr>
          <w:p w14:paraId="46C2A91F" w14:textId="02FA76F4" w:rsidR="0004434E" w:rsidRPr="0004434E" w:rsidRDefault="0004434E" w:rsidP="00E91B81">
            <w:pPr>
              <w:rPr>
                <w:rFonts w:ascii="Century Gothic" w:eastAsia="Century Gothic" w:hAnsi="Century Gothic" w:cs="Century Gothic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sz w:val="28"/>
                <w:szCs w:val="28"/>
              </w:rPr>
              <w:t xml:space="preserve">Animals that only eat plants or algae. </w:t>
            </w:r>
          </w:p>
        </w:tc>
        <w:tc>
          <w:tcPr>
            <w:tcW w:w="3293" w:type="dxa"/>
          </w:tcPr>
          <w:p w14:paraId="34DED6FD" w14:textId="7938EA02" w:rsidR="0004434E" w:rsidRPr="0004434E" w:rsidRDefault="0004434E" w:rsidP="00E91B81">
            <w:pPr>
              <w:rPr>
                <w:rFonts w:ascii="Century Gothic" w:eastAsia="Century Gothic" w:hAnsi="Century Gothic" w:cs="Century Gothic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sz w:val="28"/>
                <w:szCs w:val="28"/>
              </w:rPr>
              <w:t xml:space="preserve">Animals that are hunted or eaten by other animals. </w:t>
            </w:r>
          </w:p>
        </w:tc>
      </w:tr>
      <w:tr w:rsidR="0004434E" w:rsidRPr="0004434E" w14:paraId="24FC7C73" w14:textId="77777777" w:rsidTr="002359DE">
        <w:trPr>
          <w:trHeight w:val="1867"/>
          <w:jc w:val="center"/>
        </w:trPr>
        <w:tc>
          <w:tcPr>
            <w:tcW w:w="3292" w:type="dxa"/>
          </w:tcPr>
          <w:p w14:paraId="3680746C" w14:textId="25E70FDB" w:rsidR="0004434E" w:rsidRPr="0004434E" w:rsidRDefault="00F44D8C" w:rsidP="00E91B81">
            <w:pPr>
              <w:rPr>
                <w:rFonts w:ascii="Century Gothic" w:eastAsia="Century Gothic" w:hAnsi="Century Gothic" w:cs="Century Gothic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sz w:val="28"/>
                <w:szCs w:val="28"/>
              </w:rPr>
              <w:t xml:space="preserve">An organism that makes food through photosynthesis. </w:t>
            </w:r>
          </w:p>
        </w:tc>
        <w:tc>
          <w:tcPr>
            <w:tcW w:w="3292" w:type="dxa"/>
          </w:tcPr>
          <w:p w14:paraId="78FF2C9F" w14:textId="716AE94C" w:rsidR="0004434E" w:rsidRPr="0004434E" w:rsidRDefault="00F44D8C" w:rsidP="00E91B81">
            <w:pPr>
              <w:rPr>
                <w:rFonts w:ascii="Century Gothic" w:eastAsia="Century Gothic" w:hAnsi="Century Gothic" w:cs="Century Gothic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sz w:val="28"/>
                <w:szCs w:val="28"/>
              </w:rPr>
              <w:t xml:space="preserve">Animals that only eat other animals. </w:t>
            </w:r>
          </w:p>
        </w:tc>
        <w:tc>
          <w:tcPr>
            <w:tcW w:w="3293" w:type="dxa"/>
          </w:tcPr>
          <w:p w14:paraId="705FC459" w14:textId="5365D3D1" w:rsidR="0004434E" w:rsidRPr="0004434E" w:rsidRDefault="00F44D8C" w:rsidP="00E91B81">
            <w:pPr>
              <w:rPr>
                <w:rFonts w:ascii="Century Gothic" w:eastAsia="Century Gothic" w:hAnsi="Century Gothic" w:cs="Century Gothic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sz w:val="28"/>
                <w:szCs w:val="28"/>
              </w:rPr>
              <w:t>A diagram that can be used to show feeding rel</w:t>
            </w:r>
            <w:r w:rsidR="003D7AFC">
              <w:rPr>
                <w:rFonts w:ascii="Century Gothic" w:eastAsia="Century Gothic" w:hAnsi="Century Gothic" w:cs="Century Gothic"/>
                <w:sz w:val="28"/>
                <w:szCs w:val="28"/>
              </w:rPr>
              <w:t>ationships</w:t>
            </w:r>
            <w:r w:rsidR="002359DE">
              <w:rPr>
                <w:rFonts w:ascii="Century Gothic" w:eastAsia="Century Gothic" w:hAnsi="Century Gothic" w:cs="Century Gothic"/>
                <w:sz w:val="28"/>
                <w:szCs w:val="28"/>
              </w:rPr>
              <w:t xml:space="preserve">. </w:t>
            </w:r>
            <w:r w:rsidR="003D7AFC">
              <w:rPr>
                <w:rFonts w:ascii="Century Gothic" w:eastAsia="Century Gothic" w:hAnsi="Century Gothic" w:cs="Century Gothic"/>
                <w:sz w:val="28"/>
                <w:szCs w:val="28"/>
              </w:rPr>
              <w:t xml:space="preserve"> </w:t>
            </w:r>
          </w:p>
        </w:tc>
      </w:tr>
      <w:tr w:rsidR="0004434E" w:rsidRPr="0004434E" w14:paraId="010CAE62" w14:textId="77777777" w:rsidTr="002359DE">
        <w:trPr>
          <w:trHeight w:val="1838"/>
          <w:jc w:val="center"/>
        </w:trPr>
        <w:tc>
          <w:tcPr>
            <w:tcW w:w="3292" w:type="dxa"/>
          </w:tcPr>
          <w:p w14:paraId="053F13D5" w14:textId="0C4508EE" w:rsidR="0004434E" w:rsidRPr="0004434E" w:rsidRDefault="00FA6173" w:rsidP="00E91B81">
            <w:pPr>
              <w:rPr>
                <w:rFonts w:ascii="Century Gothic" w:eastAsia="Century Gothic" w:hAnsi="Century Gothic" w:cs="Century Gothic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sz w:val="28"/>
                <w:szCs w:val="28"/>
              </w:rPr>
              <w:t>Any organism that does not produce its own food, so it has to eat other organisms.</w:t>
            </w:r>
          </w:p>
        </w:tc>
        <w:tc>
          <w:tcPr>
            <w:tcW w:w="3292" w:type="dxa"/>
          </w:tcPr>
          <w:p w14:paraId="5FE893DD" w14:textId="7548CB7E" w:rsidR="0004434E" w:rsidRPr="0004434E" w:rsidRDefault="005744E8" w:rsidP="00E91B81">
            <w:pPr>
              <w:rPr>
                <w:rFonts w:ascii="Century Gothic" w:eastAsia="Century Gothic" w:hAnsi="Century Gothic" w:cs="Century Gothic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sz w:val="28"/>
                <w:szCs w:val="28"/>
              </w:rPr>
              <w:t xml:space="preserve">The process by which plants make their own food using light from the Sun. </w:t>
            </w:r>
          </w:p>
        </w:tc>
        <w:tc>
          <w:tcPr>
            <w:tcW w:w="3293" w:type="dxa"/>
          </w:tcPr>
          <w:p w14:paraId="787D7C0B" w14:textId="735801C4" w:rsidR="0004434E" w:rsidRPr="0004434E" w:rsidRDefault="00FA6173" w:rsidP="00E91B81">
            <w:pPr>
              <w:rPr>
                <w:rFonts w:ascii="Century Gothic" w:eastAsia="Century Gothic" w:hAnsi="Century Gothic" w:cs="Century Gothic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sz w:val="28"/>
                <w:szCs w:val="28"/>
              </w:rPr>
              <w:t xml:space="preserve">A frame that can be used to count the number of organisms in an area. </w:t>
            </w:r>
          </w:p>
        </w:tc>
      </w:tr>
      <w:tr w:rsidR="0004434E" w:rsidRPr="0004434E" w14:paraId="6EF133BA" w14:textId="77777777" w:rsidTr="00E91B81">
        <w:trPr>
          <w:trHeight w:val="1898"/>
          <w:jc w:val="center"/>
        </w:trPr>
        <w:tc>
          <w:tcPr>
            <w:tcW w:w="3292" w:type="dxa"/>
          </w:tcPr>
          <w:p w14:paraId="5E8A86CB" w14:textId="180ED10B" w:rsidR="0004434E" w:rsidRPr="0004434E" w:rsidRDefault="002359DE" w:rsidP="00E91B81">
            <w:pPr>
              <w:rPr>
                <w:rFonts w:ascii="Century Gothic" w:eastAsia="Century Gothic" w:hAnsi="Century Gothic" w:cs="Century Gothic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sz w:val="28"/>
                <w:szCs w:val="28"/>
              </w:rPr>
              <w:t xml:space="preserve">Non-living things that can affect a community, e.g. light, water &amp; temperature. </w:t>
            </w:r>
          </w:p>
        </w:tc>
        <w:tc>
          <w:tcPr>
            <w:tcW w:w="3292" w:type="dxa"/>
          </w:tcPr>
          <w:p w14:paraId="03620580" w14:textId="78A9C625" w:rsidR="0004434E" w:rsidRPr="0004434E" w:rsidRDefault="002359DE" w:rsidP="00E91B81">
            <w:pPr>
              <w:rPr>
                <w:rFonts w:ascii="Century Gothic" w:eastAsia="Century Gothic" w:hAnsi="Century Gothic" w:cs="Century Gothic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sz w:val="28"/>
                <w:szCs w:val="28"/>
              </w:rPr>
              <w:t xml:space="preserve">Living things that can affect a community, such as predators, disease and food. </w:t>
            </w:r>
          </w:p>
        </w:tc>
        <w:tc>
          <w:tcPr>
            <w:tcW w:w="3293" w:type="dxa"/>
          </w:tcPr>
          <w:p w14:paraId="62799FB8" w14:textId="106A9E6D" w:rsidR="0004434E" w:rsidRPr="0004434E" w:rsidRDefault="00FA6173" w:rsidP="00E91B81">
            <w:pPr>
              <w:rPr>
                <w:rFonts w:ascii="Century Gothic" w:eastAsia="Century Gothic" w:hAnsi="Century Gothic" w:cs="Century Gothic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sz w:val="28"/>
                <w:szCs w:val="28"/>
              </w:rPr>
              <w:t xml:space="preserve">A line across a habitat used to measure the effect of a factor on a population. </w:t>
            </w:r>
          </w:p>
        </w:tc>
      </w:tr>
    </w:tbl>
    <w:p w14:paraId="44A97652" w14:textId="77777777" w:rsidR="003D6500" w:rsidRPr="000E1EB6" w:rsidRDefault="005E1EC3">
      <w:pPr>
        <w:rPr>
          <w:rFonts w:ascii="Century Gothic" w:hAnsi="Century Gothic"/>
        </w:rPr>
      </w:pPr>
    </w:p>
    <w:sectPr w:rsidR="003D6500" w:rsidRPr="000E1EB6" w:rsidSect="00A72C0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CF650" w14:textId="77777777" w:rsidR="005E1EC3" w:rsidRDefault="005E1EC3" w:rsidP="009723EA">
      <w:r>
        <w:separator/>
      </w:r>
    </w:p>
  </w:endnote>
  <w:endnote w:type="continuationSeparator" w:id="0">
    <w:p w14:paraId="38344930" w14:textId="77777777" w:rsidR="005E1EC3" w:rsidRDefault="005E1EC3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0DFE7" w14:textId="77777777" w:rsidR="005E1EC3" w:rsidRDefault="005E1EC3" w:rsidP="009723EA">
      <w:r>
        <w:separator/>
      </w:r>
    </w:p>
  </w:footnote>
  <w:footnote w:type="continuationSeparator" w:id="0">
    <w:p w14:paraId="16E27466" w14:textId="77777777" w:rsidR="005E1EC3" w:rsidRDefault="005E1EC3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3C5E835B" w:rsidR="009723EA" w:rsidRDefault="00DB22B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0E21A0C" wp14:editId="2D344ACD">
          <wp:simplePos x="0" y="0"/>
          <wp:positionH relativeFrom="column">
            <wp:posOffset>-463550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Organisms interpendent_backgrou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2078" cy="107171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1E55C7"/>
    <w:multiLevelType w:val="hybridMultilevel"/>
    <w:tmpl w:val="2B887BD6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D582E8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820107"/>
    <w:multiLevelType w:val="hybridMultilevel"/>
    <w:tmpl w:val="E116A1BA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5471AF"/>
    <w:multiLevelType w:val="hybridMultilevel"/>
    <w:tmpl w:val="4972303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72924">
    <w:abstractNumId w:val="0"/>
  </w:num>
  <w:num w:numId="2" w16cid:durableId="963345970">
    <w:abstractNumId w:val="1"/>
  </w:num>
  <w:num w:numId="3" w16cid:durableId="13896425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4434E"/>
    <w:rsid w:val="000E1EB6"/>
    <w:rsid w:val="00152B33"/>
    <w:rsid w:val="00205A56"/>
    <w:rsid w:val="00232CAD"/>
    <w:rsid w:val="002359DE"/>
    <w:rsid w:val="0023631B"/>
    <w:rsid w:val="00360E53"/>
    <w:rsid w:val="003961E6"/>
    <w:rsid w:val="003D7AFC"/>
    <w:rsid w:val="004C41E4"/>
    <w:rsid w:val="005744E8"/>
    <w:rsid w:val="00581804"/>
    <w:rsid w:val="005E1EC3"/>
    <w:rsid w:val="006A193C"/>
    <w:rsid w:val="007D4331"/>
    <w:rsid w:val="00887D4E"/>
    <w:rsid w:val="008A52C9"/>
    <w:rsid w:val="009723EA"/>
    <w:rsid w:val="009B68C3"/>
    <w:rsid w:val="00A47D6F"/>
    <w:rsid w:val="00A541A6"/>
    <w:rsid w:val="00A63A41"/>
    <w:rsid w:val="00A72C0A"/>
    <w:rsid w:val="00B12763"/>
    <w:rsid w:val="00BA2568"/>
    <w:rsid w:val="00C82D56"/>
    <w:rsid w:val="00CE1C69"/>
    <w:rsid w:val="00D02B88"/>
    <w:rsid w:val="00D61468"/>
    <w:rsid w:val="00D81C37"/>
    <w:rsid w:val="00DB22B1"/>
    <w:rsid w:val="00F44D8C"/>
    <w:rsid w:val="00FA6173"/>
    <w:rsid w:val="00FB3936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C0A"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A72C0A"/>
    <w:pPr>
      <w:ind w:left="720"/>
      <w:contextualSpacing/>
    </w:pPr>
  </w:style>
  <w:style w:type="table" w:styleId="TableGrid">
    <w:name w:val="Table Grid"/>
    <w:basedOn w:val="TableNormal"/>
    <w:uiPriority w:val="39"/>
    <w:rsid w:val="004C41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  <Document_x0020_Classification xmlns="9c6500c0-19b7-4dc1-a957-fb6bf8f5f217" xsi:nil="true"/>
    <Ark_x0020_Department xmlns="9c6500c0-19b7-4dc1-a957-fb6bf8f5f217">ACP</Ark_x0020_Department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D9616C-0605-4E12-BD59-D7C42DF56431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2.xml><?xml version="1.0" encoding="utf-8"?>
<ds:datastoreItem xmlns:ds="http://schemas.openxmlformats.org/officeDocument/2006/customXml" ds:itemID="{1B6C3F6B-FE1D-45AE-A1F7-C8FDB3342C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3C0E94-B7EF-45EF-A6EB-BB6D1ACC7A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9</cp:revision>
  <dcterms:created xsi:type="dcterms:W3CDTF">2020-10-20T13:50:00Z</dcterms:created>
  <dcterms:modified xsi:type="dcterms:W3CDTF">2022-05-25T12:23:00Z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76278200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TemplateUrl">
    <vt:lpwstr/>
  </property>
</Properties>
</file>