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6D53D" w14:textId="285746D4" w:rsidR="00A72C0A" w:rsidRPr="00A72C0A" w:rsidRDefault="00421C01" w:rsidP="00A72C0A">
      <w:pPr>
        <w:rPr>
          <w:rFonts w:ascii="Century Gothic" w:eastAsia="Century Gothic" w:hAnsi="Century Gothic" w:cs="Century Gothic"/>
          <w:b/>
          <w:sz w:val="36"/>
          <w:szCs w:val="36"/>
        </w:rPr>
      </w:pPr>
      <w:r>
        <w:rPr>
          <w:rFonts w:ascii="Century Gothic" w:eastAsia="Century Gothic" w:hAnsi="Century Gothic" w:cs="Century Gothic"/>
          <w:b/>
          <w:sz w:val="36"/>
          <w:szCs w:val="36"/>
        </w:rPr>
        <w:t>Biodiversity Practical</w:t>
      </w:r>
    </w:p>
    <w:p w14:paraId="15330CD4" w14:textId="77777777" w:rsidR="0089067E" w:rsidRPr="0089067E" w:rsidRDefault="0089067E" w:rsidP="0089067E">
      <w:pPr>
        <w:rPr>
          <w:rFonts w:ascii="Century Gothic" w:hAnsi="Century Gothic"/>
          <w:sz w:val="24"/>
          <w:szCs w:val="24"/>
        </w:rPr>
      </w:pPr>
      <w:r w:rsidRPr="0089067E">
        <w:rPr>
          <w:rFonts w:ascii="Century Gothic" w:hAnsi="Century Gothic"/>
          <w:sz w:val="24"/>
          <w:szCs w:val="24"/>
        </w:rPr>
        <w:t>Part 1 – Investigating the population size of a plant species using random sampling.</w:t>
      </w:r>
    </w:p>
    <w:p w14:paraId="282EA710" w14:textId="40F9204A" w:rsidR="0089067E" w:rsidRPr="0089067E" w:rsidRDefault="0089067E" w:rsidP="0089067E">
      <w:pPr>
        <w:rPr>
          <w:rFonts w:ascii="Century Gothic" w:hAnsi="Century Gothic"/>
          <w:sz w:val="24"/>
          <w:szCs w:val="24"/>
        </w:rPr>
      </w:pPr>
      <w:r w:rsidRPr="0089067E">
        <w:rPr>
          <w:rFonts w:ascii="Century Gothic" w:hAnsi="Century Gothic"/>
          <w:sz w:val="24"/>
          <w:szCs w:val="24"/>
        </w:rPr>
        <w:t>Aim:</w:t>
      </w:r>
    </w:p>
    <w:p w14:paraId="56FF4DAD" w14:textId="03140223" w:rsidR="0089067E" w:rsidRPr="0089067E" w:rsidRDefault="0089067E" w:rsidP="0089067E">
      <w:pPr>
        <w:rPr>
          <w:rFonts w:ascii="Century Gothic" w:hAnsi="Century Gothic"/>
          <w:sz w:val="24"/>
          <w:szCs w:val="24"/>
        </w:rPr>
      </w:pPr>
    </w:p>
    <w:p w14:paraId="31A2A500" w14:textId="3FD6E606" w:rsidR="0089067E" w:rsidRPr="0089067E" w:rsidRDefault="0089067E" w:rsidP="0089067E">
      <w:pPr>
        <w:rPr>
          <w:rFonts w:ascii="Century Gothic" w:hAnsi="Century Gothic"/>
          <w:sz w:val="24"/>
          <w:szCs w:val="24"/>
        </w:rPr>
      </w:pPr>
      <w:r w:rsidRPr="0089067E">
        <w:rPr>
          <w:rFonts w:ascii="Century Gothic" w:hAnsi="Century Gothic"/>
          <w:sz w:val="24"/>
          <w:szCs w:val="24"/>
        </w:rPr>
        <w:t>Method:</w:t>
      </w:r>
    </w:p>
    <w:p w14:paraId="5C0C1C5D" w14:textId="53232E45" w:rsidR="0089067E" w:rsidRPr="0089067E" w:rsidRDefault="0089067E" w:rsidP="0089067E">
      <w:pPr>
        <w:pStyle w:val="ListParagraph"/>
        <w:numPr>
          <w:ilvl w:val="0"/>
          <w:numId w:val="4"/>
        </w:numPr>
        <w:rPr>
          <w:rFonts w:ascii="Century Gothic" w:hAnsi="Century Gothic"/>
          <w:sz w:val="24"/>
          <w:szCs w:val="24"/>
        </w:rPr>
      </w:pPr>
      <w:r w:rsidRPr="0089067E">
        <w:rPr>
          <w:rFonts w:ascii="Century Gothic" w:hAnsi="Century Gothic"/>
          <w:sz w:val="24"/>
          <w:szCs w:val="24"/>
        </w:rPr>
        <w:t>Mark out a known area in a field (e.g. 20 m by 20 m)</w:t>
      </w:r>
      <w:r w:rsidR="006E7715">
        <w:rPr>
          <w:rFonts w:ascii="Century Gothic" w:hAnsi="Century Gothic"/>
          <w:sz w:val="24"/>
          <w:szCs w:val="24"/>
        </w:rPr>
        <w:t xml:space="preserve"> and calculate the total area</w:t>
      </w:r>
    </w:p>
    <w:p w14:paraId="57A91265" w14:textId="3E68EE56" w:rsidR="0089067E" w:rsidRPr="0089067E" w:rsidRDefault="0089067E" w:rsidP="0089067E">
      <w:pPr>
        <w:pStyle w:val="ListParagraph"/>
        <w:numPr>
          <w:ilvl w:val="0"/>
          <w:numId w:val="4"/>
        </w:numPr>
        <w:rPr>
          <w:rFonts w:ascii="Century Gothic" w:hAnsi="Century Gothic"/>
          <w:sz w:val="24"/>
          <w:szCs w:val="24"/>
        </w:rPr>
      </w:pPr>
      <w:r w:rsidRPr="0089067E">
        <w:rPr>
          <w:rFonts w:ascii="Century Gothic" w:hAnsi="Century Gothic"/>
          <w:sz w:val="24"/>
          <w:szCs w:val="24"/>
        </w:rPr>
        <w:t xml:space="preserve">Select </w:t>
      </w:r>
      <w:r w:rsidR="00B51915">
        <w:rPr>
          <w:rFonts w:ascii="Century Gothic" w:hAnsi="Century Gothic"/>
          <w:sz w:val="24"/>
          <w:szCs w:val="24"/>
        </w:rPr>
        <w:t xml:space="preserve">10 different sets of </w:t>
      </w:r>
      <w:r w:rsidRPr="0089067E">
        <w:rPr>
          <w:rFonts w:ascii="Century Gothic" w:hAnsi="Century Gothic"/>
          <w:sz w:val="24"/>
          <w:szCs w:val="24"/>
        </w:rPr>
        <w:t>random coordinates (e.g. using random number generator)</w:t>
      </w:r>
    </w:p>
    <w:p w14:paraId="0C339B24" w14:textId="386FDB10" w:rsidR="0089067E" w:rsidRPr="0089067E" w:rsidRDefault="0089067E" w:rsidP="0089067E">
      <w:pPr>
        <w:pStyle w:val="ListParagraph"/>
        <w:numPr>
          <w:ilvl w:val="0"/>
          <w:numId w:val="4"/>
        </w:numPr>
        <w:rPr>
          <w:rFonts w:ascii="Century Gothic" w:hAnsi="Century Gothic"/>
          <w:sz w:val="24"/>
          <w:szCs w:val="24"/>
        </w:rPr>
      </w:pPr>
      <w:r w:rsidRPr="0089067E">
        <w:rPr>
          <w:rFonts w:ascii="Century Gothic" w:hAnsi="Century Gothic"/>
          <w:sz w:val="24"/>
          <w:szCs w:val="24"/>
        </w:rPr>
        <w:t xml:space="preserve">Place a quadrat at the </w:t>
      </w:r>
      <w:r w:rsidR="00B51915">
        <w:rPr>
          <w:rFonts w:ascii="Century Gothic" w:hAnsi="Century Gothic"/>
          <w:sz w:val="24"/>
          <w:szCs w:val="24"/>
        </w:rPr>
        <w:t xml:space="preserve">first set of </w:t>
      </w:r>
      <w:r w:rsidRPr="0089067E">
        <w:rPr>
          <w:rFonts w:ascii="Century Gothic" w:hAnsi="Century Gothic"/>
          <w:sz w:val="24"/>
          <w:szCs w:val="24"/>
        </w:rPr>
        <w:t>coordinates</w:t>
      </w:r>
    </w:p>
    <w:p w14:paraId="32D35D84" w14:textId="77777777" w:rsidR="0089067E" w:rsidRPr="0089067E" w:rsidRDefault="0089067E" w:rsidP="0089067E">
      <w:pPr>
        <w:pStyle w:val="ListParagraph"/>
        <w:numPr>
          <w:ilvl w:val="0"/>
          <w:numId w:val="4"/>
        </w:numPr>
        <w:rPr>
          <w:rFonts w:ascii="Century Gothic" w:hAnsi="Century Gothic"/>
          <w:sz w:val="24"/>
          <w:szCs w:val="24"/>
        </w:rPr>
      </w:pPr>
      <w:r w:rsidRPr="0089067E">
        <w:rPr>
          <w:rFonts w:ascii="Century Gothic" w:hAnsi="Century Gothic"/>
          <w:sz w:val="24"/>
          <w:szCs w:val="24"/>
        </w:rPr>
        <w:t>Count the number of organisms (e.g. the number of daisies) within the quadrat</w:t>
      </w:r>
    </w:p>
    <w:p w14:paraId="71B75596" w14:textId="4053400C" w:rsidR="0089067E" w:rsidRPr="00B51915" w:rsidRDefault="0089067E" w:rsidP="00B51915">
      <w:pPr>
        <w:pStyle w:val="ListParagraph"/>
        <w:numPr>
          <w:ilvl w:val="0"/>
          <w:numId w:val="4"/>
        </w:numPr>
        <w:rPr>
          <w:rFonts w:ascii="Century Gothic" w:hAnsi="Century Gothic"/>
          <w:sz w:val="24"/>
          <w:szCs w:val="24"/>
        </w:rPr>
      </w:pPr>
      <w:r w:rsidRPr="0089067E">
        <w:rPr>
          <w:rFonts w:ascii="Century Gothic" w:hAnsi="Century Gothic"/>
          <w:sz w:val="24"/>
          <w:szCs w:val="24"/>
        </w:rPr>
        <w:t xml:space="preserve">Repeat by placing the quadrat at the </w:t>
      </w:r>
      <w:r w:rsidR="00B51915">
        <w:rPr>
          <w:rFonts w:ascii="Century Gothic" w:hAnsi="Century Gothic"/>
          <w:sz w:val="24"/>
          <w:szCs w:val="24"/>
        </w:rPr>
        <w:t xml:space="preserve">other </w:t>
      </w:r>
      <w:r w:rsidRPr="0089067E">
        <w:rPr>
          <w:rFonts w:ascii="Century Gothic" w:hAnsi="Century Gothic"/>
          <w:sz w:val="24"/>
          <w:szCs w:val="24"/>
        </w:rPr>
        <w:t xml:space="preserve">random </w:t>
      </w:r>
      <w:r w:rsidR="00B51915">
        <w:rPr>
          <w:rFonts w:ascii="Century Gothic" w:hAnsi="Century Gothic"/>
          <w:sz w:val="24"/>
          <w:szCs w:val="24"/>
        </w:rPr>
        <w:t>coordinates</w:t>
      </w:r>
    </w:p>
    <w:p w14:paraId="215B4405" w14:textId="3E9CE28C" w:rsidR="0089067E" w:rsidRDefault="0089067E" w:rsidP="0089067E">
      <w:pPr>
        <w:pStyle w:val="ListParagraph"/>
        <w:numPr>
          <w:ilvl w:val="0"/>
          <w:numId w:val="4"/>
        </w:numPr>
        <w:rPr>
          <w:rFonts w:ascii="Century Gothic" w:hAnsi="Century Gothic"/>
          <w:sz w:val="24"/>
          <w:szCs w:val="24"/>
        </w:rPr>
      </w:pPr>
      <w:r w:rsidRPr="0089067E">
        <w:rPr>
          <w:rFonts w:ascii="Century Gothic" w:hAnsi="Century Gothic"/>
          <w:sz w:val="24"/>
          <w:szCs w:val="24"/>
        </w:rPr>
        <w:t xml:space="preserve">Use </w:t>
      </w:r>
      <w:r w:rsidR="00B51915">
        <w:rPr>
          <w:rFonts w:ascii="Century Gothic" w:hAnsi="Century Gothic"/>
          <w:sz w:val="24"/>
          <w:szCs w:val="24"/>
        </w:rPr>
        <w:t>your</w:t>
      </w:r>
      <w:r w:rsidRPr="0089067E">
        <w:rPr>
          <w:rFonts w:ascii="Century Gothic" w:hAnsi="Century Gothic"/>
          <w:sz w:val="24"/>
          <w:szCs w:val="24"/>
        </w:rPr>
        <w:t xml:space="preserve"> measurements to calculate a mean number of organisms per quadrat</w:t>
      </w:r>
    </w:p>
    <w:p w14:paraId="1D07162F" w14:textId="2CEB26D6" w:rsidR="006E7715" w:rsidRPr="0089067E" w:rsidRDefault="006E7715" w:rsidP="0089067E">
      <w:pPr>
        <w:pStyle w:val="ListParagraph"/>
        <w:numPr>
          <w:ilvl w:val="0"/>
          <w:numId w:val="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Calculate the area you have sampled </w:t>
      </w:r>
      <w:r w:rsidR="009615A6">
        <w:rPr>
          <w:rFonts w:ascii="Century Gothic" w:hAnsi="Century Gothic"/>
          <w:sz w:val="24"/>
          <w:szCs w:val="24"/>
        </w:rPr>
        <w:t xml:space="preserve">by multiplying the area of the quadrats by the number of </w:t>
      </w:r>
      <w:r w:rsidR="00DC2A2C">
        <w:rPr>
          <w:rFonts w:ascii="Century Gothic" w:hAnsi="Century Gothic"/>
          <w:sz w:val="24"/>
          <w:szCs w:val="24"/>
        </w:rPr>
        <w:t>samples used</w:t>
      </w:r>
    </w:p>
    <w:p w14:paraId="454D3647" w14:textId="48128D50" w:rsidR="0089067E" w:rsidRDefault="0089067E" w:rsidP="0089067E">
      <w:pPr>
        <w:pStyle w:val="ListParagraph"/>
        <w:numPr>
          <w:ilvl w:val="0"/>
          <w:numId w:val="4"/>
        </w:numPr>
        <w:rPr>
          <w:rFonts w:ascii="Century Gothic" w:hAnsi="Century Gothic"/>
          <w:sz w:val="24"/>
          <w:szCs w:val="24"/>
        </w:rPr>
      </w:pPr>
      <w:r w:rsidRPr="0089067E">
        <w:rPr>
          <w:rFonts w:ascii="Century Gothic" w:hAnsi="Century Gothic"/>
          <w:sz w:val="24"/>
          <w:szCs w:val="24"/>
        </w:rPr>
        <w:t>Estimate the size of the population using:</w:t>
      </w:r>
    </w:p>
    <w:p w14:paraId="0AC40D82" w14:textId="77777777" w:rsidR="0089067E" w:rsidRPr="0089067E" w:rsidRDefault="0089067E" w:rsidP="0089067E">
      <w:pPr>
        <w:pStyle w:val="ListParagraph"/>
        <w:rPr>
          <w:rFonts w:ascii="Century Gothic" w:hAnsi="Century Gothic"/>
          <w:sz w:val="24"/>
          <w:szCs w:val="24"/>
        </w:rPr>
      </w:pPr>
    </w:p>
    <w:p w14:paraId="3E28200E" w14:textId="274BB15F" w:rsidR="0089067E" w:rsidRPr="0089067E" w:rsidRDefault="0089067E" w:rsidP="0089067E">
      <w:pPr>
        <w:pStyle w:val="ListParagraph"/>
        <w:rPr>
          <w:rFonts w:ascii="Century Gothic" w:hAnsi="Century Gothic"/>
          <w:i/>
          <w:iCs/>
          <w:sz w:val="24"/>
          <w:szCs w:val="24"/>
        </w:rPr>
      </w:pPr>
      <w:r w:rsidRPr="0089067E">
        <w:rPr>
          <w:rFonts w:ascii="Century Gothic" w:hAnsi="Century Gothic"/>
          <w:i/>
          <w:iCs/>
          <w:sz w:val="24"/>
          <w:szCs w:val="24"/>
        </w:rPr>
        <w:t xml:space="preserve">Estimated population size = </w:t>
      </w:r>
      <w:r w:rsidRPr="006E7715">
        <w:rPr>
          <w:rFonts w:ascii="Century Gothic" w:hAnsi="Century Gothic"/>
          <w:i/>
          <w:iCs/>
          <w:sz w:val="24"/>
          <w:szCs w:val="24"/>
          <w:u w:val="single"/>
        </w:rPr>
        <w:t>(total area)</w:t>
      </w:r>
      <w:r w:rsidRPr="0089067E">
        <w:rPr>
          <w:rFonts w:ascii="Century Gothic" w:hAnsi="Century Gothic"/>
          <w:i/>
          <w:iCs/>
          <w:sz w:val="24"/>
          <w:szCs w:val="24"/>
        </w:rPr>
        <w:t xml:space="preserve"> x mean number of organisms per quadrat</w:t>
      </w:r>
    </w:p>
    <w:p w14:paraId="1DE05D5C" w14:textId="6B30BEBF" w:rsidR="0089067E" w:rsidRPr="0089067E" w:rsidRDefault="0089067E" w:rsidP="0089067E">
      <w:pPr>
        <w:pStyle w:val="ListParagraph"/>
        <w:rPr>
          <w:rFonts w:ascii="Century Gothic" w:hAnsi="Century Gothic"/>
          <w:i/>
          <w:iCs/>
          <w:sz w:val="24"/>
          <w:szCs w:val="24"/>
        </w:rPr>
      </w:pPr>
      <w:r w:rsidRPr="0089067E">
        <w:rPr>
          <w:rFonts w:ascii="Century Gothic" w:hAnsi="Century Gothic"/>
          <w:i/>
          <w:iCs/>
          <w:sz w:val="24"/>
          <w:szCs w:val="24"/>
        </w:rPr>
        <w:t xml:space="preserve">                                               area sampled</w:t>
      </w:r>
    </w:p>
    <w:p w14:paraId="32435477" w14:textId="39C5F4DB" w:rsidR="0089067E" w:rsidRDefault="0089067E" w:rsidP="0089067E">
      <w:pPr>
        <w:rPr>
          <w:rFonts w:ascii="Century Gothic" w:hAnsi="Century Gothic"/>
        </w:rPr>
      </w:pPr>
    </w:p>
    <w:p w14:paraId="7A4F40DC" w14:textId="7D4DB540" w:rsidR="0089067E" w:rsidRDefault="0089067E" w:rsidP="0089067E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Results:</w:t>
      </w:r>
    </w:p>
    <w:p w14:paraId="292F517C" w14:textId="1755D7FE" w:rsidR="0089067E" w:rsidRDefault="0089067E" w:rsidP="0089067E">
      <w:pPr>
        <w:rPr>
          <w:rFonts w:ascii="Century Gothic" w:hAnsi="Century Gothic"/>
          <w:sz w:val="24"/>
          <w:szCs w:val="24"/>
        </w:rPr>
      </w:pPr>
    </w:p>
    <w:p w14:paraId="534BEBDC" w14:textId="7F014667" w:rsidR="0089067E" w:rsidRDefault="0089067E" w:rsidP="0089067E">
      <w:pPr>
        <w:rPr>
          <w:rFonts w:ascii="Century Gothic" w:hAnsi="Century Gothic"/>
          <w:sz w:val="24"/>
          <w:szCs w:val="24"/>
        </w:rPr>
      </w:pPr>
    </w:p>
    <w:p w14:paraId="6EF6D573" w14:textId="0E679CAF" w:rsidR="00B51915" w:rsidRDefault="00B51915" w:rsidP="0089067E">
      <w:pPr>
        <w:rPr>
          <w:rFonts w:ascii="Century Gothic" w:hAnsi="Century Gothic"/>
          <w:sz w:val="24"/>
          <w:szCs w:val="24"/>
        </w:rPr>
      </w:pPr>
    </w:p>
    <w:p w14:paraId="37F29B73" w14:textId="71425541" w:rsidR="00B51915" w:rsidRDefault="00B51915" w:rsidP="0089067E">
      <w:pPr>
        <w:rPr>
          <w:rFonts w:ascii="Century Gothic" w:hAnsi="Century Gothic"/>
          <w:sz w:val="24"/>
          <w:szCs w:val="24"/>
        </w:rPr>
      </w:pPr>
    </w:p>
    <w:p w14:paraId="18CD8D96" w14:textId="20BD676B" w:rsidR="00B51915" w:rsidRDefault="00B51915" w:rsidP="0089067E">
      <w:pPr>
        <w:rPr>
          <w:rFonts w:ascii="Century Gothic" w:hAnsi="Century Gothic"/>
          <w:sz w:val="24"/>
          <w:szCs w:val="24"/>
        </w:rPr>
      </w:pPr>
    </w:p>
    <w:p w14:paraId="1D3548FE" w14:textId="203DF8F0" w:rsidR="00B51915" w:rsidRDefault="00B51915" w:rsidP="0089067E">
      <w:pPr>
        <w:rPr>
          <w:rFonts w:ascii="Century Gothic" w:hAnsi="Century Gothic"/>
          <w:sz w:val="24"/>
          <w:szCs w:val="24"/>
        </w:rPr>
      </w:pPr>
    </w:p>
    <w:p w14:paraId="0483DFAA" w14:textId="52283361" w:rsidR="00B51915" w:rsidRDefault="00B51915" w:rsidP="0089067E">
      <w:pPr>
        <w:rPr>
          <w:rFonts w:ascii="Century Gothic" w:hAnsi="Century Gothic"/>
          <w:sz w:val="24"/>
          <w:szCs w:val="24"/>
        </w:rPr>
      </w:pPr>
    </w:p>
    <w:p w14:paraId="6B47FA09" w14:textId="43501764" w:rsidR="00B51915" w:rsidRDefault="00B51915" w:rsidP="0089067E">
      <w:pPr>
        <w:rPr>
          <w:rFonts w:ascii="Century Gothic" w:hAnsi="Century Gothic"/>
          <w:sz w:val="24"/>
          <w:szCs w:val="24"/>
        </w:rPr>
      </w:pPr>
    </w:p>
    <w:p w14:paraId="729E355C" w14:textId="3A72090D" w:rsidR="00B51915" w:rsidRDefault="00B51915" w:rsidP="0089067E">
      <w:pPr>
        <w:rPr>
          <w:rFonts w:ascii="Century Gothic" w:hAnsi="Century Gothic"/>
          <w:sz w:val="24"/>
          <w:szCs w:val="24"/>
        </w:rPr>
      </w:pPr>
    </w:p>
    <w:p w14:paraId="43D210AA" w14:textId="6CD61489" w:rsidR="00B51915" w:rsidRDefault="00B51915" w:rsidP="0089067E">
      <w:pPr>
        <w:rPr>
          <w:rFonts w:ascii="Century Gothic" w:hAnsi="Century Gothic"/>
          <w:sz w:val="24"/>
          <w:szCs w:val="24"/>
        </w:rPr>
      </w:pPr>
    </w:p>
    <w:p w14:paraId="6BDEB03F" w14:textId="591C510E" w:rsidR="00B51915" w:rsidRDefault="00B51915" w:rsidP="0089067E">
      <w:pPr>
        <w:rPr>
          <w:rFonts w:ascii="Century Gothic" w:hAnsi="Century Gothic"/>
          <w:sz w:val="24"/>
          <w:szCs w:val="24"/>
        </w:rPr>
      </w:pPr>
    </w:p>
    <w:p w14:paraId="0DE29FE0" w14:textId="77777777" w:rsidR="00B51915" w:rsidRDefault="00B51915" w:rsidP="00B51915">
      <w:pPr>
        <w:rPr>
          <w:rFonts w:ascii="Century Gothic" w:hAnsi="Century Gothic"/>
          <w:sz w:val="24"/>
          <w:szCs w:val="24"/>
        </w:rPr>
      </w:pPr>
    </w:p>
    <w:p w14:paraId="4A1C1796" w14:textId="77777777" w:rsidR="00B51915" w:rsidRPr="006400D5" w:rsidRDefault="00B51915" w:rsidP="00B51915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</w:rPr>
        <w:lastRenderedPageBreak/>
        <w:t>Part 2 – Investigating the effect of a factor on plant distribution using systematic sampling.</w:t>
      </w:r>
    </w:p>
    <w:p w14:paraId="09B88490" w14:textId="7E84F223" w:rsidR="00B51915" w:rsidRDefault="00B51915" w:rsidP="0089067E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Aim:</w:t>
      </w:r>
    </w:p>
    <w:p w14:paraId="4D4A2638" w14:textId="30A915C6" w:rsidR="00B51915" w:rsidRDefault="00B51915" w:rsidP="0089067E">
      <w:pPr>
        <w:rPr>
          <w:rFonts w:ascii="Century Gothic" w:hAnsi="Century Gothic"/>
          <w:sz w:val="24"/>
          <w:szCs w:val="24"/>
        </w:rPr>
      </w:pPr>
    </w:p>
    <w:p w14:paraId="61B52831" w14:textId="76C81C98" w:rsidR="00B51915" w:rsidRDefault="00B51915" w:rsidP="0089067E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Hypothesis:</w:t>
      </w:r>
    </w:p>
    <w:p w14:paraId="75FDEACD" w14:textId="2925B6C8" w:rsidR="00B51915" w:rsidRDefault="00B51915" w:rsidP="0089067E">
      <w:pPr>
        <w:rPr>
          <w:rFonts w:ascii="Century Gothic" w:hAnsi="Century Gothic"/>
          <w:sz w:val="24"/>
          <w:szCs w:val="24"/>
        </w:rPr>
      </w:pPr>
    </w:p>
    <w:p w14:paraId="26E1D752" w14:textId="0B99A02C" w:rsidR="00B51915" w:rsidRPr="00B51915" w:rsidRDefault="00B51915" w:rsidP="0089067E">
      <w:pPr>
        <w:rPr>
          <w:rFonts w:ascii="Century Gothic" w:hAnsi="Century Gothic"/>
          <w:sz w:val="24"/>
          <w:szCs w:val="24"/>
        </w:rPr>
      </w:pPr>
      <w:r w:rsidRPr="00B51915">
        <w:rPr>
          <w:rFonts w:ascii="Century Gothic" w:hAnsi="Century Gothic"/>
          <w:sz w:val="24"/>
          <w:szCs w:val="24"/>
        </w:rPr>
        <w:t>Method:</w:t>
      </w:r>
    </w:p>
    <w:p w14:paraId="5BCFFCB3" w14:textId="573FF81F" w:rsidR="00B51915" w:rsidRPr="00B51915" w:rsidRDefault="00B51915" w:rsidP="00B51915">
      <w:pPr>
        <w:pStyle w:val="ListParagraph"/>
        <w:numPr>
          <w:ilvl w:val="0"/>
          <w:numId w:val="5"/>
        </w:numPr>
        <w:rPr>
          <w:rFonts w:ascii="Century Gothic" w:hAnsi="Century Gothic"/>
          <w:sz w:val="24"/>
          <w:szCs w:val="24"/>
        </w:rPr>
      </w:pPr>
      <w:r w:rsidRPr="00B51915">
        <w:rPr>
          <w:rFonts w:ascii="Century Gothic" w:hAnsi="Century Gothic"/>
          <w:sz w:val="24"/>
          <w:szCs w:val="24"/>
        </w:rPr>
        <w:t>Lay out a tape measure on over a clear 10</w:t>
      </w:r>
      <w:r w:rsidR="0042712B">
        <w:rPr>
          <w:rFonts w:ascii="Century Gothic" w:hAnsi="Century Gothic"/>
          <w:sz w:val="24"/>
          <w:szCs w:val="24"/>
        </w:rPr>
        <w:t xml:space="preserve"> </w:t>
      </w:r>
      <w:r w:rsidRPr="00B51915">
        <w:rPr>
          <w:rFonts w:ascii="Century Gothic" w:hAnsi="Century Gothic"/>
          <w:sz w:val="24"/>
          <w:szCs w:val="24"/>
        </w:rPr>
        <w:t>m of the field</w:t>
      </w:r>
    </w:p>
    <w:p w14:paraId="551E532A" w14:textId="77777777" w:rsidR="00B51915" w:rsidRPr="00B51915" w:rsidRDefault="00B51915" w:rsidP="00B51915">
      <w:pPr>
        <w:pStyle w:val="ListParagraph"/>
        <w:numPr>
          <w:ilvl w:val="0"/>
          <w:numId w:val="5"/>
        </w:numPr>
        <w:rPr>
          <w:rFonts w:ascii="Century Gothic" w:hAnsi="Century Gothic"/>
          <w:sz w:val="24"/>
          <w:szCs w:val="24"/>
        </w:rPr>
      </w:pPr>
      <w:r w:rsidRPr="00B51915">
        <w:rPr>
          <w:rFonts w:ascii="Century Gothic" w:hAnsi="Century Gothic"/>
          <w:sz w:val="24"/>
          <w:szCs w:val="24"/>
        </w:rPr>
        <w:t>Place the quadrat on the ground at the 0 metres mark</w:t>
      </w:r>
    </w:p>
    <w:p w14:paraId="076960EE" w14:textId="77777777" w:rsidR="00B51915" w:rsidRPr="00B51915" w:rsidRDefault="00B51915" w:rsidP="00B51915">
      <w:pPr>
        <w:pStyle w:val="ListParagraph"/>
        <w:numPr>
          <w:ilvl w:val="0"/>
          <w:numId w:val="5"/>
        </w:numPr>
        <w:rPr>
          <w:rFonts w:ascii="Century Gothic" w:hAnsi="Century Gothic"/>
          <w:sz w:val="24"/>
          <w:szCs w:val="24"/>
        </w:rPr>
      </w:pPr>
      <w:r w:rsidRPr="00B51915">
        <w:rPr>
          <w:rFonts w:ascii="Century Gothic" w:hAnsi="Century Gothic"/>
          <w:sz w:val="24"/>
          <w:szCs w:val="24"/>
        </w:rPr>
        <w:t>Count the number of organisms in the quadrat</w:t>
      </w:r>
    </w:p>
    <w:p w14:paraId="70B848CC" w14:textId="652D358D" w:rsidR="00B51915" w:rsidRPr="00B51915" w:rsidRDefault="00B51915" w:rsidP="00B51915">
      <w:pPr>
        <w:pStyle w:val="ListParagraph"/>
        <w:numPr>
          <w:ilvl w:val="0"/>
          <w:numId w:val="5"/>
        </w:numPr>
        <w:rPr>
          <w:rFonts w:ascii="Century Gothic" w:hAnsi="Century Gothic"/>
          <w:sz w:val="24"/>
          <w:szCs w:val="24"/>
        </w:rPr>
      </w:pPr>
      <w:r w:rsidRPr="00B51915">
        <w:rPr>
          <w:rFonts w:ascii="Century Gothic" w:hAnsi="Century Gothic"/>
          <w:sz w:val="24"/>
          <w:szCs w:val="24"/>
        </w:rPr>
        <w:t>Move 2</w:t>
      </w:r>
      <w:r w:rsidR="0042712B">
        <w:rPr>
          <w:rFonts w:ascii="Century Gothic" w:hAnsi="Century Gothic"/>
          <w:sz w:val="24"/>
          <w:szCs w:val="24"/>
        </w:rPr>
        <w:t xml:space="preserve"> </w:t>
      </w:r>
      <w:r w:rsidRPr="00B51915">
        <w:rPr>
          <w:rFonts w:ascii="Century Gothic" w:hAnsi="Century Gothic"/>
          <w:sz w:val="24"/>
          <w:szCs w:val="24"/>
        </w:rPr>
        <w:t>m further along the measuring tape and repeat the process (using quadrats at regular intervals of 2</w:t>
      </w:r>
      <w:r w:rsidR="0042712B">
        <w:rPr>
          <w:rFonts w:ascii="Century Gothic" w:hAnsi="Century Gothic"/>
          <w:sz w:val="24"/>
          <w:szCs w:val="24"/>
        </w:rPr>
        <w:t xml:space="preserve"> </w:t>
      </w:r>
      <w:r w:rsidRPr="00B51915">
        <w:rPr>
          <w:rFonts w:ascii="Century Gothic" w:hAnsi="Century Gothic"/>
          <w:sz w:val="24"/>
          <w:szCs w:val="24"/>
        </w:rPr>
        <w:t>m) until you reach 10</w:t>
      </w:r>
      <w:r w:rsidR="0042712B">
        <w:rPr>
          <w:rFonts w:ascii="Century Gothic" w:hAnsi="Century Gothic"/>
          <w:sz w:val="24"/>
          <w:szCs w:val="24"/>
        </w:rPr>
        <w:t xml:space="preserve"> </w:t>
      </w:r>
      <w:r w:rsidRPr="00B51915">
        <w:rPr>
          <w:rFonts w:ascii="Century Gothic" w:hAnsi="Century Gothic"/>
          <w:sz w:val="24"/>
          <w:szCs w:val="24"/>
        </w:rPr>
        <w:t>m</w:t>
      </w:r>
    </w:p>
    <w:p w14:paraId="1FA2761A" w14:textId="14ACFCA8" w:rsidR="00B51915" w:rsidRDefault="0042712B" w:rsidP="00B51915">
      <w:pPr>
        <w:rPr>
          <w:rFonts w:ascii="Century Gothic" w:hAnsi="Century Gothic"/>
          <w:i/>
          <w:iCs/>
          <w:sz w:val="24"/>
          <w:szCs w:val="24"/>
        </w:rPr>
      </w:pPr>
      <w:r w:rsidRPr="0042712B">
        <w:rPr>
          <w:rFonts w:ascii="Century Gothic" w:hAnsi="Century Gothic"/>
          <w:i/>
          <w:iCs/>
          <w:sz w:val="24"/>
          <w:szCs w:val="24"/>
        </w:rPr>
        <w:t xml:space="preserve">Note: </w:t>
      </w:r>
      <w:r w:rsidR="00B51915" w:rsidRPr="0042712B">
        <w:rPr>
          <w:rFonts w:ascii="Century Gothic" w:hAnsi="Century Gothic"/>
          <w:i/>
          <w:iCs/>
          <w:sz w:val="24"/>
          <w:szCs w:val="24"/>
        </w:rPr>
        <w:t>If light intensity is the factor being investigated, a light meter can be used to measure the light intensity at each interval</w:t>
      </w:r>
      <w:r w:rsidRPr="0042712B">
        <w:rPr>
          <w:rFonts w:ascii="Century Gothic" w:hAnsi="Century Gothic"/>
          <w:i/>
          <w:iCs/>
          <w:sz w:val="24"/>
          <w:szCs w:val="24"/>
        </w:rPr>
        <w:t xml:space="preserve">. </w:t>
      </w:r>
    </w:p>
    <w:p w14:paraId="4B658336" w14:textId="106781B7" w:rsidR="00A8449E" w:rsidRDefault="00A8449E" w:rsidP="00B51915">
      <w:pPr>
        <w:rPr>
          <w:rFonts w:ascii="Century Gothic" w:hAnsi="Century Gothic"/>
          <w:i/>
          <w:iCs/>
          <w:sz w:val="24"/>
          <w:szCs w:val="24"/>
        </w:rPr>
      </w:pPr>
    </w:p>
    <w:p w14:paraId="6DE80DD0" w14:textId="51F2272B" w:rsidR="00A8449E" w:rsidRPr="00A8449E" w:rsidRDefault="00A8449E" w:rsidP="00B51915">
      <w:pPr>
        <w:rPr>
          <w:rFonts w:ascii="Century Gothic" w:hAnsi="Century Gothic"/>
          <w:sz w:val="24"/>
          <w:szCs w:val="24"/>
        </w:rPr>
      </w:pPr>
      <w:r w:rsidRPr="00A8449E">
        <w:rPr>
          <w:rFonts w:ascii="Century Gothic" w:hAnsi="Century Gothic"/>
          <w:sz w:val="24"/>
          <w:szCs w:val="24"/>
        </w:rPr>
        <w:t>Results:</w:t>
      </w:r>
    </w:p>
    <w:sectPr w:rsidR="00A8449E" w:rsidRPr="00A8449E" w:rsidSect="00A72C0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3ADF8" w14:textId="77777777" w:rsidR="00E050EB" w:rsidRDefault="00E050EB" w:rsidP="009723EA">
      <w:r>
        <w:separator/>
      </w:r>
    </w:p>
  </w:endnote>
  <w:endnote w:type="continuationSeparator" w:id="0">
    <w:p w14:paraId="23BE7697" w14:textId="77777777" w:rsidR="00E050EB" w:rsidRDefault="00E050EB" w:rsidP="009723EA">
      <w:r>
        <w:continuationSeparator/>
      </w:r>
    </w:p>
  </w:endnote>
  <w:endnote w:type="continuationNotice" w:id="1">
    <w:p w14:paraId="6EB92568" w14:textId="77777777" w:rsidR="00E050EB" w:rsidRDefault="00E050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4DE8B" w14:textId="77777777" w:rsidR="00E050EB" w:rsidRDefault="00E050EB" w:rsidP="009723EA">
      <w:r>
        <w:separator/>
      </w:r>
    </w:p>
  </w:footnote>
  <w:footnote w:type="continuationSeparator" w:id="0">
    <w:p w14:paraId="2B61C8D7" w14:textId="77777777" w:rsidR="00E050EB" w:rsidRDefault="00E050EB" w:rsidP="009723EA">
      <w:r>
        <w:continuationSeparator/>
      </w:r>
    </w:p>
  </w:footnote>
  <w:footnote w:type="continuationNotice" w:id="1">
    <w:p w14:paraId="235E904B" w14:textId="77777777" w:rsidR="00E050EB" w:rsidRDefault="00E050E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3C5E835B" w:rsidR="009723EA" w:rsidRDefault="00DB22B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0E21A0C" wp14:editId="2D344ACD">
          <wp:simplePos x="0" y="0"/>
          <wp:positionH relativeFrom="column">
            <wp:posOffset>-463550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Organisms interpendent_backgrou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078" cy="107171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B5F49"/>
    <w:multiLevelType w:val="hybridMultilevel"/>
    <w:tmpl w:val="ED4C44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42F30"/>
    <w:multiLevelType w:val="hybridMultilevel"/>
    <w:tmpl w:val="ED4C44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E55C7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820107"/>
    <w:multiLevelType w:val="hybridMultilevel"/>
    <w:tmpl w:val="E116A1BA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5471AF"/>
    <w:multiLevelType w:val="hybridMultilevel"/>
    <w:tmpl w:val="4972303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079493">
    <w:abstractNumId w:val="2"/>
  </w:num>
  <w:num w:numId="2" w16cid:durableId="672951547">
    <w:abstractNumId w:val="3"/>
  </w:num>
  <w:num w:numId="3" w16cid:durableId="1354068760">
    <w:abstractNumId w:val="4"/>
  </w:num>
  <w:num w:numId="4" w16cid:durableId="1312759543">
    <w:abstractNumId w:val="1"/>
  </w:num>
  <w:num w:numId="5" w16cid:durableId="564486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52B33"/>
    <w:rsid w:val="001B034F"/>
    <w:rsid w:val="00232CAD"/>
    <w:rsid w:val="002B205B"/>
    <w:rsid w:val="00360E53"/>
    <w:rsid w:val="003961E6"/>
    <w:rsid w:val="003F3E67"/>
    <w:rsid w:val="00421C01"/>
    <w:rsid w:val="0042712B"/>
    <w:rsid w:val="00442BA0"/>
    <w:rsid w:val="004B4115"/>
    <w:rsid w:val="004D1EE3"/>
    <w:rsid w:val="00581804"/>
    <w:rsid w:val="00696247"/>
    <w:rsid w:val="006E7715"/>
    <w:rsid w:val="007D4331"/>
    <w:rsid w:val="00887D4E"/>
    <w:rsid w:val="0089067E"/>
    <w:rsid w:val="008A52C9"/>
    <w:rsid w:val="008D1D77"/>
    <w:rsid w:val="009615A6"/>
    <w:rsid w:val="00970B2F"/>
    <w:rsid w:val="009723EA"/>
    <w:rsid w:val="009B68C3"/>
    <w:rsid w:val="00A2021F"/>
    <w:rsid w:val="00A47D6F"/>
    <w:rsid w:val="00A541A6"/>
    <w:rsid w:val="00A63A41"/>
    <w:rsid w:val="00A72C0A"/>
    <w:rsid w:val="00A8449E"/>
    <w:rsid w:val="00AA28D7"/>
    <w:rsid w:val="00B0211A"/>
    <w:rsid w:val="00B12763"/>
    <w:rsid w:val="00B51915"/>
    <w:rsid w:val="00BA2568"/>
    <w:rsid w:val="00C82D56"/>
    <w:rsid w:val="00CE1C69"/>
    <w:rsid w:val="00D02B88"/>
    <w:rsid w:val="00D61468"/>
    <w:rsid w:val="00D81C37"/>
    <w:rsid w:val="00DB22B1"/>
    <w:rsid w:val="00DC2A2C"/>
    <w:rsid w:val="00DF62B8"/>
    <w:rsid w:val="00E050EB"/>
    <w:rsid w:val="00EA25A2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632EF42E-734D-4116-800F-456F6D76B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C0A"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A72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  <Document_x0020_Classification xmlns="9c6500c0-19b7-4dc1-a957-fb6bf8f5f217" xsi:nil="true"/>
    <Ark_x0020_Department xmlns="9c6500c0-19b7-4dc1-a957-fb6bf8f5f217">ACP</Ark_x0020_Department>
  </documentManagement>
</p:properties>
</file>

<file path=customXml/itemProps1.xml><?xml version="1.0" encoding="utf-8"?>
<ds:datastoreItem xmlns:ds="http://schemas.openxmlformats.org/officeDocument/2006/customXml" ds:itemID="{3B202C75-B9B3-4E9B-B68C-4F2A49A596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5C99E9-1AE5-437E-8468-D05384EFC0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E11FB2-41E1-401B-94CE-2EEB75C4EC08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16</cp:revision>
  <dcterms:created xsi:type="dcterms:W3CDTF">2020-10-21T00:16:00Z</dcterms:created>
  <dcterms:modified xsi:type="dcterms:W3CDTF">2022-05-25T12:22:00Z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76277800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