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6DA84" w14:textId="21A9A970" w:rsidR="00994483" w:rsidRDefault="00FD48C2">
      <w:pPr>
        <w:rPr>
          <w:rFonts w:ascii="Century Gothic" w:hAnsi="Century Gothic"/>
          <w:b/>
          <w:color w:val="0070C0"/>
          <w:sz w:val="28"/>
          <w:szCs w:val="28"/>
        </w:rPr>
      </w:pPr>
      <w:r w:rsidRPr="00FD48C2">
        <w:rPr>
          <w:rFonts w:ascii="Century Gothic" w:hAnsi="Century Gothic"/>
          <w:b/>
          <w:color w:val="0070C0"/>
          <w:sz w:val="28"/>
          <w:szCs w:val="28"/>
        </w:rPr>
        <w:t>Estimating</w:t>
      </w:r>
      <w:r w:rsidR="009B6A6A" w:rsidRPr="00FD48C2">
        <w:rPr>
          <w:rFonts w:ascii="Century Gothic" w:hAnsi="Century Gothic"/>
          <w:b/>
          <w:color w:val="0070C0"/>
          <w:sz w:val="28"/>
          <w:szCs w:val="28"/>
        </w:rPr>
        <w:t xml:space="preserve"> </w:t>
      </w:r>
      <w:r w:rsidRPr="00FD48C2">
        <w:rPr>
          <w:rFonts w:ascii="Century Gothic" w:hAnsi="Century Gothic"/>
          <w:b/>
          <w:color w:val="0070C0"/>
          <w:sz w:val="28"/>
          <w:szCs w:val="28"/>
        </w:rPr>
        <w:t>U</w:t>
      </w:r>
      <w:r w:rsidR="009B6A6A" w:rsidRPr="00FD48C2">
        <w:rPr>
          <w:rFonts w:ascii="Century Gothic" w:hAnsi="Century Gothic"/>
          <w:b/>
          <w:color w:val="0070C0"/>
          <w:sz w:val="28"/>
          <w:szCs w:val="28"/>
        </w:rPr>
        <w:t>ncertainty</w:t>
      </w:r>
    </w:p>
    <w:p w14:paraId="423CD411" w14:textId="77777777" w:rsidR="00FD48C2" w:rsidRDefault="00FD48C2" w:rsidP="00FD48C2">
      <w:pPr>
        <w:rPr>
          <w:rFonts w:ascii="Century Gothic" w:hAnsi="Century Gothic"/>
          <w:bCs/>
          <w:sz w:val="24"/>
          <w:szCs w:val="24"/>
        </w:rPr>
      </w:pPr>
    </w:p>
    <w:p w14:paraId="58F70187" w14:textId="6AB9E894" w:rsidR="00FD48C2" w:rsidRPr="00B65F89" w:rsidRDefault="00FD48C2" w:rsidP="00B65F89">
      <w:pPr>
        <w:pStyle w:val="ListParagraph"/>
        <w:numPr>
          <w:ilvl w:val="0"/>
          <w:numId w:val="7"/>
        </w:numPr>
        <w:rPr>
          <w:rFonts w:ascii="Century Gothic" w:hAnsi="Century Gothic"/>
          <w:bCs/>
          <w:sz w:val="24"/>
          <w:szCs w:val="24"/>
        </w:rPr>
      </w:pPr>
      <w:r w:rsidRPr="00B65F89">
        <w:rPr>
          <w:rFonts w:ascii="Century Gothic" w:hAnsi="Century Gothic"/>
          <w:bCs/>
          <w:sz w:val="24"/>
          <w:szCs w:val="24"/>
        </w:rPr>
        <w:t xml:space="preserve">A group of students is investigating the reaction between copper hydroxide and sulfuric acid. They are discussing </w:t>
      </w:r>
      <w:r w:rsidR="001D546F" w:rsidRPr="00B65F89">
        <w:rPr>
          <w:rFonts w:ascii="Century Gothic" w:hAnsi="Century Gothic"/>
          <w:bCs/>
          <w:sz w:val="24"/>
          <w:szCs w:val="24"/>
        </w:rPr>
        <w:t xml:space="preserve">the best volume of acid to use and </w:t>
      </w:r>
      <w:r w:rsidRPr="00B65F89">
        <w:rPr>
          <w:rFonts w:ascii="Century Gothic" w:hAnsi="Century Gothic"/>
          <w:bCs/>
          <w:sz w:val="24"/>
          <w:szCs w:val="24"/>
        </w:rPr>
        <w:t xml:space="preserve">how they will measure </w:t>
      </w:r>
      <w:r w:rsidR="001D546F" w:rsidRPr="00B65F89">
        <w:rPr>
          <w:rFonts w:ascii="Century Gothic" w:hAnsi="Century Gothic"/>
          <w:bCs/>
          <w:sz w:val="24"/>
          <w:szCs w:val="24"/>
        </w:rPr>
        <w:t>it</w:t>
      </w:r>
      <w:r w:rsidRPr="00B65F89">
        <w:rPr>
          <w:rFonts w:ascii="Century Gothic" w:hAnsi="Century Gothic"/>
          <w:bCs/>
          <w:sz w:val="24"/>
          <w:szCs w:val="24"/>
        </w:rPr>
        <w:t xml:space="preserve"> for this investigation.</w:t>
      </w:r>
    </w:p>
    <w:p w14:paraId="60017B4B" w14:textId="1DBA3430" w:rsidR="00FD48C2" w:rsidRDefault="00FD48C2" w:rsidP="00FD48C2">
      <w:pPr>
        <w:rPr>
          <w:rFonts w:ascii="Century Gothic" w:hAnsi="Century Gothic"/>
          <w:bCs/>
          <w:sz w:val="24"/>
          <w:szCs w:val="24"/>
        </w:rPr>
      </w:pPr>
      <w:r>
        <w:rPr>
          <w:rFonts w:ascii="Century Gothic" w:hAnsi="Century Gothic"/>
          <w:bCs/>
          <w:sz w:val="24"/>
          <w:szCs w:val="24"/>
        </w:rPr>
        <w:t>Each student uses a different instrument to measure the volume.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FD48C2" w14:paraId="4FA54223" w14:textId="77777777" w:rsidTr="00FD48C2">
        <w:trPr>
          <w:trHeight w:val="558"/>
        </w:trPr>
        <w:tc>
          <w:tcPr>
            <w:tcW w:w="2549" w:type="dxa"/>
            <w:shd w:val="clear" w:color="auto" w:fill="E7E6E6" w:themeFill="background2"/>
          </w:tcPr>
          <w:p w14:paraId="441870B7" w14:textId="1B1298FA" w:rsidR="00FD48C2" w:rsidRPr="00FD48C2" w:rsidRDefault="00FD48C2" w:rsidP="00FD48C2">
            <w:pPr>
              <w:rPr>
                <w:rFonts w:ascii="Century Gothic" w:hAnsi="Century Gothic"/>
                <w:b/>
                <w:sz w:val="24"/>
                <w:szCs w:val="24"/>
              </w:rPr>
            </w:pPr>
            <w:r w:rsidRPr="00FD48C2">
              <w:rPr>
                <w:rFonts w:ascii="Century Gothic" w:hAnsi="Century Gothic"/>
                <w:b/>
                <w:sz w:val="24"/>
                <w:szCs w:val="24"/>
              </w:rPr>
              <w:t>Volume (cm</w:t>
            </w:r>
            <w:r w:rsidRPr="00FD48C2">
              <w:rPr>
                <w:rFonts w:ascii="Century Gothic" w:hAnsi="Century Gothic"/>
                <w:b/>
                <w:sz w:val="24"/>
                <w:szCs w:val="24"/>
                <w:vertAlign w:val="superscript"/>
              </w:rPr>
              <w:t>3</w:t>
            </w:r>
            <w:r w:rsidRPr="00FD48C2">
              <w:rPr>
                <w:rFonts w:ascii="Century Gothic" w:hAnsi="Century Gothic"/>
                <w:b/>
                <w:sz w:val="24"/>
                <w:szCs w:val="24"/>
              </w:rPr>
              <w:t>)</w:t>
            </w:r>
          </w:p>
        </w:tc>
        <w:tc>
          <w:tcPr>
            <w:tcW w:w="2549" w:type="dxa"/>
            <w:shd w:val="clear" w:color="auto" w:fill="E7E6E6" w:themeFill="background2"/>
          </w:tcPr>
          <w:p w14:paraId="78A907D9" w14:textId="63571331" w:rsidR="00FD48C2" w:rsidRPr="00FD48C2" w:rsidRDefault="00FD48C2" w:rsidP="00FD48C2">
            <w:pPr>
              <w:rPr>
                <w:rFonts w:ascii="Century Gothic" w:hAnsi="Century Gothic"/>
                <w:b/>
                <w:sz w:val="24"/>
                <w:szCs w:val="24"/>
              </w:rPr>
            </w:pPr>
            <w:r w:rsidRPr="00FD48C2">
              <w:rPr>
                <w:rFonts w:ascii="Century Gothic" w:hAnsi="Century Gothic"/>
                <w:b/>
                <w:sz w:val="24"/>
                <w:szCs w:val="24"/>
              </w:rPr>
              <w:t>Uncertainty (cm</w:t>
            </w:r>
            <w:r w:rsidRPr="00FD48C2">
              <w:rPr>
                <w:rFonts w:ascii="Century Gothic" w:hAnsi="Century Gothic"/>
                <w:b/>
                <w:sz w:val="24"/>
                <w:szCs w:val="24"/>
                <w:vertAlign w:val="superscript"/>
              </w:rPr>
              <w:t>3</w:t>
            </w:r>
            <w:r w:rsidRPr="00FD48C2">
              <w:rPr>
                <w:rFonts w:ascii="Century Gothic" w:hAnsi="Century Gothic"/>
                <w:b/>
                <w:sz w:val="24"/>
                <w:szCs w:val="24"/>
              </w:rPr>
              <w:t>)</w:t>
            </w:r>
          </w:p>
        </w:tc>
        <w:tc>
          <w:tcPr>
            <w:tcW w:w="2549" w:type="dxa"/>
            <w:shd w:val="clear" w:color="auto" w:fill="E7E6E6" w:themeFill="background2"/>
          </w:tcPr>
          <w:p w14:paraId="079F1B34" w14:textId="78EA2628" w:rsidR="00FD48C2" w:rsidRPr="00FD48C2" w:rsidRDefault="00FD48C2" w:rsidP="00FD48C2">
            <w:pPr>
              <w:rPr>
                <w:rFonts w:ascii="Century Gothic" w:hAnsi="Century Gothic"/>
                <w:b/>
                <w:sz w:val="24"/>
                <w:szCs w:val="24"/>
              </w:rPr>
            </w:pPr>
            <w:r w:rsidRPr="00FD48C2">
              <w:rPr>
                <w:rFonts w:ascii="Century Gothic" w:hAnsi="Century Gothic"/>
                <w:b/>
                <w:sz w:val="24"/>
                <w:szCs w:val="24"/>
              </w:rPr>
              <w:t>Minimum volume</w:t>
            </w:r>
          </w:p>
        </w:tc>
        <w:tc>
          <w:tcPr>
            <w:tcW w:w="2549" w:type="dxa"/>
            <w:shd w:val="clear" w:color="auto" w:fill="E7E6E6" w:themeFill="background2"/>
          </w:tcPr>
          <w:p w14:paraId="7DE347AB" w14:textId="1D3C6F16" w:rsidR="00FD48C2" w:rsidRPr="00FD48C2" w:rsidRDefault="00FD48C2" w:rsidP="00FD48C2">
            <w:pPr>
              <w:rPr>
                <w:rFonts w:ascii="Century Gothic" w:hAnsi="Century Gothic"/>
                <w:b/>
                <w:sz w:val="24"/>
                <w:szCs w:val="24"/>
              </w:rPr>
            </w:pPr>
            <w:r w:rsidRPr="00FD48C2">
              <w:rPr>
                <w:rFonts w:ascii="Century Gothic" w:hAnsi="Century Gothic"/>
                <w:b/>
                <w:sz w:val="24"/>
                <w:szCs w:val="24"/>
              </w:rPr>
              <w:t>Maximum volume</w:t>
            </w:r>
          </w:p>
        </w:tc>
      </w:tr>
      <w:tr w:rsidR="00FD48C2" w14:paraId="65890437" w14:textId="77777777" w:rsidTr="00FD48C2">
        <w:trPr>
          <w:trHeight w:val="293"/>
        </w:trPr>
        <w:tc>
          <w:tcPr>
            <w:tcW w:w="2549" w:type="dxa"/>
          </w:tcPr>
          <w:p w14:paraId="11E71EC5" w14:textId="0DA79DED" w:rsidR="00FD48C2" w:rsidRDefault="00FD48C2" w:rsidP="00FD48C2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 xml:space="preserve">35 </w:t>
            </w:r>
          </w:p>
        </w:tc>
        <w:tc>
          <w:tcPr>
            <w:tcW w:w="2549" w:type="dxa"/>
          </w:tcPr>
          <w:p w14:paraId="6A942E2D" w14:textId="5D7CCCB7" w:rsidR="00FD48C2" w:rsidRDefault="00EB54E6" w:rsidP="00FD48C2">
            <w:pPr>
              <w:rPr>
                <w:rFonts w:ascii="Century Gothic" w:hAnsi="Century Gothic"/>
                <w:bCs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±</m:t>
              </m:r>
            </m:oMath>
            <w:r>
              <w:rPr>
                <w:rFonts w:ascii="Century Gothic" w:hAnsi="Century Gothic"/>
                <w:bCs/>
                <w:sz w:val="24"/>
                <w:szCs w:val="24"/>
              </w:rPr>
              <w:t xml:space="preserve"> 0.5</w:t>
            </w:r>
          </w:p>
        </w:tc>
        <w:tc>
          <w:tcPr>
            <w:tcW w:w="2549" w:type="dxa"/>
          </w:tcPr>
          <w:p w14:paraId="51BC608B" w14:textId="77777777" w:rsidR="00FD48C2" w:rsidRDefault="00FD48C2" w:rsidP="00FD48C2">
            <w:pPr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549" w:type="dxa"/>
          </w:tcPr>
          <w:p w14:paraId="42D0996D" w14:textId="77777777" w:rsidR="00FD48C2" w:rsidRDefault="00FD48C2" w:rsidP="00FD48C2">
            <w:pPr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</w:tr>
      <w:tr w:rsidR="00FD48C2" w14:paraId="4374865F" w14:textId="77777777" w:rsidTr="00FD48C2">
        <w:trPr>
          <w:trHeight w:val="279"/>
        </w:trPr>
        <w:tc>
          <w:tcPr>
            <w:tcW w:w="2549" w:type="dxa"/>
          </w:tcPr>
          <w:p w14:paraId="5473914A" w14:textId="49F55B60" w:rsidR="00FD48C2" w:rsidRDefault="00FD48C2" w:rsidP="00FD48C2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32.5</w:t>
            </w:r>
          </w:p>
        </w:tc>
        <w:tc>
          <w:tcPr>
            <w:tcW w:w="2549" w:type="dxa"/>
          </w:tcPr>
          <w:p w14:paraId="70999F84" w14:textId="7D963937" w:rsidR="00FD48C2" w:rsidRDefault="00EB54E6" w:rsidP="00FD48C2">
            <w:pPr>
              <w:rPr>
                <w:rFonts w:ascii="Century Gothic" w:hAnsi="Century Gothic"/>
                <w:bCs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±</m:t>
              </m:r>
            </m:oMath>
            <w:r>
              <w:rPr>
                <w:rFonts w:ascii="Century Gothic" w:hAnsi="Century Gothic"/>
                <w:bCs/>
                <w:sz w:val="24"/>
                <w:szCs w:val="24"/>
              </w:rPr>
              <w:t xml:space="preserve"> 0.25</w:t>
            </w:r>
          </w:p>
        </w:tc>
        <w:tc>
          <w:tcPr>
            <w:tcW w:w="2549" w:type="dxa"/>
          </w:tcPr>
          <w:p w14:paraId="508990C6" w14:textId="77777777" w:rsidR="00FD48C2" w:rsidRDefault="00FD48C2" w:rsidP="00FD48C2">
            <w:pPr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549" w:type="dxa"/>
          </w:tcPr>
          <w:p w14:paraId="4883E5A7" w14:textId="77777777" w:rsidR="00FD48C2" w:rsidRDefault="00FD48C2" w:rsidP="00FD48C2">
            <w:pPr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</w:tr>
      <w:tr w:rsidR="00FD48C2" w14:paraId="7B4A8E3D" w14:textId="77777777" w:rsidTr="00FD48C2">
        <w:trPr>
          <w:trHeight w:val="264"/>
        </w:trPr>
        <w:tc>
          <w:tcPr>
            <w:tcW w:w="2549" w:type="dxa"/>
          </w:tcPr>
          <w:p w14:paraId="6853BB6F" w14:textId="4C4382FA" w:rsidR="00FD48C2" w:rsidRDefault="00FD48C2" w:rsidP="00FD48C2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30</w:t>
            </w:r>
          </w:p>
        </w:tc>
        <w:tc>
          <w:tcPr>
            <w:tcW w:w="2549" w:type="dxa"/>
          </w:tcPr>
          <w:p w14:paraId="6F4A71C1" w14:textId="40ADB246" w:rsidR="00FD48C2" w:rsidRDefault="00FD48C2" w:rsidP="00FD48C2">
            <w:pPr>
              <w:rPr>
                <w:rFonts w:ascii="Century Gothic" w:hAnsi="Century Gothic"/>
                <w:bCs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±</m:t>
              </m:r>
            </m:oMath>
            <w:r>
              <w:rPr>
                <w:rFonts w:ascii="Century Gothic" w:hAnsi="Century Gothic"/>
                <w:bCs/>
                <w:sz w:val="24"/>
                <w:szCs w:val="24"/>
              </w:rPr>
              <w:t xml:space="preserve"> </w:t>
            </w:r>
            <w:r w:rsidR="00EB54E6">
              <w:rPr>
                <w:rFonts w:ascii="Century Gothic" w:hAnsi="Century Gothic"/>
                <w:bCs/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15FAF08D" w14:textId="77777777" w:rsidR="00FD48C2" w:rsidRDefault="00FD48C2" w:rsidP="00FD48C2">
            <w:pPr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549" w:type="dxa"/>
          </w:tcPr>
          <w:p w14:paraId="56EB1961" w14:textId="77777777" w:rsidR="00FD48C2" w:rsidRDefault="00FD48C2" w:rsidP="00FD48C2">
            <w:pPr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</w:tr>
    </w:tbl>
    <w:p w14:paraId="7E084E1E" w14:textId="77777777" w:rsidR="00FD48C2" w:rsidRDefault="00FD48C2" w:rsidP="00FD48C2">
      <w:pPr>
        <w:rPr>
          <w:rFonts w:ascii="Century Gothic" w:hAnsi="Century Gothic"/>
          <w:bCs/>
          <w:sz w:val="24"/>
          <w:szCs w:val="24"/>
        </w:rPr>
      </w:pPr>
    </w:p>
    <w:p w14:paraId="1F6B132D" w14:textId="5048EFE2" w:rsidR="00FD48C2" w:rsidRDefault="00FD48C2" w:rsidP="001D546F">
      <w:pPr>
        <w:pStyle w:val="ListParagraph"/>
        <w:numPr>
          <w:ilvl w:val="0"/>
          <w:numId w:val="6"/>
        </w:numPr>
        <w:rPr>
          <w:rFonts w:ascii="Century Gothic" w:hAnsi="Century Gothic"/>
          <w:bCs/>
          <w:sz w:val="24"/>
          <w:szCs w:val="24"/>
        </w:rPr>
      </w:pPr>
      <w:r w:rsidRPr="001D546F">
        <w:rPr>
          <w:rFonts w:ascii="Century Gothic" w:hAnsi="Century Gothic"/>
          <w:bCs/>
          <w:sz w:val="24"/>
          <w:szCs w:val="24"/>
        </w:rPr>
        <w:t>Use the uncertainty to determine the maximum and minimum volumes that the students could have measured.</w:t>
      </w:r>
    </w:p>
    <w:p w14:paraId="5E216A2D" w14:textId="77777777" w:rsidR="001D546F" w:rsidRPr="001D546F" w:rsidRDefault="001D546F" w:rsidP="001D546F">
      <w:pPr>
        <w:rPr>
          <w:rFonts w:ascii="Century Gothic" w:hAnsi="Century Gothic"/>
          <w:bCs/>
          <w:sz w:val="24"/>
          <w:szCs w:val="24"/>
        </w:rPr>
      </w:pPr>
    </w:p>
    <w:p w14:paraId="1F488378" w14:textId="23EA0D74" w:rsidR="00FD48C2" w:rsidRPr="001D546F" w:rsidRDefault="00FD48C2" w:rsidP="001D546F">
      <w:pPr>
        <w:pStyle w:val="ListParagraph"/>
        <w:numPr>
          <w:ilvl w:val="0"/>
          <w:numId w:val="6"/>
        </w:numPr>
        <w:rPr>
          <w:rFonts w:ascii="Century Gothic" w:hAnsi="Century Gothic"/>
          <w:bCs/>
          <w:sz w:val="24"/>
          <w:szCs w:val="24"/>
        </w:rPr>
      </w:pPr>
      <w:r w:rsidRPr="001D546F">
        <w:rPr>
          <w:rFonts w:ascii="Century Gothic" w:hAnsi="Century Gothic"/>
          <w:bCs/>
          <w:sz w:val="24"/>
          <w:szCs w:val="24"/>
        </w:rPr>
        <w:t>Explain which of the instruments should be used for the investigation.</w:t>
      </w:r>
    </w:p>
    <w:p w14:paraId="04330CD8" w14:textId="42F32D98" w:rsidR="00EB54E6" w:rsidRDefault="00EB54E6">
      <w:pPr>
        <w:rPr>
          <w:rFonts w:ascii="Century Gothic" w:hAnsi="Century Gothic"/>
          <w:bCs/>
          <w:sz w:val="24"/>
          <w:szCs w:val="24"/>
        </w:rPr>
      </w:pPr>
    </w:p>
    <w:p w14:paraId="0628F39E" w14:textId="77777777" w:rsidR="001D546F" w:rsidRDefault="001D546F">
      <w:pPr>
        <w:rPr>
          <w:rFonts w:ascii="Century Gothic" w:hAnsi="Century Gothic"/>
          <w:bCs/>
          <w:sz w:val="24"/>
          <w:szCs w:val="24"/>
        </w:rPr>
      </w:pPr>
    </w:p>
    <w:p w14:paraId="32B42382" w14:textId="7D9CD588" w:rsidR="001A15BA" w:rsidRPr="00B65F89" w:rsidRDefault="00EB54E6" w:rsidP="00B65F89">
      <w:pPr>
        <w:pStyle w:val="ListParagraph"/>
        <w:numPr>
          <w:ilvl w:val="0"/>
          <w:numId w:val="7"/>
        </w:numPr>
        <w:rPr>
          <w:rFonts w:ascii="Century Gothic" w:hAnsi="Century Gothic"/>
          <w:bCs/>
          <w:sz w:val="24"/>
          <w:szCs w:val="24"/>
        </w:rPr>
      </w:pPr>
      <w:r w:rsidRPr="00B65F89">
        <w:rPr>
          <w:rFonts w:ascii="Century Gothic" w:hAnsi="Century Gothic"/>
          <w:bCs/>
          <w:sz w:val="24"/>
          <w:szCs w:val="24"/>
        </w:rPr>
        <w:t xml:space="preserve">The students investigate how long it takes for copper hydroxide to react fully with different concentrations of sulfuric acid. </w:t>
      </w:r>
      <w:r w:rsidR="001A15BA" w:rsidRPr="00B65F89">
        <w:rPr>
          <w:rFonts w:ascii="Century Gothic" w:hAnsi="Century Gothic"/>
          <w:bCs/>
          <w:sz w:val="24"/>
          <w:szCs w:val="24"/>
        </w:rPr>
        <w:t>They recorded their results in the table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3"/>
        <w:gridCol w:w="1412"/>
        <w:gridCol w:w="1414"/>
        <w:gridCol w:w="1414"/>
        <w:gridCol w:w="1414"/>
        <w:gridCol w:w="1438"/>
        <w:gridCol w:w="1446"/>
      </w:tblGrid>
      <w:tr w:rsidR="001A15BA" w14:paraId="7CC09E40" w14:textId="77777777" w:rsidTr="00F30C2B"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AB085B" w14:textId="77777777" w:rsidR="001A15BA" w:rsidRDefault="001A15BA">
            <w:pPr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963" w:type="dxa"/>
            <w:gridSpan w:val="6"/>
            <w:tcBorders>
              <w:left w:val="single" w:sz="4" w:space="0" w:color="auto"/>
            </w:tcBorders>
            <w:shd w:val="clear" w:color="auto" w:fill="E7E6E6" w:themeFill="background2"/>
          </w:tcPr>
          <w:p w14:paraId="6FDC9803" w14:textId="035E8456" w:rsidR="001A15BA" w:rsidRDefault="001A15BA" w:rsidP="00F30C2B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Time taken for reaction to finish (s)</w:t>
            </w:r>
          </w:p>
        </w:tc>
      </w:tr>
      <w:tr w:rsidR="00C05112" w14:paraId="4CD102D9" w14:textId="77777777" w:rsidTr="00F30C2B">
        <w:tc>
          <w:tcPr>
            <w:tcW w:w="1493" w:type="dxa"/>
            <w:tcBorders>
              <w:top w:val="single" w:sz="4" w:space="0" w:color="auto"/>
            </w:tcBorders>
            <w:shd w:val="clear" w:color="auto" w:fill="E7E6E6" w:themeFill="background2"/>
          </w:tcPr>
          <w:p w14:paraId="04840480" w14:textId="23ADE0C4" w:rsidR="001A15BA" w:rsidRDefault="001A15BA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Concentration of sulfuric acid</w:t>
            </w:r>
            <w:r w:rsidR="00F30C2B">
              <w:rPr>
                <w:rFonts w:ascii="Century Gothic" w:hAnsi="Century Gothic"/>
                <w:bCs/>
                <w:sz w:val="24"/>
                <w:szCs w:val="24"/>
              </w:rPr>
              <w:t xml:space="preserve"> (g/dm</w:t>
            </w:r>
            <w:r w:rsidR="00F30C2B" w:rsidRPr="00F30C2B">
              <w:rPr>
                <w:rFonts w:ascii="Century Gothic" w:hAnsi="Century Gothic"/>
                <w:bCs/>
                <w:sz w:val="24"/>
                <w:szCs w:val="24"/>
                <w:vertAlign w:val="superscript"/>
              </w:rPr>
              <w:t>3</w:t>
            </w:r>
            <w:r w:rsidR="00F30C2B">
              <w:rPr>
                <w:rFonts w:ascii="Century Gothic" w:hAnsi="Century Gothic"/>
                <w:bCs/>
                <w:sz w:val="24"/>
                <w:szCs w:val="24"/>
              </w:rPr>
              <w:t>)</w:t>
            </w:r>
            <w:r>
              <w:rPr>
                <w:rFonts w:ascii="Century Gothic" w:hAnsi="Century Gothic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93" w:type="dxa"/>
            <w:shd w:val="clear" w:color="auto" w:fill="E7E6E6" w:themeFill="background2"/>
          </w:tcPr>
          <w:p w14:paraId="57AD50BB" w14:textId="72024B5D" w:rsidR="001A15BA" w:rsidRDefault="00C05112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Trial 1</w:t>
            </w:r>
          </w:p>
        </w:tc>
        <w:tc>
          <w:tcPr>
            <w:tcW w:w="1494" w:type="dxa"/>
            <w:shd w:val="clear" w:color="auto" w:fill="E7E6E6" w:themeFill="background2"/>
          </w:tcPr>
          <w:p w14:paraId="2EFEF28C" w14:textId="422C23AE" w:rsidR="001A15BA" w:rsidRDefault="00C05112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Trial 2</w:t>
            </w:r>
          </w:p>
        </w:tc>
        <w:tc>
          <w:tcPr>
            <w:tcW w:w="1494" w:type="dxa"/>
            <w:shd w:val="clear" w:color="auto" w:fill="E7E6E6" w:themeFill="background2"/>
          </w:tcPr>
          <w:p w14:paraId="05ABABD2" w14:textId="0933358E" w:rsidR="001A15BA" w:rsidRDefault="00C05112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Trial 3</w:t>
            </w:r>
          </w:p>
        </w:tc>
        <w:tc>
          <w:tcPr>
            <w:tcW w:w="1494" w:type="dxa"/>
            <w:shd w:val="clear" w:color="auto" w:fill="E7E6E6" w:themeFill="background2"/>
          </w:tcPr>
          <w:p w14:paraId="25EB4B4B" w14:textId="458FC941" w:rsidR="001A15BA" w:rsidRDefault="00C05112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Trial 4</w:t>
            </w:r>
          </w:p>
        </w:tc>
        <w:tc>
          <w:tcPr>
            <w:tcW w:w="1494" w:type="dxa"/>
            <w:shd w:val="clear" w:color="auto" w:fill="E7E6E6" w:themeFill="background2"/>
          </w:tcPr>
          <w:p w14:paraId="4EB431F8" w14:textId="2344E361" w:rsidR="001A15BA" w:rsidRDefault="00C05112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Mean</w:t>
            </w:r>
          </w:p>
        </w:tc>
        <w:tc>
          <w:tcPr>
            <w:tcW w:w="1494" w:type="dxa"/>
            <w:shd w:val="clear" w:color="auto" w:fill="E7E6E6" w:themeFill="background2"/>
          </w:tcPr>
          <w:p w14:paraId="71EDD9FF" w14:textId="68512FCA" w:rsidR="001A15BA" w:rsidRDefault="00C05112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Range</w:t>
            </w:r>
          </w:p>
        </w:tc>
      </w:tr>
      <w:tr w:rsidR="00C05112" w14:paraId="25C393D3" w14:textId="77777777" w:rsidTr="001A15BA">
        <w:tc>
          <w:tcPr>
            <w:tcW w:w="1493" w:type="dxa"/>
          </w:tcPr>
          <w:p w14:paraId="09671860" w14:textId="18A13E42" w:rsidR="001A15BA" w:rsidRDefault="0083292B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</w:t>
            </w:r>
          </w:p>
        </w:tc>
        <w:tc>
          <w:tcPr>
            <w:tcW w:w="1493" w:type="dxa"/>
          </w:tcPr>
          <w:p w14:paraId="531ED0AC" w14:textId="6CDE3119" w:rsidR="001A15BA" w:rsidRDefault="0083292B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98</w:t>
            </w:r>
          </w:p>
        </w:tc>
        <w:tc>
          <w:tcPr>
            <w:tcW w:w="1494" w:type="dxa"/>
          </w:tcPr>
          <w:p w14:paraId="6038405B" w14:textId="41D809BA" w:rsidR="001A15BA" w:rsidRDefault="0083292B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99</w:t>
            </w:r>
          </w:p>
        </w:tc>
        <w:tc>
          <w:tcPr>
            <w:tcW w:w="1494" w:type="dxa"/>
          </w:tcPr>
          <w:p w14:paraId="6909D625" w14:textId="2D543C54" w:rsidR="001A15BA" w:rsidRDefault="0083292B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104</w:t>
            </w:r>
          </w:p>
        </w:tc>
        <w:tc>
          <w:tcPr>
            <w:tcW w:w="1494" w:type="dxa"/>
          </w:tcPr>
          <w:p w14:paraId="396949A5" w14:textId="7D77EC76" w:rsidR="001A15BA" w:rsidRDefault="0083292B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101</w:t>
            </w:r>
          </w:p>
        </w:tc>
        <w:tc>
          <w:tcPr>
            <w:tcW w:w="1494" w:type="dxa"/>
          </w:tcPr>
          <w:p w14:paraId="173B109E" w14:textId="77777777" w:rsidR="001A15BA" w:rsidRDefault="001A15BA">
            <w:pPr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494" w:type="dxa"/>
          </w:tcPr>
          <w:p w14:paraId="4FF9306D" w14:textId="77777777" w:rsidR="001A15BA" w:rsidRDefault="001A15BA">
            <w:pPr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</w:tr>
      <w:tr w:rsidR="00C05112" w14:paraId="7A4F26F0" w14:textId="77777777" w:rsidTr="001A15BA">
        <w:tc>
          <w:tcPr>
            <w:tcW w:w="1493" w:type="dxa"/>
          </w:tcPr>
          <w:p w14:paraId="5B0AD167" w14:textId="74610BAA" w:rsidR="001A15BA" w:rsidRDefault="0083292B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20</w:t>
            </w:r>
          </w:p>
        </w:tc>
        <w:tc>
          <w:tcPr>
            <w:tcW w:w="1493" w:type="dxa"/>
          </w:tcPr>
          <w:p w14:paraId="49104EC2" w14:textId="1F2E0C42" w:rsidR="001A15BA" w:rsidRDefault="0083292B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76</w:t>
            </w:r>
          </w:p>
        </w:tc>
        <w:tc>
          <w:tcPr>
            <w:tcW w:w="1494" w:type="dxa"/>
          </w:tcPr>
          <w:p w14:paraId="11AA495D" w14:textId="3BD18E87" w:rsidR="001A15BA" w:rsidRDefault="0083292B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78</w:t>
            </w:r>
          </w:p>
        </w:tc>
        <w:tc>
          <w:tcPr>
            <w:tcW w:w="1494" w:type="dxa"/>
          </w:tcPr>
          <w:p w14:paraId="4CCD22F1" w14:textId="7D4A6020" w:rsidR="001A15BA" w:rsidRDefault="0083292B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75</w:t>
            </w:r>
          </w:p>
        </w:tc>
        <w:tc>
          <w:tcPr>
            <w:tcW w:w="1494" w:type="dxa"/>
          </w:tcPr>
          <w:p w14:paraId="74C24D31" w14:textId="4800D7DC" w:rsidR="001A15BA" w:rsidRDefault="0083292B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78</w:t>
            </w:r>
          </w:p>
        </w:tc>
        <w:tc>
          <w:tcPr>
            <w:tcW w:w="1494" w:type="dxa"/>
          </w:tcPr>
          <w:p w14:paraId="5D18423E" w14:textId="77777777" w:rsidR="001A15BA" w:rsidRDefault="001A15BA">
            <w:pPr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494" w:type="dxa"/>
          </w:tcPr>
          <w:p w14:paraId="06B21EAA" w14:textId="77777777" w:rsidR="001A15BA" w:rsidRDefault="001A15BA">
            <w:pPr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</w:tr>
      <w:tr w:rsidR="00C05112" w14:paraId="08615225" w14:textId="77777777" w:rsidTr="001A15BA">
        <w:tc>
          <w:tcPr>
            <w:tcW w:w="1493" w:type="dxa"/>
          </w:tcPr>
          <w:p w14:paraId="4995B475" w14:textId="696F3BBB" w:rsidR="001A15BA" w:rsidRDefault="0083292B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30</w:t>
            </w:r>
          </w:p>
        </w:tc>
        <w:tc>
          <w:tcPr>
            <w:tcW w:w="1493" w:type="dxa"/>
          </w:tcPr>
          <w:p w14:paraId="0F38BC4E" w14:textId="6D138776" w:rsidR="001A15BA" w:rsidRDefault="0083292B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50</w:t>
            </w:r>
          </w:p>
        </w:tc>
        <w:tc>
          <w:tcPr>
            <w:tcW w:w="1494" w:type="dxa"/>
          </w:tcPr>
          <w:p w14:paraId="0E9CC0F9" w14:textId="492C8D5C" w:rsidR="001A15BA" w:rsidRDefault="0083292B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52</w:t>
            </w:r>
          </w:p>
        </w:tc>
        <w:tc>
          <w:tcPr>
            <w:tcW w:w="1494" w:type="dxa"/>
          </w:tcPr>
          <w:p w14:paraId="2EA3D29F" w14:textId="19A8A76B" w:rsidR="001A15BA" w:rsidRDefault="0083292B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56</w:t>
            </w:r>
          </w:p>
        </w:tc>
        <w:tc>
          <w:tcPr>
            <w:tcW w:w="1494" w:type="dxa"/>
          </w:tcPr>
          <w:p w14:paraId="5DD3E026" w14:textId="7CB515A5" w:rsidR="001A15BA" w:rsidRDefault="0083292B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49</w:t>
            </w:r>
          </w:p>
        </w:tc>
        <w:tc>
          <w:tcPr>
            <w:tcW w:w="1494" w:type="dxa"/>
          </w:tcPr>
          <w:p w14:paraId="244AE919" w14:textId="77777777" w:rsidR="001A15BA" w:rsidRDefault="001A15BA">
            <w:pPr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494" w:type="dxa"/>
          </w:tcPr>
          <w:p w14:paraId="68DD2F02" w14:textId="77777777" w:rsidR="001A15BA" w:rsidRDefault="001A15BA">
            <w:pPr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</w:tr>
      <w:tr w:rsidR="00C05112" w14:paraId="087E0E83" w14:textId="77777777" w:rsidTr="001A15BA">
        <w:tc>
          <w:tcPr>
            <w:tcW w:w="1493" w:type="dxa"/>
          </w:tcPr>
          <w:p w14:paraId="189916EE" w14:textId="7A20C423" w:rsidR="001A15BA" w:rsidRDefault="0083292B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40</w:t>
            </w:r>
          </w:p>
        </w:tc>
        <w:tc>
          <w:tcPr>
            <w:tcW w:w="1493" w:type="dxa"/>
          </w:tcPr>
          <w:p w14:paraId="441178DC" w14:textId="7415EF10" w:rsidR="001A15BA" w:rsidRDefault="0083292B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24</w:t>
            </w:r>
          </w:p>
        </w:tc>
        <w:tc>
          <w:tcPr>
            <w:tcW w:w="1494" w:type="dxa"/>
          </w:tcPr>
          <w:p w14:paraId="6D5665F0" w14:textId="60979EA5" w:rsidR="001A15BA" w:rsidRDefault="0083292B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25</w:t>
            </w:r>
          </w:p>
        </w:tc>
        <w:tc>
          <w:tcPr>
            <w:tcW w:w="1494" w:type="dxa"/>
          </w:tcPr>
          <w:p w14:paraId="2691961C" w14:textId="3964A501" w:rsidR="001A15BA" w:rsidRDefault="0083292B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27</w:t>
            </w:r>
          </w:p>
        </w:tc>
        <w:tc>
          <w:tcPr>
            <w:tcW w:w="1494" w:type="dxa"/>
          </w:tcPr>
          <w:p w14:paraId="3A3875A2" w14:textId="12F2F1F8" w:rsidR="001A15BA" w:rsidRDefault="0083292B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25</w:t>
            </w:r>
          </w:p>
        </w:tc>
        <w:tc>
          <w:tcPr>
            <w:tcW w:w="1494" w:type="dxa"/>
          </w:tcPr>
          <w:p w14:paraId="230589F1" w14:textId="77777777" w:rsidR="001A15BA" w:rsidRDefault="001A15BA">
            <w:pPr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494" w:type="dxa"/>
          </w:tcPr>
          <w:p w14:paraId="26899DF9" w14:textId="77777777" w:rsidR="001A15BA" w:rsidRDefault="001A15BA">
            <w:pPr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</w:tr>
    </w:tbl>
    <w:p w14:paraId="5EA2A409" w14:textId="77777777" w:rsidR="00F30C2B" w:rsidRDefault="00F30C2B">
      <w:pPr>
        <w:rPr>
          <w:rFonts w:ascii="Century Gothic" w:hAnsi="Century Gothic"/>
          <w:bCs/>
          <w:sz w:val="24"/>
          <w:szCs w:val="24"/>
        </w:rPr>
      </w:pPr>
    </w:p>
    <w:p w14:paraId="6AEB68EB" w14:textId="68D603CB" w:rsidR="00F30C2B" w:rsidRDefault="00F30C2B" w:rsidP="00B65F89">
      <w:pPr>
        <w:pStyle w:val="ListParagraph"/>
        <w:numPr>
          <w:ilvl w:val="0"/>
          <w:numId w:val="8"/>
        </w:numPr>
        <w:rPr>
          <w:rFonts w:ascii="Century Gothic" w:hAnsi="Century Gothic"/>
          <w:bCs/>
          <w:sz w:val="24"/>
          <w:szCs w:val="24"/>
        </w:rPr>
      </w:pPr>
      <w:r w:rsidRPr="001D546F">
        <w:rPr>
          <w:rFonts w:ascii="Century Gothic" w:hAnsi="Century Gothic"/>
          <w:bCs/>
          <w:sz w:val="24"/>
          <w:szCs w:val="24"/>
        </w:rPr>
        <w:t>Identify the independent and dependent variables in this investigation.</w:t>
      </w:r>
    </w:p>
    <w:p w14:paraId="755C7994" w14:textId="77777777" w:rsidR="00B65F89" w:rsidRPr="00B65F89" w:rsidRDefault="00B65F89" w:rsidP="00B65F89">
      <w:pPr>
        <w:rPr>
          <w:rFonts w:ascii="Century Gothic" w:hAnsi="Century Gothic"/>
          <w:bCs/>
          <w:sz w:val="24"/>
          <w:szCs w:val="24"/>
        </w:rPr>
      </w:pPr>
    </w:p>
    <w:p w14:paraId="7AA419C3" w14:textId="694B9650" w:rsidR="00F30C2B" w:rsidRDefault="00F30C2B" w:rsidP="00B65F89">
      <w:pPr>
        <w:pStyle w:val="ListParagraph"/>
        <w:numPr>
          <w:ilvl w:val="0"/>
          <w:numId w:val="8"/>
        </w:numPr>
        <w:rPr>
          <w:rFonts w:ascii="Century Gothic" w:hAnsi="Century Gothic"/>
          <w:bCs/>
          <w:sz w:val="24"/>
          <w:szCs w:val="24"/>
        </w:rPr>
      </w:pPr>
      <w:r w:rsidRPr="001D546F">
        <w:rPr>
          <w:rFonts w:ascii="Century Gothic" w:hAnsi="Century Gothic"/>
          <w:bCs/>
          <w:sz w:val="24"/>
          <w:szCs w:val="24"/>
        </w:rPr>
        <w:t>Identify any control variables.</w:t>
      </w:r>
    </w:p>
    <w:p w14:paraId="13D2731A" w14:textId="77777777" w:rsidR="00B65F89" w:rsidRPr="00B65F89" w:rsidRDefault="00B65F89" w:rsidP="00B65F89">
      <w:pPr>
        <w:rPr>
          <w:rFonts w:ascii="Century Gothic" w:hAnsi="Century Gothic"/>
          <w:bCs/>
          <w:sz w:val="24"/>
          <w:szCs w:val="24"/>
        </w:rPr>
      </w:pPr>
    </w:p>
    <w:p w14:paraId="79BEAA1D" w14:textId="726BA30A" w:rsidR="001D546F" w:rsidRDefault="00C05112" w:rsidP="00B65F89">
      <w:pPr>
        <w:pStyle w:val="ListParagraph"/>
        <w:numPr>
          <w:ilvl w:val="0"/>
          <w:numId w:val="8"/>
        </w:numPr>
        <w:rPr>
          <w:rFonts w:ascii="Century Gothic" w:hAnsi="Century Gothic"/>
          <w:bCs/>
          <w:sz w:val="24"/>
          <w:szCs w:val="24"/>
        </w:rPr>
      </w:pPr>
      <w:r w:rsidRPr="001D546F">
        <w:rPr>
          <w:rFonts w:ascii="Century Gothic" w:hAnsi="Century Gothic"/>
          <w:bCs/>
          <w:sz w:val="24"/>
          <w:szCs w:val="24"/>
        </w:rPr>
        <w:t>Explain why repeat measurements were taken.</w:t>
      </w:r>
    </w:p>
    <w:p w14:paraId="7E1724AA" w14:textId="77777777" w:rsidR="00B65F89" w:rsidRPr="00B65F89" w:rsidRDefault="00B65F89" w:rsidP="00B65F89">
      <w:pPr>
        <w:pStyle w:val="ListParagraph"/>
        <w:rPr>
          <w:rFonts w:ascii="Century Gothic" w:hAnsi="Century Gothic"/>
          <w:bCs/>
          <w:sz w:val="24"/>
          <w:szCs w:val="24"/>
        </w:rPr>
      </w:pPr>
    </w:p>
    <w:p w14:paraId="265AA275" w14:textId="77777777" w:rsidR="00B65F89" w:rsidRPr="00B65F89" w:rsidRDefault="00B65F89" w:rsidP="00B65F89">
      <w:pPr>
        <w:rPr>
          <w:rFonts w:ascii="Century Gothic" w:hAnsi="Century Gothic"/>
          <w:bCs/>
          <w:sz w:val="24"/>
          <w:szCs w:val="24"/>
        </w:rPr>
      </w:pPr>
    </w:p>
    <w:p w14:paraId="70AC184E" w14:textId="739E7159" w:rsidR="001D546F" w:rsidRDefault="00F30C2B" w:rsidP="00B65F89">
      <w:pPr>
        <w:pStyle w:val="ListParagraph"/>
        <w:numPr>
          <w:ilvl w:val="0"/>
          <w:numId w:val="8"/>
        </w:numPr>
        <w:rPr>
          <w:rFonts w:ascii="Century Gothic" w:hAnsi="Century Gothic"/>
          <w:bCs/>
          <w:sz w:val="24"/>
          <w:szCs w:val="24"/>
        </w:rPr>
      </w:pPr>
      <w:r w:rsidRPr="001D546F">
        <w:rPr>
          <w:rFonts w:ascii="Century Gothic" w:hAnsi="Century Gothic"/>
          <w:bCs/>
          <w:sz w:val="24"/>
          <w:szCs w:val="24"/>
        </w:rPr>
        <w:lastRenderedPageBreak/>
        <w:t>Calculate the mean and range for each value of the independent variable.</w:t>
      </w:r>
      <w:r w:rsidR="0083292B">
        <w:rPr>
          <w:rFonts w:ascii="Century Gothic" w:hAnsi="Century Gothic"/>
          <w:bCs/>
          <w:sz w:val="24"/>
          <w:szCs w:val="24"/>
        </w:rPr>
        <w:t xml:space="preserve"> Round your answers to 2 decimal places.</w:t>
      </w:r>
    </w:p>
    <w:p w14:paraId="2A52AFB5" w14:textId="56116248" w:rsidR="00B65F89" w:rsidRDefault="00B65F89" w:rsidP="00B65F89">
      <w:pPr>
        <w:rPr>
          <w:rFonts w:ascii="Century Gothic" w:hAnsi="Century Gothic"/>
          <w:bCs/>
          <w:sz w:val="24"/>
          <w:szCs w:val="24"/>
        </w:rPr>
      </w:pPr>
    </w:p>
    <w:p w14:paraId="73F44FD3" w14:textId="77777777" w:rsidR="0083292B" w:rsidRPr="00B65F89" w:rsidRDefault="0083292B" w:rsidP="00B65F89">
      <w:pPr>
        <w:rPr>
          <w:rFonts w:ascii="Century Gothic" w:hAnsi="Century Gothic"/>
          <w:bCs/>
          <w:sz w:val="24"/>
          <w:szCs w:val="24"/>
        </w:rPr>
      </w:pPr>
    </w:p>
    <w:p w14:paraId="4F3F1EDD" w14:textId="057A9C5D" w:rsidR="001D546F" w:rsidRDefault="007B1B66" w:rsidP="00B65F89">
      <w:pPr>
        <w:pStyle w:val="ListParagraph"/>
        <w:numPr>
          <w:ilvl w:val="0"/>
          <w:numId w:val="8"/>
        </w:numPr>
        <w:rPr>
          <w:rFonts w:ascii="Century Gothic" w:hAnsi="Century Gothic"/>
          <w:bCs/>
          <w:sz w:val="24"/>
          <w:szCs w:val="24"/>
        </w:rPr>
      </w:pPr>
      <w:r w:rsidRPr="001D546F">
        <w:rPr>
          <w:rFonts w:ascii="Century Gothic" w:hAnsi="Century Gothic"/>
          <w:bCs/>
          <w:sz w:val="24"/>
          <w:szCs w:val="24"/>
        </w:rPr>
        <w:t>Calculate the uncertainty for each mean.</w:t>
      </w:r>
    </w:p>
    <w:p w14:paraId="1F74C2DB" w14:textId="77777777" w:rsidR="00B65F89" w:rsidRPr="00B65F89" w:rsidRDefault="00B65F89" w:rsidP="00B65F89">
      <w:pPr>
        <w:pStyle w:val="ListParagraph"/>
        <w:rPr>
          <w:rFonts w:ascii="Century Gothic" w:hAnsi="Century Gothic"/>
          <w:bCs/>
          <w:sz w:val="24"/>
          <w:szCs w:val="24"/>
        </w:rPr>
      </w:pPr>
    </w:p>
    <w:p w14:paraId="4BCD564E" w14:textId="412B6B7A" w:rsidR="00B65F89" w:rsidRDefault="00B65F89" w:rsidP="00B65F89">
      <w:pPr>
        <w:rPr>
          <w:rFonts w:ascii="Century Gothic" w:hAnsi="Century Gothic"/>
          <w:bCs/>
          <w:sz w:val="24"/>
          <w:szCs w:val="24"/>
        </w:rPr>
      </w:pPr>
    </w:p>
    <w:p w14:paraId="39C6EE0E" w14:textId="1FA7548C" w:rsidR="00B65F89" w:rsidRDefault="00B65F89" w:rsidP="00B65F89">
      <w:pPr>
        <w:rPr>
          <w:rFonts w:ascii="Century Gothic" w:hAnsi="Century Gothic"/>
          <w:bCs/>
          <w:sz w:val="24"/>
          <w:szCs w:val="24"/>
        </w:rPr>
      </w:pPr>
    </w:p>
    <w:p w14:paraId="716340F2" w14:textId="07BF65B3" w:rsidR="00B65F89" w:rsidRDefault="00B65F89" w:rsidP="00B65F89">
      <w:pPr>
        <w:rPr>
          <w:rFonts w:ascii="Century Gothic" w:hAnsi="Century Gothic"/>
          <w:bCs/>
          <w:sz w:val="24"/>
          <w:szCs w:val="24"/>
        </w:rPr>
      </w:pPr>
    </w:p>
    <w:p w14:paraId="54AD3927" w14:textId="77777777" w:rsidR="00B65F89" w:rsidRPr="00B65F89" w:rsidRDefault="00B65F89" w:rsidP="00B65F89">
      <w:pPr>
        <w:rPr>
          <w:rFonts w:ascii="Century Gothic" w:hAnsi="Century Gothic"/>
          <w:bCs/>
          <w:sz w:val="24"/>
          <w:szCs w:val="24"/>
        </w:rPr>
      </w:pPr>
    </w:p>
    <w:p w14:paraId="6FE15430" w14:textId="458AFB54" w:rsidR="001D546F" w:rsidRDefault="007B1B66" w:rsidP="00B65F89">
      <w:pPr>
        <w:pStyle w:val="ListParagraph"/>
        <w:numPr>
          <w:ilvl w:val="0"/>
          <w:numId w:val="8"/>
        </w:numPr>
        <w:rPr>
          <w:rFonts w:ascii="Century Gothic" w:hAnsi="Century Gothic"/>
          <w:bCs/>
          <w:sz w:val="24"/>
          <w:szCs w:val="24"/>
        </w:rPr>
      </w:pPr>
      <w:r w:rsidRPr="001D546F">
        <w:rPr>
          <w:rFonts w:ascii="Century Gothic" w:hAnsi="Century Gothic"/>
          <w:bCs/>
          <w:sz w:val="24"/>
          <w:szCs w:val="24"/>
        </w:rPr>
        <w:t>State the mean for each value with its uncertainty.</w:t>
      </w:r>
    </w:p>
    <w:p w14:paraId="7FD8A353" w14:textId="79A827AF" w:rsidR="00B65F89" w:rsidRDefault="00B65F89" w:rsidP="00B65F89">
      <w:pPr>
        <w:rPr>
          <w:rFonts w:ascii="Century Gothic" w:hAnsi="Century Gothic"/>
          <w:bCs/>
          <w:sz w:val="24"/>
          <w:szCs w:val="24"/>
        </w:rPr>
      </w:pPr>
    </w:p>
    <w:p w14:paraId="430764B4" w14:textId="14765EB1" w:rsidR="00B65F89" w:rsidRDefault="00B65F89" w:rsidP="00B65F89">
      <w:pPr>
        <w:rPr>
          <w:rFonts w:ascii="Century Gothic" w:hAnsi="Century Gothic"/>
          <w:bCs/>
          <w:sz w:val="24"/>
          <w:szCs w:val="24"/>
        </w:rPr>
      </w:pPr>
    </w:p>
    <w:p w14:paraId="1C1B77C2" w14:textId="64CDFD94" w:rsidR="00B65F89" w:rsidRDefault="00B65F89" w:rsidP="00B65F89">
      <w:pPr>
        <w:rPr>
          <w:rFonts w:ascii="Century Gothic" w:hAnsi="Century Gothic"/>
          <w:bCs/>
          <w:sz w:val="24"/>
          <w:szCs w:val="24"/>
        </w:rPr>
      </w:pPr>
    </w:p>
    <w:p w14:paraId="4D860822" w14:textId="29F2D360" w:rsidR="00B65F89" w:rsidRDefault="00B65F89" w:rsidP="00B65F89">
      <w:pPr>
        <w:rPr>
          <w:rFonts w:ascii="Century Gothic" w:hAnsi="Century Gothic"/>
          <w:bCs/>
          <w:sz w:val="24"/>
          <w:szCs w:val="24"/>
        </w:rPr>
      </w:pPr>
    </w:p>
    <w:p w14:paraId="63A3C73D" w14:textId="77777777" w:rsidR="00B65F89" w:rsidRPr="00B65F89" w:rsidRDefault="00B65F89" w:rsidP="00B65F89">
      <w:pPr>
        <w:rPr>
          <w:rFonts w:ascii="Century Gothic" w:hAnsi="Century Gothic"/>
          <w:bCs/>
          <w:sz w:val="24"/>
          <w:szCs w:val="24"/>
        </w:rPr>
      </w:pPr>
    </w:p>
    <w:p w14:paraId="2A0756F1" w14:textId="0DAF183F" w:rsidR="001D546F" w:rsidRDefault="00BD2331" w:rsidP="00B65F89">
      <w:pPr>
        <w:pStyle w:val="ListParagraph"/>
        <w:numPr>
          <w:ilvl w:val="0"/>
          <w:numId w:val="8"/>
        </w:numPr>
        <w:rPr>
          <w:rFonts w:ascii="Century Gothic" w:hAnsi="Century Gothic"/>
          <w:bCs/>
          <w:sz w:val="24"/>
          <w:szCs w:val="24"/>
        </w:rPr>
      </w:pPr>
      <w:r w:rsidRPr="001D546F">
        <w:rPr>
          <w:rFonts w:ascii="Century Gothic" w:hAnsi="Century Gothic"/>
          <w:bCs/>
          <w:sz w:val="24"/>
          <w:szCs w:val="24"/>
        </w:rPr>
        <w:t>Suggest reasons for the variation in these measurements.</w:t>
      </w:r>
    </w:p>
    <w:p w14:paraId="1141EDF9" w14:textId="60F0EB84" w:rsidR="00B65F89" w:rsidRDefault="00B65F89" w:rsidP="00B65F89">
      <w:pPr>
        <w:rPr>
          <w:rFonts w:ascii="Century Gothic" w:hAnsi="Century Gothic"/>
          <w:bCs/>
          <w:sz w:val="24"/>
          <w:szCs w:val="24"/>
        </w:rPr>
      </w:pPr>
    </w:p>
    <w:p w14:paraId="1588012B" w14:textId="77777777" w:rsidR="00B65F89" w:rsidRPr="00B65F89" w:rsidRDefault="00B65F89" w:rsidP="00B65F89">
      <w:pPr>
        <w:rPr>
          <w:rFonts w:ascii="Century Gothic" w:hAnsi="Century Gothic"/>
          <w:bCs/>
          <w:sz w:val="24"/>
          <w:szCs w:val="24"/>
        </w:rPr>
      </w:pPr>
    </w:p>
    <w:p w14:paraId="4392C95F" w14:textId="1DA19CC6" w:rsidR="001D546F" w:rsidRDefault="007B1B66" w:rsidP="00B65F89">
      <w:pPr>
        <w:pStyle w:val="ListParagraph"/>
        <w:numPr>
          <w:ilvl w:val="0"/>
          <w:numId w:val="8"/>
        </w:numPr>
        <w:rPr>
          <w:rFonts w:ascii="Century Gothic" w:hAnsi="Century Gothic"/>
          <w:bCs/>
          <w:sz w:val="24"/>
          <w:szCs w:val="24"/>
        </w:rPr>
      </w:pPr>
      <w:r w:rsidRPr="001D546F">
        <w:rPr>
          <w:rFonts w:ascii="Century Gothic" w:hAnsi="Century Gothic"/>
          <w:bCs/>
          <w:sz w:val="24"/>
          <w:szCs w:val="24"/>
        </w:rPr>
        <w:t>Suggest ways to reduce the uncertainty of the measurements in this investigation.</w:t>
      </w:r>
    </w:p>
    <w:p w14:paraId="79433E2C" w14:textId="23B50C22" w:rsidR="00B65F89" w:rsidRDefault="00B65F89" w:rsidP="00B65F89">
      <w:pPr>
        <w:rPr>
          <w:rFonts w:ascii="Century Gothic" w:hAnsi="Century Gothic"/>
          <w:bCs/>
          <w:sz w:val="24"/>
          <w:szCs w:val="24"/>
        </w:rPr>
      </w:pPr>
    </w:p>
    <w:p w14:paraId="739F286D" w14:textId="77777777" w:rsidR="00B65F89" w:rsidRPr="00B65F89" w:rsidRDefault="00B65F89" w:rsidP="00B65F89">
      <w:pPr>
        <w:rPr>
          <w:rFonts w:ascii="Century Gothic" w:hAnsi="Century Gothic"/>
          <w:bCs/>
          <w:sz w:val="24"/>
          <w:szCs w:val="24"/>
        </w:rPr>
      </w:pPr>
    </w:p>
    <w:p w14:paraId="69D176C6" w14:textId="3963C53F" w:rsidR="007B1B66" w:rsidRPr="001D546F" w:rsidRDefault="007B1B66" w:rsidP="00B65F89">
      <w:pPr>
        <w:pStyle w:val="ListParagraph"/>
        <w:numPr>
          <w:ilvl w:val="0"/>
          <w:numId w:val="8"/>
        </w:numPr>
        <w:rPr>
          <w:rFonts w:ascii="Century Gothic" w:hAnsi="Century Gothic"/>
          <w:bCs/>
          <w:sz w:val="24"/>
          <w:szCs w:val="24"/>
        </w:rPr>
      </w:pPr>
      <w:r w:rsidRPr="001D546F">
        <w:rPr>
          <w:rFonts w:ascii="Century Gothic" w:hAnsi="Century Gothic"/>
          <w:bCs/>
          <w:sz w:val="24"/>
          <w:szCs w:val="24"/>
        </w:rPr>
        <w:t>Draw a suitable graph of the results.</w:t>
      </w:r>
    </w:p>
    <w:p w14:paraId="1775316C" w14:textId="0C757D55" w:rsidR="00377619" w:rsidRDefault="00377619" w:rsidP="00377619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hAnsi="Century Gothic"/>
        </w:rPr>
      </w:pPr>
    </w:p>
    <w:p w14:paraId="1255CDAB" w14:textId="00BFDDE9" w:rsidR="00202170" w:rsidRDefault="00202170" w:rsidP="00377619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hAnsi="Century Gothic"/>
        </w:rPr>
      </w:pPr>
    </w:p>
    <w:p w14:paraId="5BB0DD61" w14:textId="2B29B2C0" w:rsidR="00202170" w:rsidRDefault="00202170" w:rsidP="00377619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hAnsi="Century Gothic"/>
        </w:rPr>
      </w:pPr>
    </w:p>
    <w:p w14:paraId="79BB2CE3" w14:textId="1CB60910" w:rsidR="00202170" w:rsidRDefault="00202170" w:rsidP="00377619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hAnsi="Century Gothic"/>
        </w:rPr>
      </w:pPr>
    </w:p>
    <w:p w14:paraId="0E866363" w14:textId="549F85C2" w:rsidR="00202170" w:rsidRDefault="00202170" w:rsidP="00377619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hAnsi="Century Gothic"/>
        </w:rPr>
      </w:pPr>
    </w:p>
    <w:p w14:paraId="06DB578B" w14:textId="27BA30D6" w:rsidR="00202170" w:rsidRDefault="00202170" w:rsidP="00377619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hAnsi="Century Gothic"/>
        </w:rPr>
      </w:pPr>
    </w:p>
    <w:p w14:paraId="2CF04434" w14:textId="18755D27" w:rsidR="00202170" w:rsidRDefault="00202170" w:rsidP="00377619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hAnsi="Century Gothic"/>
        </w:rPr>
      </w:pPr>
    </w:p>
    <w:p w14:paraId="26818B38" w14:textId="41958456" w:rsidR="00202170" w:rsidRPr="007B52DD" w:rsidRDefault="00202170" w:rsidP="00377619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hAnsi="Century Gothic"/>
        </w:rPr>
      </w:pPr>
    </w:p>
    <w:sectPr w:rsidR="00202170" w:rsidRPr="007B52DD" w:rsidSect="00D3488D">
      <w:headerReference w:type="default" r:id="rId11"/>
      <w:pgSz w:w="11906" w:h="16838"/>
      <w:pgMar w:top="1701" w:right="720" w:bottom="816" w:left="72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D419B9" w14:textId="77777777" w:rsidR="005C1105" w:rsidRDefault="005C1105">
      <w:pPr>
        <w:spacing w:after="0" w:line="240" w:lineRule="auto"/>
      </w:pPr>
      <w:r>
        <w:separator/>
      </w:r>
    </w:p>
  </w:endnote>
  <w:endnote w:type="continuationSeparator" w:id="0">
    <w:p w14:paraId="24BFD8D8" w14:textId="77777777" w:rsidR="005C1105" w:rsidRDefault="005C1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0F033D" w14:textId="77777777" w:rsidR="005C1105" w:rsidRDefault="005C1105">
      <w:pPr>
        <w:spacing w:after="0" w:line="240" w:lineRule="auto"/>
      </w:pPr>
      <w:r>
        <w:separator/>
      </w:r>
    </w:p>
  </w:footnote>
  <w:footnote w:type="continuationSeparator" w:id="0">
    <w:p w14:paraId="529CA243" w14:textId="77777777" w:rsidR="005C1105" w:rsidRDefault="005C11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93BCC" w14:textId="28820421" w:rsidR="0087069A" w:rsidRDefault="0087069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0288" behindDoc="1" locked="0" layoutInCell="1" allowOverlap="1" wp14:anchorId="6727D94C" wp14:editId="7EC830CA">
          <wp:simplePos x="0" y="0"/>
          <wp:positionH relativeFrom="column">
            <wp:posOffset>-463551</wp:posOffset>
          </wp:positionH>
          <wp:positionV relativeFrom="paragraph">
            <wp:posOffset>-443865</wp:posOffset>
          </wp:positionV>
          <wp:extent cx="7569993" cy="1069975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econdary_science_background_portra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7772" cy="10710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472DD"/>
    <w:multiLevelType w:val="hybridMultilevel"/>
    <w:tmpl w:val="62223F1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911AA"/>
    <w:multiLevelType w:val="multilevel"/>
    <w:tmpl w:val="8FC01B3A"/>
    <w:lvl w:ilvl="0">
      <w:start w:val="1"/>
      <w:numFmt w:val="decimal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7C1F2A"/>
    <w:multiLevelType w:val="hybridMultilevel"/>
    <w:tmpl w:val="41E090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AF0304"/>
    <w:multiLevelType w:val="hybridMultilevel"/>
    <w:tmpl w:val="13226B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D4560E"/>
    <w:multiLevelType w:val="multilevel"/>
    <w:tmpl w:val="4568045E"/>
    <w:lvl w:ilvl="0">
      <w:start w:val="1"/>
      <w:numFmt w:val="decimal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A03773"/>
    <w:multiLevelType w:val="hybridMultilevel"/>
    <w:tmpl w:val="62223F1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1B5131"/>
    <w:multiLevelType w:val="hybridMultilevel"/>
    <w:tmpl w:val="3FC4C9D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D5E5EEF"/>
    <w:multiLevelType w:val="multilevel"/>
    <w:tmpl w:val="A50C50C2"/>
    <w:lvl w:ilvl="0">
      <w:start w:val="1"/>
      <w:numFmt w:val="decimal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11290773">
    <w:abstractNumId w:val="1"/>
  </w:num>
  <w:num w:numId="2" w16cid:durableId="744693804">
    <w:abstractNumId w:val="7"/>
  </w:num>
  <w:num w:numId="3" w16cid:durableId="949238293">
    <w:abstractNumId w:val="4"/>
  </w:num>
  <w:num w:numId="4" w16cid:durableId="317078583">
    <w:abstractNumId w:val="3"/>
  </w:num>
  <w:num w:numId="5" w16cid:durableId="1225680268">
    <w:abstractNumId w:val="2"/>
  </w:num>
  <w:num w:numId="6" w16cid:durableId="1060249223">
    <w:abstractNumId w:val="0"/>
  </w:num>
  <w:num w:numId="7" w16cid:durableId="124588851">
    <w:abstractNumId w:val="6"/>
  </w:num>
  <w:num w:numId="8" w16cid:durableId="7577975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483"/>
    <w:rsid w:val="00160CDB"/>
    <w:rsid w:val="001A15BA"/>
    <w:rsid w:val="001D546F"/>
    <w:rsid w:val="001E294A"/>
    <w:rsid w:val="00202170"/>
    <w:rsid w:val="0022575C"/>
    <w:rsid w:val="00296480"/>
    <w:rsid w:val="003343B4"/>
    <w:rsid w:val="00377619"/>
    <w:rsid w:val="00391DF5"/>
    <w:rsid w:val="004B126C"/>
    <w:rsid w:val="0050428D"/>
    <w:rsid w:val="005C1105"/>
    <w:rsid w:val="006447B1"/>
    <w:rsid w:val="006808AD"/>
    <w:rsid w:val="006A7905"/>
    <w:rsid w:val="007B1B66"/>
    <w:rsid w:val="007B52DD"/>
    <w:rsid w:val="00807A59"/>
    <w:rsid w:val="0083292B"/>
    <w:rsid w:val="0087069A"/>
    <w:rsid w:val="00955C2E"/>
    <w:rsid w:val="00994483"/>
    <w:rsid w:val="009B6A6A"/>
    <w:rsid w:val="00AE1EAD"/>
    <w:rsid w:val="00B65F89"/>
    <w:rsid w:val="00B75FA8"/>
    <w:rsid w:val="00BD2331"/>
    <w:rsid w:val="00C05112"/>
    <w:rsid w:val="00C14886"/>
    <w:rsid w:val="00D3488D"/>
    <w:rsid w:val="00DC7498"/>
    <w:rsid w:val="00EB54E6"/>
    <w:rsid w:val="00F30C2B"/>
    <w:rsid w:val="00FD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25553"/>
  <w15:docId w15:val="{1FDD424A-C876-D145-A9C0-2575FEABD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F86E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86E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6E20"/>
  </w:style>
  <w:style w:type="paragraph" w:styleId="Footer">
    <w:name w:val="footer"/>
    <w:basedOn w:val="Normal"/>
    <w:link w:val="FooterChar"/>
    <w:uiPriority w:val="99"/>
    <w:unhideWhenUsed/>
    <w:rsid w:val="00F86E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6E20"/>
  </w:style>
  <w:style w:type="paragraph" w:styleId="ListParagraph">
    <w:name w:val="List Paragraph"/>
    <w:basedOn w:val="Normal"/>
    <w:uiPriority w:val="34"/>
    <w:qFormat/>
    <w:rsid w:val="00F86E20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/>
    <w:rsid w:val="00FD48C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BVZaQxSA6Eq3bV8tJjfOH5k9RKQ==">AMUW2mXugrpidoa90ADfegP8vvKpAEuFoCh7RtvhAf3ceFPvazuhDZuazflUaXptuViaRtFAYwwa5sZ6iHuRpbQ707Sof+RQz3FeNHDWJrgkc48LtiNJNKbHCe/bVOw2vQE55947YTkN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EECBB7D-4D52-41E2-BCA1-F2A57BAE2E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43BFBAA-6915-42BA-9579-3232D35B62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9A01FD4-D6A8-4FA7-9F7C-057B9BC96A9B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Emily Oram</dc:creator>
  <cp:lastModifiedBy>Eve Crookenden-Johnson</cp:lastModifiedBy>
  <cp:revision>12</cp:revision>
  <dcterms:created xsi:type="dcterms:W3CDTF">2021-11-05T15:26:00Z</dcterms:created>
  <dcterms:modified xsi:type="dcterms:W3CDTF">2022-05-25T13:05:00Z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75542300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