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6511"/>
        <w:gridCol w:w="425"/>
        <w:gridCol w:w="8277"/>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3DAAE3B2" w:rsidR="003B51F5" w:rsidRPr="00654F45" w:rsidRDefault="00FA7BC6" w:rsidP="00ED0133">
            <w:pPr>
              <w:widowControl w:val="0"/>
              <w:rPr>
                <w:rFonts w:ascii="Century Gothic" w:hAnsi="Century Gothic"/>
                <w:b/>
                <w:bCs/>
                <w:color w:val="4472C4" w:themeColor="accent1"/>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7DD9F3B2" w:rsidR="00D45796" w:rsidRPr="00B412CB" w:rsidRDefault="005F4241" w:rsidP="00D45796">
                                  <w:pPr>
                                    <w:widowControl w:val="0"/>
                                    <w:rPr>
                                      <w:rFonts w:ascii="Century Gothic" w:hAnsi="Century Gothic"/>
                                      <w:b/>
                                      <w:bCs/>
                                      <w:sz w:val="40"/>
                                      <w:szCs w:val="40"/>
                                    </w:rPr>
                                  </w:pPr>
                                  <w:r>
                                    <w:rPr>
                                      <w:rFonts w:ascii="Century Gothic" w:hAnsi="Century Gothic"/>
                                      <w:b/>
                                      <w:bCs/>
                                      <w:sz w:val="40"/>
                                      <w:szCs w:val="40"/>
                                    </w:rPr>
                                    <w:t>Demonstration</w:t>
                                  </w:r>
                                  <w:r w:rsidR="00D45796" w:rsidRPr="00B412CB">
                                    <w:rPr>
                                      <w:rFonts w:ascii="Century Gothic" w:hAnsi="Century Gothic"/>
                                      <w:b/>
                                      <w:bCs/>
                                      <w:sz w:val="40"/>
                                      <w:szCs w:val="40"/>
                                    </w:rPr>
                                    <w:t xml:space="preserve"> Guide</w:t>
                                  </w:r>
                                  <w:r w:rsidR="0090147B" w:rsidRPr="00B412CB">
                                    <w:rPr>
                                      <w:rFonts w:ascii="Century Gothic" w:hAnsi="Century Gothic"/>
                                      <w:b/>
                                      <w:bCs/>
                                      <w:sz w:val="40"/>
                                      <w:szCs w:val="40"/>
                                    </w:rPr>
                                    <w:t xml:space="preserve"> – </w:t>
                                  </w:r>
                                  <w:r w:rsidR="00C72A8D">
                                    <w:rPr>
                                      <w:rFonts w:ascii="Century Gothic" w:hAnsi="Century Gothic"/>
                                      <w:b/>
                                      <w:bCs/>
                                      <w:sz w:val="40"/>
                                      <w:szCs w:val="40"/>
                                    </w:rPr>
                                    <w:t>Migration of Ions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7DD9F3B2" w:rsidR="00D45796" w:rsidRPr="00B412CB" w:rsidRDefault="005F4241" w:rsidP="00D45796">
                            <w:pPr>
                              <w:widowControl w:val="0"/>
                              <w:rPr>
                                <w:rFonts w:ascii="Century Gothic" w:hAnsi="Century Gothic"/>
                                <w:b/>
                                <w:bCs/>
                                <w:sz w:val="40"/>
                                <w:szCs w:val="40"/>
                              </w:rPr>
                            </w:pPr>
                            <w:r>
                              <w:rPr>
                                <w:rFonts w:ascii="Century Gothic" w:hAnsi="Century Gothic"/>
                                <w:b/>
                                <w:bCs/>
                                <w:sz w:val="40"/>
                                <w:szCs w:val="40"/>
                              </w:rPr>
                              <w:t>Demonstration</w:t>
                            </w:r>
                            <w:r w:rsidR="00D45796" w:rsidRPr="00B412CB">
                              <w:rPr>
                                <w:rFonts w:ascii="Century Gothic" w:hAnsi="Century Gothic"/>
                                <w:b/>
                                <w:bCs/>
                                <w:sz w:val="40"/>
                                <w:szCs w:val="40"/>
                              </w:rPr>
                              <w:t xml:space="preserve"> Guide</w:t>
                            </w:r>
                            <w:r w:rsidR="0090147B" w:rsidRPr="00B412CB">
                              <w:rPr>
                                <w:rFonts w:ascii="Century Gothic" w:hAnsi="Century Gothic"/>
                                <w:b/>
                                <w:bCs/>
                                <w:sz w:val="40"/>
                                <w:szCs w:val="40"/>
                              </w:rPr>
                              <w:t xml:space="preserve"> – </w:t>
                            </w:r>
                            <w:r w:rsidR="00C72A8D">
                              <w:rPr>
                                <w:rFonts w:ascii="Century Gothic" w:hAnsi="Century Gothic"/>
                                <w:b/>
                                <w:bCs/>
                                <w:sz w:val="40"/>
                                <w:szCs w:val="40"/>
                              </w:rPr>
                              <w:t>Migration of Ions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BD6946">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C72A8D">
              <w:rPr>
                <w:rFonts w:ascii="Century Gothic" w:hAnsi="Century Gothic"/>
              </w:rPr>
              <w:t>Observing the migration of ions</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15D66FE4" w:rsidR="00A74608" w:rsidRPr="00654F45" w:rsidRDefault="00A74608" w:rsidP="00ED0133">
            <w:pPr>
              <w:widowControl w:val="0"/>
              <w:rPr>
                <w:rFonts w:ascii="Century Gothic" w:hAnsi="Century Gothic"/>
                <w:b/>
                <w:bCs/>
                <w:color w:val="4472C4" w:themeColor="accent1"/>
              </w:rPr>
            </w:pPr>
            <w:r w:rsidRPr="00654F45">
              <w:rPr>
                <w:rFonts w:ascii="Century Gothic" w:hAnsi="Century Gothic"/>
                <w:b/>
                <w:bCs/>
                <w:color w:val="4472C4" w:themeColor="accent1"/>
              </w:rPr>
              <w:t>Aim</w:t>
            </w:r>
            <w:r>
              <w:rPr>
                <w:rFonts w:ascii="Century Gothic" w:hAnsi="Century Gothic"/>
                <w:b/>
                <w:bCs/>
                <w:color w:val="4472C4" w:themeColor="accent1"/>
              </w:rPr>
              <w:t>:</w:t>
            </w:r>
            <w:r w:rsidR="00BD6946">
              <w:rPr>
                <w:rFonts w:ascii="Century Gothic" w:hAnsi="Century Gothic"/>
              </w:rPr>
              <w:t xml:space="preserve"> To </w:t>
            </w:r>
            <w:r w:rsidR="00C72A8D">
              <w:rPr>
                <w:rFonts w:ascii="Century Gothic" w:hAnsi="Century Gothic"/>
              </w:rPr>
              <w:t>investigate the migration of ions during electrolysis as evidence for the ionic model</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5D8F212C" w14:textId="25DA054A" w:rsidR="00E92720" w:rsidRDefault="00BD6946" w:rsidP="00710368">
            <w:pPr>
              <w:widowControl w:val="0"/>
              <w:rPr>
                <w:rFonts w:ascii="Century Gothic" w:hAnsi="Century Gothic"/>
              </w:rPr>
            </w:pPr>
            <w:r>
              <w:rPr>
                <w:rFonts w:ascii="Century Gothic" w:hAnsi="Century Gothic"/>
              </w:rPr>
              <w:t xml:space="preserve">This practical involves the use of a </w:t>
            </w:r>
            <w:r w:rsidR="00C72A8D">
              <w:rPr>
                <w:rFonts w:ascii="Century Gothic" w:hAnsi="Century Gothic"/>
              </w:rPr>
              <w:t>40 V power supply</w:t>
            </w:r>
            <w:r>
              <w:rPr>
                <w:rFonts w:ascii="Century Gothic" w:hAnsi="Century Gothic"/>
              </w:rPr>
              <w:t xml:space="preserve">. This is </w:t>
            </w:r>
            <w:r w:rsidR="00C72A8D">
              <w:rPr>
                <w:rFonts w:ascii="Century Gothic" w:hAnsi="Century Gothic"/>
              </w:rPr>
              <w:t>a potentially dangerous piece of</w:t>
            </w:r>
            <w:r>
              <w:rPr>
                <w:rFonts w:ascii="Century Gothic" w:hAnsi="Century Gothic"/>
              </w:rPr>
              <w:t xml:space="preserve"> </w:t>
            </w:r>
            <w:r w:rsidR="003E2AA2">
              <w:rPr>
                <w:rFonts w:ascii="Century Gothic" w:hAnsi="Century Gothic"/>
              </w:rPr>
              <w:t>equipment,</w:t>
            </w:r>
            <w:r>
              <w:rPr>
                <w:rFonts w:ascii="Century Gothic" w:hAnsi="Century Gothic"/>
              </w:rPr>
              <w:t xml:space="preserve"> so </w:t>
            </w:r>
            <w:r w:rsidR="005F4241">
              <w:rPr>
                <w:rFonts w:ascii="Century Gothic" w:hAnsi="Century Gothic"/>
              </w:rPr>
              <w:t xml:space="preserve">this experiment should be carried out </w:t>
            </w:r>
            <w:r>
              <w:rPr>
                <w:rFonts w:ascii="Century Gothic" w:hAnsi="Century Gothic"/>
              </w:rPr>
              <w:t xml:space="preserve">as a demonstration. </w:t>
            </w:r>
            <w:r w:rsidR="00FB1D54">
              <w:rPr>
                <w:rFonts w:ascii="Century Gothic" w:hAnsi="Century Gothic"/>
              </w:rPr>
              <w:t>If available, a visualiser or digital camera should be utilised so students get a clear view.</w:t>
            </w:r>
          </w:p>
          <w:p w14:paraId="74B824A4" w14:textId="57629CD7" w:rsidR="003E2AA2" w:rsidRDefault="003E2AA2" w:rsidP="00710368">
            <w:pPr>
              <w:widowControl w:val="0"/>
              <w:rPr>
                <w:rFonts w:ascii="Century Gothic" w:hAnsi="Century Gothic"/>
              </w:rPr>
            </w:pPr>
          </w:p>
          <w:p w14:paraId="7D27C848" w14:textId="1AA97D15" w:rsidR="003E2AA2" w:rsidRDefault="003E2AA2" w:rsidP="00710368">
            <w:pPr>
              <w:widowControl w:val="0"/>
              <w:rPr>
                <w:rFonts w:ascii="Century Gothic" w:hAnsi="Century Gothic"/>
              </w:rPr>
            </w:pPr>
            <w:r>
              <w:rPr>
                <w:rFonts w:ascii="Century Gothic" w:hAnsi="Century Gothic"/>
              </w:rPr>
              <w:t>This practical may work on lower voltages, but anything below 20 V will see much slower and less obvious results.</w:t>
            </w:r>
          </w:p>
          <w:p w14:paraId="157272CD" w14:textId="77777777" w:rsidR="00E92720" w:rsidRDefault="00E92720" w:rsidP="00710368">
            <w:pPr>
              <w:widowControl w:val="0"/>
              <w:rPr>
                <w:rFonts w:ascii="Century Gothic" w:hAnsi="Century Gothic"/>
              </w:rPr>
            </w:pPr>
          </w:p>
          <w:p w14:paraId="755B7E04" w14:textId="51FE5145" w:rsidR="003E2AA2" w:rsidRDefault="003E2AA2" w:rsidP="00601C60">
            <w:pPr>
              <w:widowControl w:val="0"/>
              <w:rPr>
                <w:rFonts w:ascii="Century Gothic" w:hAnsi="Century Gothic"/>
              </w:rPr>
            </w:pPr>
            <w:r>
              <w:rPr>
                <w:rFonts w:ascii="Century Gothic" w:hAnsi="Century Gothic"/>
              </w:rPr>
              <w:t xml:space="preserve">Potassium permanganate crystals can create a lot of mess. Ensure paper towels and a good supply of running water are at hand in case of any accidents. Consult CLEAPSS </w:t>
            </w:r>
            <w:proofErr w:type="spellStart"/>
            <w:r>
              <w:rPr>
                <w:rFonts w:ascii="Century Gothic" w:hAnsi="Century Gothic"/>
              </w:rPr>
              <w:t>Hazcards</w:t>
            </w:r>
            <w:proofErr w:type="spellEnd"/>
            <w:r>
              <w:rPr>
                <w:rFonts w:ascii="Century Gothic" w:hAnsi="Century Gothic"/>
              </w:rPr>
              <w:t xml:space="preserve"> for most recent safety and disposal advice.</w:t>
            </w:r>
          </w:p>
          <w:p w14:paraId="58DB4A29" w14:textId="77777777" w:rsidR="002036CF" w:rsidRDefault="002036CF" w:rsidP="00601C60">
            <w:pPr>
              <w:widowControl w:val="0"/>
              <w:rPr>
                <w:rFonts w:ascii="Century Gothic" w:hAnsi="Century Gothic"/>
              </w:rPr>
            </w:pPr>
          </w:p>
          <w:p w14:paraId="1EA67861" w14:textId="5E8F3546" w:rsidR="00AF4E56" w:rsidRDefault="00AF4E56" w:rsidP="00601C60">
            <w:pPr>
              <w:widowControl w:val="0"/>
              <w:rPr>
                <w:rFonts w:ascii="Century Gothic" w:hAnsi="Century Gothic"/>
              </w:rPr>
            </w:pPr>
            <w:r>
              <w:rPr>
                <w:rFonts w:ascii="Century Gothic" w:hAnsi="Century Gothic"/>
              </w:rPr>
              <w:t>Speak with your technician colleague in advance of this practical as they may need time to prepare resources.</w:t>
            </w:r>
          </w:p>
          <w:p w14:paraId="6E0D4F05" w14:textId="7F7AA204" w:rsidR="00AF4E56" w:rsidRPr="00A74608" w:rsidRDefault="00AF4E56" w:rsidP="00601C60">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5CD9CEF6"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2AE5A6AF" w14:textId="47384FF4" w:rsidR="003E2AA2" w:rsidRDefault="003E2AA2" w:rsidP="00710368">
            <w:pPr>
              <w:widowControl w:val="0"/>
              <w:rPr>
                <w:rFonts w:ascii="Century Gothic" w:hAnsi="Century Gothic"/>
              </w:rPr>
            </w:pPr>
          </w:p>
          <w:p w14:paraId="56602F50" w14:textId="084AF36E" w:rsidR="003E2AA2" w:rsidRDefault="003E2AA2" w:rsidP="00710368">
            <w:pPr>
              <w:widowControl w:val="0"/>
              <w:rPr>
                <w:rFonts w:ascii="Century Gothic" w:hAnsi="Century Gothic"/>
              </w:rPr>
            </w:pPr>
            <w:r>
              <w:rPr>
                <w:rFonts w:ascii="Century Gothic" w:hAnsi="Century Gothic"/>
              </w:rPr>
              <w:t xml:space="preserve">Potassium permanganate crystals can create a lot of mess. Ensure paper towels and a good supply of running water are at hand in case of any accidents. Consult CLEAPSS </w:t>
            </w:r>
            <w:proofErr w:type="spellStart"/>
            <w:r>
              <w:rPr>
                <w:rFonts w:ascii="Century Gothic" w:hAnsi="Century Gothic"/>
              </w:rPr>
              <w:t>Hazcards</w:t>
            </w:r>
            <w:proofErr w:type="spellEnd"/>
            <w:r>
              <w:rPr>
                <w:rFonts w:ascii="Century Gothic" w:hAnsi="Century Gothic"/>
              </w:rPr>
              <w:t xml:space="preserve"> for most recent safety and disposal advice.</w:t>
            </w:r>
          </w:p>
          <w:p w14:paraId="6970DC5F" w14:textId="29C3172F" w:rsidR="00BB6A72" w:rsidRDefault="00BB6A72" w:rsidP="00710368">
            <w:pPr>
              <w:widowControl w:val="0"/>
              <w:rPr>
                <w:rFonts w:ascii="Century Gothic" w:hAnsi="Century Gothic"/>
              </w:rPr>
            </w:pPr>
          </w:p>
          <w:p w14:paraId="1E228EF3" w14:textId="77777777" w:rsidR="00E92720" w:rsidRDefault="00AF4E56" w:rsidP="00710368">
            <w:pPr>
              <w:widowControl w:val="0"/>
              <w:rPr>
                <w:rFonts w:ascii="Century Gothic" w:hAnsi="Century Gothic"/>
              </w:rPr>
            </w:pPr>
            <w:r>
              <w:rPr>
                <w:rFonts w:ascii="Century Gothic" w:hAnsi="Century Gothic"/>
              </w:rPr>
              <w:t>Ensure that power supplies are locked so they cannot exceed 4</w:t>
            </w:r>
            <w:r w:rsidR="003E2AA2">
              <w:rPr>
                <w:rFonts w:ascii="Century Gothic" w:hAnsi="Century Gothic"/>
              </w:rPr>
              <w:t xml:space="preserve">0 </w:t>
            </w:r>
            <w:r>
              <w:rPr>
                <w:rFonts w:ascii="Century Gothic" w:hAnsi="Century Gothic"/>
              </w:rPr>
              <w:t xml:space="preserve">V. </w:t>
            </w:r>
            <w:r w:rsidR="00ED40CE">
              <w:rPr>
                <w:rFonts w:ascii="Century Gothic" w:hAnsi="Century Gothic"/>
              </w:rPr>
              <w:t xml:space="preserve">Liquids should be kept a safe distance from power supplies and any spills should be cleaned up immediately. </w:t>
            </w:r>
          </w:p>
          <w:p w14:paraId="6EDDE889" w14:textId="7330470C" w:rsidR="003E2AA2" w:rsidRPr="00654F45" w:rsidRDefault="003E2AA2" w:rsidP="00710368">
            <w:pPr>
              <w:widowControl w:val="0"/>
              <w:rPr>
                <w:rFonts w:ascii="Century Gothic" w:hAnsi="Century Gothic"/>
              </w:rPr>
            </w:pPr>
          </w:p>
        </w:tc>
      </w:tr>
      <w:tr w:rsidR="00710368" w14:paraId="0F6FE00D" w14:textId="77777777" w:rsidTr="00F22B2C">
        <w:trPr>
          <w:trHeight w:val="352"/>
          <w:jc w:val="center"/>
        </w:trPr>
        <w:tc>
          <w:tcPr>
            <w:tcW w:w="6511" w:type="dxa"/>
            <w:tcMar>
              <w:top w:w="58" w:type="dxa"/>
              <w:left w:w="58" w:type="dxa"/>
              <w:bottom w:w="58" w:type="dxa"/>
              <w:right w:w="58" w:type="dxa"/>
            </w:tcMar>
            <w:hideMark/>
          </w:tcPr>
          <w:p w14:paraId="7C1150E4" w14:textId="0527E91A"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Equipment</w:t>
            </w:r>
          </w:p>
          <w:p w14:paraId="3F593FD4" w14:textId="77777777" w:rsidR="00710368" w:rsidRPr="007F2606" w:rsidRDefault="00710368" w:rsidP="00ED0133">
            <w:pPr>
              <w:widowControl w:val="0"/>
              <w:rPr>
                <w:rFonts w:ascii="Century Gothic" w:hAnsi="Century Gothic"/>
                <w:b/>
                <w:bCs/>
                <w:color w:val="4472C4" w:themeColor="accent1"/>
              </w:rPr>
            </w:pPr>
          </w:p>
        </w:tc>
        <w:tc>
          <w:tcPr>
            <w:tcW w:w="8702" w:type="dxa"/>
            <w:gridSpan w:val="2"/>
            <w:vMerge w:val="restart"/>
            <w:tcMar>
              <w:top w:w="58" w:type="dxa"/>
              <w:left w:w="58" w:type="dxa"/>
              <w:bottom w:w="58" w:type="dxa"/>
              <w:right w:w="58" w:type="dxa"/>
            </w:tcMar>
            <w:hideMark/>
          </w:tcPr>
          <w:p w14:paraId="113DF8EB" w14:textId="754C484B"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7152" behindDoc="0" locked="0" layoutInCell="1" allowOverlap="1" wp14:anchorId="2F13FD9D" wp14:editId="07CDE9B6">
                      <wp:simplePos x="0" y="0"/>
                      <wp:positionH relativeFrom="column">
                        <wp:posOffset>1592773</wp:posOffset>
                      </wp:positionH>
                      <wp:positionV relativeFrom="paragraph">
                        <wp:posOffset>26339</wp:posOffset>
                      </wp:positionV>
                      <wp:extent cx="2389119"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389119" cy="354842"/>
                              </a:xfrm>
                              <a:prstGeom prst="rect">
                                <a:avLst/>
                              </a:prstGeom>
                              <a:noFill/>
                              <a:ln w="6350">
                                <a:noFill/>
                              </a:ln>
                            </wps:spPr>
                            <wps:txbx>
                              <w:txbxContent>
                                <w:p w14:paraId="270FEFE8" w14:textId="374CFEAB" w:rsidR="00632B2C" w:rsidRDefault="0046765C" w:rsidP="00665FF8">
                                  <w:pPr>
                                    <w:jc w:val="center"/>
                                    <w:rPr>
                                      <w:rFonts w:ascii="Century Gothic" w:hAnsi="Century Gothic"/>
                                      <w:b/>
                                      <w:bCs/>
                                      <w:color w:val="2E74B5" w:themeColor="accent5" w:themeShade="BF"/>
                                    </w:rPr>
                                  </w:pPr>
                                  <w:r>
                                    <w:rPr>
                                      <w:rFonts w:ascii="Century Gothic" w:hAnsi="Century Gothic"/>
                                      <w:b/>
                                      <w:bCs/>
                                      <w:color w:val="2E74B5" w:themeColor="accent5" w:themeShade="BF"/>
                                    </w:rPr>
                                    <w:t xml:space="preserve">Migration of Ions </w:t>
                                  </w:r>
                                  <w:r w:rsidR="005E0B66">
                                    <w:rPr>
                                      <w:rFonts w:ascii="Century Gothic" w:hAnsi="Century Gothic"/>
                                      <w:b/>
                                      <w:bCs/>
                                      <w:color w:val="2E74B5" w:themeColor="accent5" w:themeShade="BF"/>
                                    </w:rPr>
                                    <w:t xml:space="preserve">Slide </w:t>
                                  </w:r>
                                  <w:r w:rsidR="00665FF8">
                                    <w:rPr>
                                      <w:rFonts w:ascii="Century Gothic" w:hAnsi="Century Gothic"/>
                                      <w:b/>
                                      <w:bCs/>
                                      <w:color w:val="2E74B5" w:themeColor="accent5" w:themeShade="BF"/>
                                    </w:rPr>
                                    <w:t>Setup</w:t>
                                  </w:r>
                                </w:p>
                                <w:p w14:paraId="1CB825D8" w14:textId="77777777" w:rsidR="00632B2C" w:rsidRPr="00632B2C" w:rsidRDefault="00632B2C">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13FD9D" id="_x0000_t202" coordsize="21600,21600" o:spt="202" path="m,l,21600r21600,l21600,xe">
                      <v:stroke joinstyle="miter"/>
                      <v:path gradientshapeok="t" o:connecttype="rect"/>
                    </v:shapetype>
                    <v:shape id="Text Box 25" o:spid="_x0000_s1027" type="#_x0000_t202" style="position:absolute;margin-left:125.4pt;margin-top:2.05pt;width:188.1pt;height:27.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" filled="f" stroked="f" strokeweight=".5pt">
                      <v:textbox>
                        <w:txbxContent>
                          <w:p w14:paraId="270FEFE8" w14:textId="374CFEAB" w:rsidR="00632B2C" w:rsidRDefault="0046765C" w:rsidP="00665FF8">
                            <w:pPr>
                              <w:jc w:val="center"/>
                              <w:rPr>
                                <w:rFonts w:ascii="Century Gothic" w:hAnsi="Century Gothic"/>
                                <w:b/>
                                <w:bCs/>
                                <w:color w:val="2E74B5" w:themeColor="accent5" w:themeShade="BF"/>
                              </w:rPr>
                            </w:pPr>
                            <w:r>
                              <w:rPr>
                                <w:rFonts w:ascii="Century Gothic" w:hAnsi="Century Gothic"/>
                                <w:b/>
                                <w:bCs/>
                                <w:color w:val="2E74B5" w:themeColor="accent5" w:themeShade="BF"/>
                              </w:rPr>
                              <w:t xml:space="preserve">Migration of Ions </w:t>
                            </w:r>
                            <w:r w:rsidR="005E0B66">
                              <w:rPr>
                                <w:rFonts w:ascii="Century Gothic" w:hAnsi="Century Gothic"/>
                                <w:b/>
                                <w:bCs/>
                                <w:color w:val="2E74B5" w:themeColor="accent5" w:themeShade="BF"/>
                              </w:rPr>
                              <w:t xml:space="preserve">Slide </w:t>
                            </w:r>
                            <w:r w:rsidR="00665FF8">
                              <w:rPr>
                                <w:rFonts w:ascii="Century Gothic" w:hAnsi="Century Gothic"/>
                                <w:b/>
                                <w:bCs/>
                                <w:color w:val="2E74B5" w:themeColor="accent5" w:themeShade="BF"/>
                              </w:rPr>
                              <w:t>Setup</w:t>
                            </w:r>
                          </w:p>
                          <w:p w14:paraId="1CB825D8" w14:textId="77777777" w:rsidR="00632B2C" w:rsidRPr="00632B2C" w:rsidRDefault="00632B2C">
                            <w:pPr>
                              <w:rPr>
                                <w:rFonts w:ascii="Century Gothic" w:hAnsi="Century Gothic"/>
                                <w:b/>
                                <w:bCs/>
                                <w:color w:val="2E74B5" w:themeColor="accent5" w:themeShade="BF"/>
                              </w:rPr>
                            </w:pPr>
                          </w:p>
                        </w:txbxContent>
                      </v:textbox>
                    </v:shape>
                  </w:pict>
                </mc:Fallback>
              </mc:AlternateContent>
            </w:r>
          </w:p>
          <w:p w14:paraId="52CC34E5" w14:textId="1F7F19A9" w:rsidR="00A74608" w:rsidRDefault="0046765C" w:rsidP="00A74608">
            <w:pPr>
              <w:rPr>
                <w:rFonts w:ascii="Century Gothic" w:hAnsi="Century Gothic"/>
              </w:rPr>
            </w:pPr>
            <w:r>
              <w:rPr>
                <w:rFonts w:ascii="Century Gothic" w:hAnsi="Century Gothic"/>
                <w:noProof/>
              </w:rPr>
              <w:drawing>
                <wp:anchor distT="0" distB="0" distL="114300" distR="114300" simplePos="0" relativeHeight="251698176" behindDoc="0" locked="0" layoutInCell="1" allowOverlap="1" wp14:anchorId="1CB95388" wp14:editId="79AD277D">
                  <wp:simplePos x="0" y="0"/>
                  <wp:positionH relativeFrom="column">
                    <wp:posOffset>476912</wp:posOffset>
                  </wp:positionH>
                  <wp:positionV relativeFrom="paragraph">
                    <wp:posOffset>190776</wp:posOffset>
                  </wp:positionV>
                  <wp:extent cx="4601100" cy="4601100"/>
                  <wp:effectExtent l="0" t="0" r="0" b="0"/>
                  <wp:wrapNone/>
                  <wp:docPr id="2" name="Picture 2" descr="A close-up of a syrin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yringe&#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01100" cy="4601100"/>
                          </a:xfrm>
                          <a:prstGeom prst="rect">
                            <a:avLst/>
                          </a:prstGeom>
                        </pic:spPr>
                      </pic:pic>
                    </a:graphicData>
                  </a:graphic>
                  <wp14:sizeRelH relativeFrom="page">
                    <wp14:pctWidth>0</wp14:pctWidth>
                  </wp14:sizeRelH>
                  <wp14:sizeRelV relativeFrom="page">
                    <wp14:pctHeight>0</wp14:pctHeight>
                  </wp14:sizeRelV>
                </wp:anchor>
              </w:drawing>
            </w:r>
          </w:p>
          <w:p w14:paraId="0AF566F9" w14:textId="7B042DC0" w:rsidR="00DB0FE8" w:rsidRDefault="00DB0FE8" w:rsidP="00A74608">
            <w:pPr>
              <w:rPr>
                <w:rFonts w:ascii="Century Gothic" w:hAnsi="Century Gothic"/>
              </w:rPr>
            </w:pPr>
          </w:p>
          <w:p w14:paraId="487B5E7F" w14:textId="017C5E92" w:rsidR="00DB0FE8" w:rsidRDefault="00DB0FE8" w:rsidP="00A74608">
            <w:pPr>
              <w:rPr>
                <w:rFonts w:ascii="Century Gothic" w:hAnsi="Century Gothic"/>
              </w:rPr>
            </w:pPr>
          </w:p>
          <w:p w14:paraId="5304F5BF" w14:textId="22B89D81" w:rsidR="00DB0FE8" w:rsidRDefault="00DB0FE8" w:rsidP="00A74608">
            <w:pPr>
              <w:rPr>
                <w:rFonts w:ascii="Century Gothic" w:hAnsi="Century Gothic"/>
              </w:rPr>
            </w:pPr>
          </w:p>
          <w:p w14:paraId="457FC21F" w14:textId="23149678" w:rsidR="00DB0FE8" w:rsidRDefault="00DB0FE8" w:rsidP="00A74608">
            <w:pPr>
              <w:rPr>
                <w:rFonts w:ascii="Century Gothic" w:hAnsi="Century Gothic"/>
              </w:rPr>
            </w:pPr>
          </w:p>
          <w:p w14:paraId="280C1A52" w14:textId="520A7FDE" w:rsidR="00DB0FE8" w:rsidRDefault="00DB0FE8" w:rsidP="00A74608">
            <w:pPr>
              <w:rPr>
                <w:rFonts w:ascii="Century Gothic" w:hAnsi="Century Gothic"/>
              </w:rPr>
            </w:pPr>
          </w:p>
          <w:p w14:paraId="7114C23B" w14:textId="6ECFC26C" w:rsidR="00DB0FE8" w:rsidRDefault="00DB0FE8" w:rsidP="00A74608">
            <w:pPr>
              <w:rPr>
                <w:rFonts w:ascii="Century Gothic" w:hAnsi="Century Gothic"/>
              </w:rPr>
            </w:pPr>
          </w:p>
          <w:p w14:paraId="0B0EA5C2" w14:textId="2CC51233" w:rsidR="00DB0FE8" w:rsidRDefault="00DB0FE8" w:rsidP="00A74608">
            <w:pPr>
              <w:rPr>
                <w:rFonts w:ascii="Century Gothic" w:hAnsi="Century Gothic"/>
              </w:rPr>
            </w:pPr>
          </w:p>
          <w:p w14:paraId="46009F68" w14:textId="26E1A9D6" w:rsidR="00DB0FE8" w:rsidRDefault="00DB0FE8" w:rsidP="00A74608">
            <w:pPr>
              <w:rPr>
                <w:rFonts w:ascii="Century Gothic" w:hAnsi="Century Gothic"/>
              </w:rPr>
            </w:pPr>
          </w:p>
          <w:p w14:paraId="3B2E9FC9" w14:textId="20DFE888" w:rsidR="00DB0FE8" w:rsidRDefault="00DB0FE8" w:rsidP="00A74608">
            <w:pPr>
              <w:rPr>
                <w:rFonts w:ascii="Century Gothic" w:hAnsi="Century Gothic"/>
              </w:rPr>
            </w:pPr>
          </w:p>
          <w:p w14:paraId="5E89593D" w14:textId="54BAC689" w:rsidR="00DB0FE8" w:rsidRDefault="00DB0FE8" w:rsidP="00A74608">
            <w:pPr>
              <w:rPr>
                <w:rFonts w:ascii="Century Gothic" w:hAnsi="Century Gothic"/>
              </w:rPr>
            </w:pPr>
          </w:p>
          <w:p w14:paraId="32266E11" w14:textId="3E7B39F1" w:rsidR="00DB0FE8" w:rsidRDefault="00DB0FE8" w:rsidP="00A74608">
            <w:pPr>
              <w:rPr>
                <w:rFonts w:ascii="Century Gothic" w:hAnsi="Century Gothic"/>
              </w:rPr>
            </w:pPr>
          </w:p>
          <w:p w14:paraId="28D1F630" w14:textId="77777777" w:rsidR="00E92720" w:rsidRDefault="00E92720" w:rsidP="00A74608">
            <w:pPr>
              <w:rPr>
                <w:rFonts w:ascii="Century Gothic" w:hAnsi="Century Gothic"/>
              </w:rPr>
            </w:pPr>
          </w:p>
          <w:p w14:paraId="005AA9EE" w14:textId="3C4801CB" w:rsidR="00E92720" w:rsidRDefault="00E92720" w:rsidP="00A74608">
            <w:pPr>
              <w:rPr>
                <w:rFonts w:ascii="Century Gothic" w:hAnsi="Century Gothic"/>
              </w:rPr>
            </w:pPr>
          </w:p>
          <w:p w14:paraId="78E2C792" w14:textId="77777777" w:rsidR="00E92720" w:rsidRDefault="00E92720" w:rsidP="00A74608">
            <w:pPr>
              <w:rPr>
                <w:rFonts w:ascii="Century Gothic" w:hAnsi="Century Gothic"/>
              </w:rPr>
            </w:pPr>
          </w:p>
          <w:p w14:paraId="72638C3D" w14:textId="6ECF9C23" w:rsidR="00E92720" w:rsidRDefault="00E92720" w:rsidP="00A74608">
            <w:pPr>
              <w:rPr>
                <w:rFonts w:ascii="Century Gothic" w:hAnsi="Century Gothic"/>
              </w:rPr>
            </w:pPr>
          </w:p>
          <w:p w14:paraId="7BEEF987" w14:textId="77777777" w:rsidR="00E92720" w:rsidRDefault="00E92720" w:rsidP="00A74608">
            <w:pPr>
              <w:rPr>
                <w:rFonts w:ascii="Century Gothic" w:hAnsi="Century Gothic"/>
              </w:rPr>
            </w:pPr>
          </w:p>
          <w:p w14:paraId="69AEA3A1" w14:textId="1956CB98" w:rsidR="00E92720" w:rsidRDefault="00E92720" w:rsidP="00A74608">
            <w:pPr>
              <w:rPr>
                <w:rFonts w:ascii="Century Gothic" w:hAnsi="Century Gothic"/>
              </w:rPr>
            </w:pPr>
          </w:p>
          <w:p w14:paraId="7E2CA63D" w14:textId="17042CB7" w:rsidR="00E92720" w:rsidRDefault="00E92720" w:rsidP="00A74608">
            <w:pPr>
              <w:rPr>
                <w:rFonts w:ascii="Century Gothic" w:hAnsi="Century Gothic"/>
              </w:rPr>
            </w:pPr>
          </w:p>
          <w:p w14:paraId="1D146BCB" w14:textId="46F3CB8F" w:rsidR="00E92720" w:rsidRDefault="00E92720" w:rsidP="00A74608">
            <w:pPr>
              <w:rPr>
                <w:rFonts w:ascii="Century Gothic" w:hAnsi="Century Gothic"/>
              </w:rPr>
            </w:pPr>
          </w:p>
          <w:p w14:paraId="1F96E8E7" w14:textId="77777777" w:rsidR="00E92720" w:rsidRDefault="00E92720" w:rsidP="00A74608">
            <w:pPr>
              <w:rPr>
                <w:rFonts w:ascii="Century Gothic" w:hAnsi="Century Gothic"/>
              </w:rPr>
            </w:pPr>
          </w:p>
          <w:p w14:paraId="54D672A8" w14:textId="77777777" w:rsidR="00E92720" w:rsidRDefault="00E92720" w:rsidP="00A74608">
            <w:pPr>
              <w:rPr>
                <w:rFonts w:ascii="Century Gothic" w:hAnsi="Century Gothic"/>
              </w:rPr>
            </w:pPr>
          </w:p>
          <w:p w14:paraId="1C968837" w14:textId="63E21816" w:rsidR="00E92720" w:rsidRDefault="00E92720" w:rsidP="00A74608">
            <w:pPr>
              <w:rPr>
                <w:rFonts w:ascii="Century Gothic" w:hAnsi="Century Gothic"/>
              </w:rPr>
            </w:pPr>
          </w:p>
          <w:p w14:paraId="1E180123" w14:textId="663C9BE8" w:rsidR="00E92720" w:rsidRDefault="00E92720" w:rsidP="00A74608">
            <w:pPr>
              <w:rPr>
                <w:rFonts w:ascii="Century Gothic" w:hAnsi="Century Gothic"/>
              </w:rPr>
            </w:pPr>
          </w:p>
          <w:p w14:paraId="3764EB12" w14:textId="77777777" w:rsidR="00E92720" w:rsidRDefault="00E92720" w:rsidP="00A74608">
            <w:pPr>
              <w:rPr>
                <w:rFonts w:ascii="Century Gothic" w:hAnsi="Century Gothic"/>
              </w:rPr>
            </w:pPr>
          </w:p>
          <w:p w14:paraId="11FC19A1" w14:textId="19F06BD1" w:rsidR="00E92720" w:rsidRPr="00A74608" w:rsidRDefault="00E92720" w:rsidP="00A74608">
            <w:pPr>
              <w:rPr>
                <w:rFonts w:ascii="Century Gothic" w:hAnsi="Century Gothic"/>
              </w:rPr>
            </w:pPr>
          </w:p>
        </w:tc>
      </w:tr>
      <w:tr w:rsidR="00710368" w14:paraId="0B32EE28" w14:textId="77777777" w:rsidTr="00F22B2C">
        <w:trPr>
          <w:trHeight w:val="17"/>
          <w:jc w:val="center"/>
        </w:trPr>
        <w:tc>
          <w:tcPr>
            <w:tcW w:w="6511" w:type="dxa"/>
            <w:tcMar>
              <w:top w:w="58" w:type="dxa"/>
              <w:left w:w="58" w:type="dxa"/>
              <w:bottom w:w="58" w:type="dxa"/>
              <w:right w:w="58" w:type="dxa"/>
            </w:tcMar>
          </w:tcPr>
          <w:p w14:paraId="25DF73D9" w14:textId="631FFDAA"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50F5FEE7" w14:textId="45593EF3" w:rsidR="008D6656" w:rsidRPr="003E2AA2" w:rsidRDefault="003E2AA2" w:rsidP="003E2AA2">
            <w:pPr>
              <w:pStyle w:val="NoSpacing"/>
              <w:numPr>
                <w:ilvl w:val="0"/>
                <w:numId w:val="4"/>
              </w:numPr>
              <w:rPr>
                <w:rFonts w:ascii="Century Gothic" w:hAnsi="Century Gothic"/>
                <w:sz w:val="24"/>
                <w:szCs w:val="24"/>
              </w:rPr>
            </w:pPr>
            <w:r w:rsidRPr="003E2AA2">
              <w:rPr>
                <w:rFonts w:ascii="Century Gothic" w:hAnsi="Century Gothic"/>
                <w:sz w:val="24"/>
                <w:szCs w:val="24"/>
              </w:rPr>
              <w:t>Microscope slide</w:t>
            </w:r>
          </w:p>
          <w:p w14:paraId="0BD0D2F6" w14:textId="7A34AEF9" w:rsidR="003E2AA2" w:rsidRDefault="003E2AA2" w:rsidP="003E2AA2">
            <w:pPr>
              <w:pStyle w:val="NoSpacing"/>
              <w:numPr>
                <w:ilvl w:val="0"/>
                <w:numId w:val="4"/>
              </w:numPr>
              <w:rPr>
                <w:rFonts w:ascii="Century Gothic" w:hAnsi="Century Gothic"/>
                <w:sz w:val="24"/>
                <w:szCs w:val="24"/>
              </w:rPr>
            </w:pPr>
            <w:r>
              <w:rPr>
                <w:rFonts w:ascii="Century Gothic" w:hAnsi="Century Gothic"/>
                <w:sz w:val="24"/>
                <w:szCs w:val="24"/>
              </w:rPr>
              <w:t>Filter or chromatography paper</w:t>
            </w:r>
          </w:p>
          <w:p w14:paraId="381769BD" w14:textId="5EC1B2F9" w:rsidR="003E2AA2" w:rsidRDefault="003E2AA2" w:rsidP="003E2AA2">
            <w:pPr>
              <w:pStyle w:val="NoSpacing"/>
              <w:numPr>
                <w:ilvl w:val="0"/>
                <w:numId w:val="4"/>
              </w:numPr>
              <w:rPr>
                <w:rFonts w:ascii="Century Gothic" w:hAnsi="Century Gothic"/>
                <w:sz w:val="24"/>
                <w:szCs w:val="24"/>
              </w:rPr>
            </w:pPr>
            <w:r>
              <w:rPr>
                <w:rFonts w:ascii="Century Gothic" w:hAnsi="Century Gothic"/>
                <w:sz w:val="24"/>
                <w:szCs w:val="24"/>
              </w:rPr>
              <w:t>Scissors</w:t>
            </w:r>
          </w:p>
          <w:p w14:paraId="47FBE767" w14:textId="1EBD0DEC" w:rsidR="003E2AA2" w:rsidRDefault="003E2AA2" w:rsidP="003E2AA2">
            <w:pPr>
              <w:pStyle w:val="NoSpacing"/>
              <w:numPr>
                <w:ilvl w:val="0"/>
                <w:numId w:val="4"/>
              </w:numPr>
              <w:rPr>
                <w:rFonts w:ascii="Century Gothic" w:hAnsi="Century Gothic"/>
                <w:sz w:val="24"/>
                <w:szCs w:val="24"/>
              </w:rPr>
            </w:pPr>
            <w:r>
              <w:rPr>
                <w:rFonts w:ascii="Century Gothic" w:hAnsi="Century Gothic"/>
                <w:sz w:val="24"/>
                <w:szCs w:val="24"/>
              </w:rPr>
              <w:t>Tweezers</w:t>
            </w:r>
          </w:p>
          <w:p w14:paraId="55CBEAE1" w14:textId="37254EC9" w:rsidR="003E2AA2" w:rsidRDefault="003E2AA2" w:rsidP="003E2AA2">
            <w:pPr>
              <w:pStyle w:val="NoSpacing"/>
              <w:numPr>
                <w:ilvl w:val="0"/>
                <w:numId w:val="4"/>
              </w:numPr>
              <w:rPr>
                <w:rFonts w:ascii="Century Gothic" w:hAnsi="Century Gothic"/>
                <w:sz w:val="24"/>
                <w:szCs w:val="24"/>
              </w:rPr>
            </w:pPr>
            <w:r>
              <w:rPr>
                <w:rFonts w:ascii="Century Gothic" w:hAnsi="Century Gothic"/>
                <w:sz w:val="24"/>
                <w:szCs w:val="24"/>
              </w:rPr>
              <w:t>D.C. power supply (40 V)</w:t>
            </w:r>
          </w:p>
          <w:p w14:paraId="2D4C3E9A" w14:textId="7D19CDA5" w:rsidR="003E2AA2" w:rsidRDefault="003E2AA2" w:rsidP="003E2AA2">
            <w:pPr>
              <w:pStyle w:val="NoSpacing"/>
              <w:numPr>
                <w:ilvl w:val="0"/>
                <w:numId w:val="4"/>
              </w:numPr>
              <w:rPr>
                <w:rFonts w:ascii="Century Gothic" w:hAnsi="Century Gothic"/>
                <w:sz w:val="24"/>
                <w:szCs w:val="24"/>
              </w:rPr>
            </w:pPr>
            <w:r>
              <w:rPr>
                <w:rFonts w:ascii="Century Gothic" w:hAnsi="Century Gothic"/>
                <w:sz w:val="24"/>
                <w:szCs w:val="24"/>
              </w:rPr>
              <w:t>Wires and crocodile clips</w:t>
            </w:r>
          </w:p>
          <w:p w14:paraId="61F324C1" w14:textId="77777777" w:rsidR="003E2AA2" w:rsidRPr="003E2AA2" w:rsidRDefault="003E2AA2" w:rsidP="003E2AA2">
            <w:pPr>
              <w:pStyle w:val="NoSpacing"/>
              <w:ind w:left="720"/>
              <w:rPr>
                <w:rFonts w:ascii="Century Gothic" w:hAnsi="Century Gothic"/>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3D9D3F98" w14:textId="2B464B1D" w:rsidR="00B143AE" w:rsidRDefault="003E2AA2" w:rsidP="00B143AE">
            <w:pPr>
              <w:pStyle w:val="NoSpacing"/>
              <w:numPr>
                <w:ilvl w:val="0"/>
                <w:numId w:val="5"/>
              </w:numPr>
              <w:rPr>
                <w:rFonts w:ascii="Century Gothic" w:hAnsi="Century Gothic"/>
                <w:sz w:val="24"/>
                <w:szCs w:val="24"/>
              </w:rPr>
            </w:pPr>
            <w:r>
              <w:rPr>
                <w:rFonts w:ascii="Century Gothic" w:hAnsi="Century Gothic"/>
                <w:sz w:val="24"/>
                <w:szCs w:val="24"/>
              </w:rPr>
              <w:t>Potassium manganate(VII) (permanganate) – crystal form</w:t>
            </w:r>
          </w:p>
          <w:p w14:paraId="0575DFB0" w14:textId="77777777" w:rsidR="00DB0FE8" w:rsidRDefault="00DB0FE8" w:rsidP="00DB0FE8">
            <w:pPr>
              <w:pStyle w:val="NoSpacing"/>
              <w:rPr>
                <w:rFonts w:ascii="Century Gothic" w:hAnsi="Century Gothic"/>
                <w:sz w:val="24"/>
                <w:szCs w:val="24"/>
              </w:rPr>
            </w:pPr>
          </w:p>
          <w:p w14:paraId="7402412E" w14:textId="77777777" w:rsidR="00B75AD4" w:rsidRDefault="00B75AD4" w:rsidP="00DB0FE8">
            <w:pPr>
              <w:pStyle w:val="NoSpacing"/>
              <w:rPr>
                <w:rFonts w:ascii="Century Gothic" w:hAnsi="Century Gothic"/>
                <w:sz w:val="24"/>
                <w:szCs w:val="24"/>
              </w:rPr>
            </w:pPr>
          </w:p>
          <w:p w14:paraId="1779A5E2" w14:textId="77777777" w:rsidR="00B75AD4" w:rsidRDefault="00B75AD4" w:rsidP="00DB0FE8">
            <w:pPr>
              <w:pStyle w:val="NoSpacing"/>
              <w:rPr>
                <w:rFonts w:ascii="Century Gothic" w:hAnsi="Century Gothic"/>
                <w:sz w:val="24"/>
                <w:szCs w:val="24"/>
              </w:rPr>
            </w:pPr>
          </w:p>
          <w:p w14:paraId="3FF23664" w14:textId="77777777" w:rsidR="00B75AD4" w:rsidRDefault="00B75AD4" w:rsidP="00DB0FE8">
            <w:pPr>
              <w:pStyle w:val="NoSpacing"/>
              <w:rPr>
                <w:rFonts w:ascii="Century Gothic" w:hAnsi="Century Gothic"/>
                <w:sz w:val="24"/>
                <w:szCs w:val="24"/>
              </w:rPr>
            </w:pPr>
          </w:p>
          <w:p w14:paraId="66494F70" w14:textId="77777777" w:rsidR="00B75AD4" w:rsidRDefault="00B75AD4" w:rsidP="00DB0FE8">
            <w:pPr>
              <w:pStyle w:val="NoSpacing"/>
              <w:rPr>
                <w:rFonts w:ascii="Century Gothic" w:hAnsi="Century Gothic"/>
                <w:sz w:val="24"/>
                <w:szCs w:val="24"/>
              </w:rPr>
            </w:pPr>
          </w:p>
          <w:p w14:paraId="3F2B5BAB" w14:textId="1AF15C54" w:rsidR="00B75AD4" w:rsidRDefault="00B75AD4" w:rsidP="00DB0FE8">
            <w:pPr>
              <w:pStyle w:val="NoSpacing"/>
              <w:rPr>
                <w:rFonts w:ascii="Century Gothic" w:hAnsi="Century Gothic"/>
                <w:sz w:val="24"/>
                <w:szCs w:val="24"/>
              </w:rPr>
            </w:pPr>
          </w:p>
          <w:p w14:paraId="2AFF9DB6" w14:textId="77777777" w:rsidR="00B75AD4" w:rsidRDefault="00B75AD4" w:rsidP="00DB0FE8">
            <w:pPr>
              <w:pStyle w:val="NoSpacing"/>
              <w:rPr>
                <w:rFonts w:ascii="Century Gothic" w:hAnsi="Century Gothic"/>
                <w:sz w:val="24"/>
                <w:szCs w:val="24"/>
              </w:rPr>
            </w:pPr>
          </w:p>
          <w:p w14:paraId="04DB4BA7" w14:textId="56903C6D" w:rsidR="00B75AD4" w:rsidRDefault="00B75AD4" w:rsidP="00DB0FE8">
            <w:pPr>
              <w:pStyle w:val="NoSpacing"/>
              <w:rPr>
                <w:rFonts w:ascii="Century Gothic" w:hAnsi="Century Gothic"/>
                <w:sz w:val="24"/>
                <w:szCs w:val="24"/>
              </w:rPr>
            </w:pPr>
          </w:p>
          <w:p w14:paraId="3CC793ED" w14:textId="77777777" w:rsidR="00B75AD4" w:rsidRDefault="00B75AD4" w:rsidP="00DB0FE8">
            <w:pPr>
              <w:pStyle w:val="NoSpacing"/>
              <w:rPr>
                <w:rFonts w:ascii="Century Gothic" w:hAnsi="Century Gothic"/>
                <w:sz w:val="24"/>
                <w:szCs w:val="24"/>
              </w:rPr>
            </w:pPr>
          </w:p>
          <w:p w14:paraId="63DE9E7B" w14:textId="77777777" w:rsidR="00B75AD4" w:rsidRDefault="00B75AD4" w:rsidP="00DB0FE8">
            <w:pPr>
              <w:pStyle w:val="NoSpacing"/>
              <w:rPr>
                <w:rFonts w:ascii="Century Gothic" w:hAnsi="Century Gothic"/>
                <w:sz w:val="24"/>
                <w:szCs w:val="24"/>
              </w:rPr>
            </w:pPr>
          </w:p>
          <w:p w14:paraId="45E51F91" w14:textId="77777777" w:rsidR="00B75AD4" w:rsidRDefault="00B75AD4" w:rsidP="00DB0FE8">
            <w:pPr>
              <w:pStyle w:val="NoSpacing"/>
              <w:rPr>
                <w:rFonts w:ascii="Century Gothic" w:hAnsi="Century Gothic"/>
                <w:sz w:val="24"/>
                <w:szCs w:val="24"/>
              </w:rPr>
            </w:pPr>
          </w:p>
          <w:p w14:paraId="45509384" w14:textId="677827FD" w:rsidR="00B75AD4" w:rsidRDefault="00B75AD4" w:rsidP="00DB0FE8">
            <w:pPr>
              <w:pStyle w:val="NoSpacing"/>
              <w:rPr>
                <w:rFonts w:ascii="Century Gothic" w:hAnsi="Century Gothic"/>
                <w:sz w:val="24"/>
                <w:szCs w:val="24"/>
              </w:rPr>
            </w:pPr>
          </w:p>
          <w:p w14:paraId="07A2F8B8" w14:textId="122C5C3A" w:rsidR="00430434" w:rsidRDefault="00430434" w:rsidP="00DB0FE8">
            <w:pPr>
              <w:pStyle w:val="NoSpacing"/>
              <w:rPr>
                <w:rFonts w:ascii="Century Gothic" w:hAnsi="Century Gothic"/>
                <w:sz w:val="24"/>
                <w:szCs w:val="24"/>
              </w:rPr>
            </w:pPr>
          </w:p>
          <w:p w14:paraId="4ADAC515" w14:textId="77777777" w:rsidR="00430434" w:rsidRDefault="00430434" w:rsidP="00DB0FE8">
            <w:pPr>
              <w:pStyle w:val="NoSpacing"/>
              <w:rPr>
                <w:rFonts w:ascii="Century Gothic" w:hAnsi="Century Gothic"/>
                <w:sz w:val="24"/>
                <w:szCs w:val="24"/>
              </w:rPr>
            </w:pPr>
          </w:p>
          <w:p w14:paraId="463A005A" w14:textId="6DC1A891" w:rsidR="00B75AD4" w:rsidRPr="00710368" w:rsidRDefault="00B75AD4" w:rsidP="00DB0FE8">
            <w:pPr>
              <w:pStyle w:val="NoSpacing"/>
              <w:rPr>
                <w:rFonts w:ascii="Century Gothic" w:hAnsi="Century Gothic"/>
                <w:sz w:val="24"/>
                <w:szCs w:val="24"/>
              </w:rPr>
            </w:pPr>
          </w:p>
        </w:tc>
        <w:tc>
          <w:tcPr>
            <w:tcW w:w="8702"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430434">
        <w:trPr>
          <w:trHeight w:val="339"/>
          <w:jc w:val="center"/>
        </w:trPr>
        <w:tc>
          <w:tcPr>
            <w:tcW w:w="6936"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8277" w:type="dxa"/>
          </w:tcPr>
          <w:p w14:paraId="118DA817" w14:textId="6744C6C1"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 xml:space="preserve">Questions To Ask Students During The </w:t>
            </w:r>
            <w:r w:rsidR="00E92720">
              <w:rPr>
                <w:rFonts w:ascii="Century Gothic" w:hAnsi="Century Gothic"/>
                <w:b/>
                <w:bCs/>
                <w:noProof/>
                <w:color w:val="4472C4" w:themeColor="accent1"/>
              </w:rPr>
              <w:t>Demonstration</w:t>
            </w:r>
          </w:p>
        </w:tc>
      </w:tr>
      <w:tr w:rsidR="007438D9" w14:paraId="200E851C" w14:textId="77777777" w:rsidTr="00430434">
        <w:trPr>
          <w:trHeight w:val="7651"/>
          <w:jc w:val="center"/>
        </w:trPr>
        <w:tc>
          <w:tcPr>
            <w:tcW w:w="6936" w:type="dxa"/>
            <w:gridSpan w:val="2"/>
            <w:tcMar>
              <w:top w:w="58" w:type="dxa"/>
              <w:left w:w="58" w:type="dxa"/>
              <w:bottom w:w="58" w:type="dxa"/>
              <w:right w:w="58" w:type="dxa"/>
            </w:tcMar>
          </w:tcPr>
          <w:p w14:paraId="515495C5" w14:textId="5AFF1D16" w:rsidR="00C00FB3" w:rsidRDefault="003E2AA2"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 xml:space="preserve">Using the scissors, </w:t>
            </w:r>
            <w:r w:rsidR="009E18C6">
              <w:rPr>
                <w:rFonts w:ascii="Century Gothic" w:hAnsi="Century Gothic"/>
                <w:color w:val="000000" w:themeColor="text1"/>
                <w:sz w:val="24"/>
                <w:szCs w:val="24"/>
              </w:rPr>
              <w:t>reshape the filter paper to be slightly longer than the glass microscope slide, but the same width.</w:t>
            </w:r>
          </w:p>
          <w:p w14:paraId="5DE95217" w14:textId="04D22FF3" w:rsidR="009E18C6" w:rsidRDefault="009E18C6"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Use a pencil to draw a</w:t>
            </w:r>
            <w:r w:rsidR="00F1526E">
              <w:rPr>
                <w:rFonts w:ascii="Century Gothic" w:hAnsi="Century Gothic"/>
                <w:color w:val="000000" w:themeColor="text1"/>
                <w:sz w:val="24"/>
                <w:szCs w:val="24"/>
              </w:rPr>
              <w:t xml:space="preserve"> central dividing</w:t>
            </w:r>
            <w:r>
              <w:rPr>
                <w:rFonts w:ascii="Century Gothic" w:hAnsi="Century Gothic"/>
                <w:color w:val="000000" w:themeColor="text1"/>
                <w:sz w:val="24"/>
                <w:szCs w:val="24"/>
              </w:rPr>
              <w:t xml:space="preserve"> line </w:t>
            </w:r>
            <w:r w:rsidR="00F1526E">
              <w:rPr>
                <w:rFonts w:ascii="Century Gothic" w:hAnsi="Century Gothic"/>
                <w:color w:val="000000" w:themeColor="text1"/>
                <w:sz w:val="24"/>
                <w:szCs w:val="24"/>
              </w:rPr>
              <w:t>across the width of the paper</w:t>
            </w:r>
            <w:r>
              <w:rPr>
                <w:rFonts w:ascii="Century Gothic" w:hAnsi="Century Gothic"/>
                <w:color w:val="000000" w:themeColor="text1"/>
                <w:sz w:val="24"/>
                <w:szCs w:val="24"/>
              </w:rPr>
              <w:t>.</w:t>
            </w:r>
          </w:p>
          <w:p w14:paraId="6AE702D2" w14:textId="47FAC96D" w:rsidR="009E18C6" w:rsidRDefault="009E18C6"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Moisten the filter paper with tap water then shake off any excess.</w:t>
            </w:r>
          </w:p>
          <w:p w14:paraId="7B0E3F13" w14:textId="36C8A718" w:rsidR="009E18C6" w:rsidRDefault="009E18C6"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 xml:space="preserve">Place the moistened paper on the glass slide and fold over the </w:t>
            </w:r>
            <w:r w:rsidR="00270E40">
              <w:rPr>
                <w:rFonts w:ascii="Century Gothic" w:hAnsi="Century Gothic"/>
                <w:color w:val="000000" w:themeColor="text1"/>
                <w:sz w:val="24"/>
                <w:szCs w:val="24"/>
              </w:rPr>
              <w:t>longer sides.</w:t>
            </w:r>
          </w:p>
          <w:p w14:paraId="4ABF0A87" w14:textId="2CCB6F97" w:rsidR="00270E40" w:rsidRDefault="00270E40"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Use crocodile clips to attach leads from the power supply to each side of the slide. Do not switch the power supply on yet. Make a note of which end is positive and which is negative.</w:t>
            </w:r>
          </w:p>
          <w:p w14:paraId="1384B618" w14:textId="1FA7C93A" w:rsidR="00270E40" w:rsidRDefault="00270E40"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Carefully place one small crystal of potassium manganate(VII) onto the filter paper in the centre of the pencil line.</w:t>
            </w:r>
          </w:p>
          <w:p w14:paraId="02DF83ED" w14:textId="7CD985D6" w:rsidR="00270E40" w:rsidRDefault="00270E40"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Ensure the power supply is set to 20 V D.C. and switch it on.</w:t>
            </w:r>
          </w:p>
          <w:p w14:paraId="3FF04C77" w14:textId="46973E64" w:rsidR="00270E40" w:rsidRPr="006B39A3" w:rsidRDefault="00270E40" w:rsidP="00EE5B6F">
            <w:pPr>
              <w:pStyle w:val="ListParagraph"/>
              <w:widowControl w:val="0"/>
              <w:numPr>
                <w:ilvl w:val="0"/>
                <w:numId w:val="8"/>
              </w:numPr>
              <w:rPr>
                <w:rFonts w:ascii="Century Gothic" w:hAnsi="Century Gothic"/>
                <w:color w:val="000000" w:themeColor="text1"/>
                <w:sz w:val="24"/>
                <w:szCs w:val="24"/>
              </w:rPr>
            </w:pPr>
            <w:r>
              <w:rPr>
                <w:rFonts w:ascii="Century Gothic" w:hAnsi="Century Gothic"/>
                <w:color w:val="000000" w:themeColor="text1"/>
                <w:sz w:val="24"/>
                <w:szCs w:val="24"/>
              </w:rPr>
              <w:t>Leave the apparatus to run for 20-30 minutes. Note any observations.</w:t>
            </w:r>
          </w:p>
          <w:p w14:paraId="67211A82" w14:textId="46F9C226" w:rsidR="00D47C91" w:rsidRPr="00B75AD4" w:rsidRDefault="00D47C91" w:rsidP="00521782">
            <w:pPr>
              <w:pStyle w:val="ListParagraph"/>
              <w:widowControl w:val="0"/>
              <w:rPr>
                <w:rFonts w:ascii="Century Gothic" w:hAnsi="Century Gothic"/>
                <w:color w:val="000000" w:themeColor="text1"/>
                <w:sz w:val="24"/>
                <w:szCs w:val="24"/>
              </w:rPr>
            </w:pPr>
          </w:p>
        </w:tc>
        <w:tc>
          <w:tcPr>
            <w:tcW w:w="8277" w:type="dxa"/>
          </w:tcPr>
          <w:p w14:paraId="027B0DE5" w14:textId="0234B811" w:rsidR="004F4AFC" w:rsidRPr="00BA0D9C" w:rsidRDefault="007438D9" w:rsidP="004F4AFC">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sidR="0061559B">
              <w:rPr>
                <w:rFonts w:ascii="Century Gothic" w:hAnsi="Century Gothic"/>
                <w:noProof/>
                <w:color w:val="000000" w:themeColor="text1"/>
                <w:sz w:val="24"/>
                <w:szCs w:val="24"/>
              </w:rPr>
              <w:t xml:space="preserve">y </w:t>
            </w:r>
            <w:r w:rsidR="00C57C0E">
              <w:rPr>
                <w:rFonts w:ascii="Century Gothic" w:hAnsi="Century Gothic"/>
                <w:noProof/>
                <w:color w:val="000000" w:themeColor="text1"/>
                <w:sz w:val="24"/>
                <w:szCs w:val="24"/>
              </w:rPr>
              <w:t>do we cut the filter paper slightly longer than the glass slide</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C57C0E">
              <w:rPr>
                <w:rFonts w:ascii="Century Gothic" w:hAnsi="Century Gothic"/>
                <w:b/>
                <w:bCs/>
                <w:i/>
                <w:iCs/>
                <w:noProof/>
                <w:color w:val="000000" w:themeColor="text1"/>
                <w:sz w:val="24"/>
                <w:szCs w:val="24"/>
              </w:rPr>
              <w:t>So we can fold the paper over and give the crocodile clip a good surface to attach to on both sides. The moistened paper conducts electricity and provides more friction than the glass</w:t>
            </w:r>
            <w:r>
              <w:rPr>
                <w:rFonts w:ascii="Century Gothic" w:hAnsi="Century Gothic"/>
                <w:b/>
                <w:bCs/>
                <w:i/>
                <w:iCs/>
                <w:noProof/>
                <w:color w:val="000000" w:themeColor="text1"/>
                <w:sz w:val="24"/>
                <w:szCs w:val="24"/>
              </w:rPr>
              <w:t>.</w:t>
            </w:r>
            <w:r w:rsidR="004F4AFC">
              <w:rPr>
                <w:rFonts w:ascii="Century Gothic" w:hAnsi="Century Gothic"/>
                <w:b/>
                <w:bCs/>
                <w:i/>
                <w:iCs/>
                <w:noProof/>
                <w:color w:val="000000" w:themeColor="text1"/>
                <w:sz w:val="24"/>
                <w:szCs w:val="24"/>
              </w:rPr>
              <w:t>)</w:t>
            </w:r>
          </w:p>
          <w:p w14:paraId="28388A2B" w14:textId="71E3A329" w:rsidR="00BA0D9C" w:rsidRPr="00A40E5B" w:rsidRDefault="00BA0D9C" w:rsidP="00A40E5B">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sidR="0061559B">
              <w:rPr>
                <w:rFonts w:ascii="Century Gothic" w:hAnsi="Century Gothic"/>
                <w:noProof/>
                <w:color w:val="000000" w:themeColor="text1"/>
                <w:sz w:val="24"/>
                <w:szCs w:val="24"/>
              </w:rPr>
              <w:t xml:space="preserve">y do we use </w:t>
            </w:r>
            <w:r w:rsidR="00C57C0E">
              <w:rPr>
                <w:rFonts w:ascii="Century Gothic" w:hAnsi="Century Gothic"/>
                <w:noProof/>
                <w:color w:val="000000" w:themeColor="text1"/>
                <w:sz w:val="24"/>
                <w:szCs w:val="24"/>
              </w:rPr>
              <w:t>tweezers to position the crystal of potassium manganate(VII)</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E6093A">
              <w:rPr>
                <w:rFonts w:ascii="Century Gothic" w:hAnsi="Century Gothic"/>
                <w:b/>
                <w:bCs/>
                <w:i/>
                <w:iCs/>
                <w:noProof/>
                <w:color w:val="000000" w:themeColor="text1"/>
                <w:sz w:val="24"/>
                <w:szCs w:val="24"/>
              </w:rPr>
              <w:t>If we use our fingers, its interaction with the moisture on our skin will create a potentially harmful mess</w:t>
            </w:r>
            <w:r w:rsidR="006E1DC5">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w:t>
            </w:r>
          </w:p>
          <w:p w14:paraId="0A83E39F" w14:textId="56BAA536" w:rsidR="004F4AFC" w:rsidRPr="006E1DC5" w:rsidRDefault="004F4AFC" w:rsidP="004F4AFC">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w:t>
            </w:r>
            <w:r w:rsidR="00A40E5B">
              <w:rPr>
                <w:rFonts w:ascii="Century Gothic" w:hAnsi="Century Gothic"/>
                <w:noProof/>
                <w:color w:val="000000" w:themeColor="text1"/>
                <w:sz w:val="24"/>
                <w:szCs w:val="24"/>
              </w:rPr>
              <w:t xml:space="preserve">is it important to ensure the two </w:t>
            </w:r>
            <w:r w:rsidR="00E6093A">
              <w:rPr>
                <w:rFonts w:ascii="Century Gothic" w:hAnsi="Century Gothic"/>
                <w:noProof/>
                <w:color w:val="000000" w:themeColor="text1"/>
                <w:sz w:val="24"/>
                <w:szCs w:val="24"/>
              </w:rPr>
              <w:t>crocodile clips</w:t>
            </w:r>
            <w:r w:rsidR="00A40E5B">
              <w:rPr>
                <w:rFonts w:ascii="Century Gothic" w:hAnsi="Century Gothic"/>
                <w:noProof/>
                <w:color w:val="000000" w:themeColor="text1"/>
                <w:sz w:val="24"/>
                <w:szCs w:val="24"/>
              </w:rPr>
              <w:t xml:space="preserve"> do not touch one another</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(T</w:t>
            </w:r>
            <w:r w:rsidR="00A40E5B">
              <w:rPr>
                <w:rFonts w:ascii="Century Gothic" w:hAnsi="Century Gothic"/>
                <w:b/>
                <w:bCs/>
                <w:i/>
                <w:iCs/>
                <w:noProof/>
                <w:color w:val="000000" w:themeColor="text1"/>
                <w:sz w:val="24"/>
                <w:szCs w:val="24"/>
              </w:rPr>
              <w:t xml:space="preserve">his would create a short circuit and no electricity would pass through the </w:t>
            </w:r>
            <w:r w:rsidR="00E6093A">
              <w:rPr>
                <w:rFonts w:ascii="Century Gothic" w:hAnsi="Century Gothic"/>
                <w:b/>
                <w:bCs/>
                <w:i/>
                <w:iCs/>
                <w:noProof/>
                <w:color w:val="000000" w:themeColor="text1"/>
                <w:sz w:val="24"/>
                <w:szCs w:val="24"/>
              </w:rPr>
              <w:t>moistened filter paper</w:t>
            </w:r>
            <w:r>
              <w:rPr>
                <w:rFonts w:ascii="Century Gothic" w:hAnsi="Century Gothic"/>
                <w:b/>
                <w:bCs/>
                <w:i/>
                <w:iCs/>
                <w:noProof/>
                <w:color w:val="000000" w:themeColor="text1"/>
                <w:sz w:val="24"/>
                <w:szCs w:val="24"/>
              </w:rPr>
              <w:t>.)</w:t>
            </w:r>
          </w:p>
          <w:p w14:paraId="6B072FED" w14:textId="44D2CFE8" w:rsidR="006E1DC5" w:rsidRPr="004F4AFC" w:rsidRDefault="006E1DC5" w:rsidP="004F4AFC">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w:t>
            </w:r>
            <w:r w:rsidR="00E6093A">
              <w:rPr>
                <w:rFonts w:ascii="Century Gothic" w:hAnsi="Century Gothic"/>
                <w:noProof/>
                <w:color w:val="000000" w:themeColor="text1"/>
                <w:sz w:val="24"/>
                <w:szCs w:val="24"/>
              </w:rPr>
              <w:t>do we observe after the power supply is switched on?</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F1526E">
              <w:rPr>
                <w:rFonts w:ascii="Century Gothic" w:hAnsi="Century Gothic"/>
                <w:b/>
                <w:bCs/>
                <w:i/>
                <w:iCs/>
                <w:noProof/>
                <w:color w:val="000000" w:themeColor="text1"/>
                <w:sz w:val="24"/>
                <w:szCs w:val="24"/>
              </w:rPr>
              <w:t>Soon after being placed on the paper, the crystal’s purple colour begins to diffuse</w:t>
            </w:r>
            <w:r>
              <w:rPr>
                <w:rFonts w:ascii="Century Gothic" w:hAnsi="Century Gothic"/>
                <w:b/>
                <w:bCs/>
                <w:i/>
                <w:iCs/>
                <w:noProof/>
                <w:color w:val="000000" w:themeColor="text1"/>
                <w:sz w:val="24"/>
                <w:szCs w:val="24"/>
              </w:rPr>
              <w:t>.</w:t>
            </w:r>
            <w:r w:rsidR="00F1526E">
              <w:rPr>
                <w:rFonts w:ascii="Century Gothic" w:hAnsi="Century Gothic"/>
                <w:b/>
                <w:bCs/>
                <w:i/>
                <w:iCs/>
                <w:noProof/>
                <w:color w:val="000000" w:themeColor="text1"/>
                <w:sz w:val="24"/>
                <w:szCs w:val="24"/>
              </w:rPr>
              <w:t xml:space="preserve"> </w:t>
            </w:r>
            <w:r w:rsidR="002D733C">
              <w:rPr>
                <w:rFonts w:ascii="Century Gothic" w:hAnsi="Century Gothic"/>
                <w:b/>
                <w:bCs/>
                <w:i/>
                <w:iCs/>
                <w:noProof/>
                <w:color w:val="000000" w:themeColor="text1"/>
                <w:sz w:val="24"/>
                <w:szCs w:val="24"/>
              </w:rPr>
              <w:t>Once the power is switched on, the purple area slowly begins to grow in the direction of the positive electrode. After twenty minutes, a flare in the direction of the positive electrode is clearly visible.</w:t>
            </w:r>
            <w:r>
              <w:rPr>
                <w:rFonts w:ascii="Century Gothic" w:hAnsi="Century Gothic"/>
                <w:b/>
                <w:bCs/>
                <w:i/>
                <w:iCs/>
                <w:noProof/>
                <w:color w:val="000000" w:themeColor="text1"/>
                <w:sz w:val="24"/>
                <w:szCs w:val="24"/>
              </w:rPr>
              <w:t>)</w:t>
            </w:r>
          </w:p>
          <w:p w14:paraId="20C94B36" w14:textId="01B6E272" w:rsidR="004F4AFC" w:rsidRPr="006E1DC5" w:rsidRDefault="002D733C"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How can we explain th</w:t>
            </w:r>
            <w:r w:rsidR="00FB1D54">
              <w:rPr>
                <w:rFonts w:ascii="Century Gothic" w:hAnsi="Century Gothic"/>
                <w:noProof/>
                <w:color w:val="000000" w:themeColor="text1"/>
                <w:sz w:val="24"/>
                <w:szCs w:val="24"/>
              </w:rPr>
              <w:t>is</w:t>
            </w:r>
            <w:r w:rsidR="004F4AFC">
              <w:rPr>
                <w:rFonts w:ascii="Century Gothic" w:hAnsi="Century Gothic"/>
                <w:noProof/>
                <w:color w:val="000000" w:themeColor="text1"/>
                <w:sz w:val="24"/>
                <w:szCs w:val="24"/>
              </w:rPr>
              <w:t xml:space="preserve">? </w:t>
            </w:r>
            <w:r w:rsidR="004F4AFC">
              <w:rPr>
                <w:rFonts w:ascii="Century Gothic" w:hAnsi="Century Gothic"/>
                <w:b/>
                <w:bCs/>
                <w:i/>
                <w:iCs/>
                <w:noProof/>
                <w:color w:val="000000" w:themeColor="text1"/>
                <w:sz w:val="24"/>
                <w:szCs w:val="24"/>
              </w:rPr>
              <w:t>(</w:t>
            </w:r>
            <w:r w:rsidR="00FB1D54">
              <w:rPr>
                <w:rFonts w:ascii="Century Gothic" w:hAnsi="Century Gothic"/>
                <w:b/>
                <w:bCs/>
                <w:i/>
                <w:iCs/>
                <w:noProof/>
                <w:color w:val="000000" w:themeColor="text1"/>
                <w:sz w:val="24"/>
                <w:szCs w:val="24"/>
              </w:rPr>
              <w:t>In solution, potassium manganate(VII) releases mobile, negatively charged manganate(VII) ions. These are attracted towards the oppositely charged positive terminal</w:t>
            </w:r>
            <w:r w:rsidR="004F4AFC">
              <w:rPr>
                <w:rFonts w:ascii="Century Gothic" w:hAnsi="Century Gothic"/>
                <w:b/>
                <w:bCs/>
                <w:i/>
                <w:iCs/>
                <w:noProof/>
                <w:color w:val="000000" w:themeColor="text1"/>
                <w:sz w:val="24"/>
                <w:szCs w:val="24"/>
              </w:rPr>
              <w:t>.)</w:t>
            </w:r>
          </w:p>
          <w:p w14:paraId="28109AC7" w14:textId="6019EF2D" w:rsidR="005861EE" w:rsidRPr="00430434" w:rsidRDefault="005861EE" w:rsidP="00FB1D54">
            <w:pPr>
              <w:pStyle w:val="ListParagraph"/>
              <w:widowControl w:val="0"/>
              <w:rPr>
                <w:rFonts w:ascii="Century Gothic" w:hAnsi="Century Gothic"/>
                <w:noProof/>
                <w:color w:val="000000" w:themeColor="text1"/>
                <w:sz w:val="24"/>
                <w:szCs w:val="24"/>
              </w:rPr>
            </w:pPr>
          </w:p>
        </w:tc>
      </w:tr>
      <w:tr w:rsidR="00DB58F4" w14:paraId="5087FBE1" w14:textId="77777777" w:rsidTr="00174DC8">
        <w:trPr>
          <w:trHeight w:val="348"/>
          <w:jc w:val="center"/>
        </w:trPr>
        <w:tc>
          <w:tcPr>
            <w:tcW w:w="15213" w:type="dxa"/>
            <w:gridSpan w:val="3"/>
            <w:tcMar>
              <w:top w:w="58" w:type="dxa"/>
              <w:left w:w="58" w:type="dxa"/>
              <w:bottom w:w="58" w:type="dxa"/>
              <w:right w:w="58" w:type="dxa"/>
            </w:tcMar>
          </w:tcPr>
          <w:p w14:paraId="755ECA68" w14:textId="30ECEC3E" w:rsidR="00DB58F4" w:rsidRPr="007F2606" w:rsidRDefault="00DB58F4"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r>
      <w:tr w:rsidR="00DB58F4" w14:paraId="710CA7F4" w14:textId="77777777" w:rsidTr="00292C20">
        <w:trPr>
          <w:trHeight w:val="348"/>
          <w:jc w:val="center"/>
        </w:trPr>
        <w:tc>
          <w:tcPr>
            <w:tcW w:w="15213" w:type="dxa"/>
            <w:gridSpan w:val="3"/>
            <w:tcMar>
              <w:top w:w="58" w:type="dxa"/>
              <w:left w:w="58" w:type="dxa"/>
              <w:bottom w:w="58" w:type="dxa"/>
              <w:right w:w="58" w:type="dxa"/>
            </w:tcMar>
          </w:tcPr>
          <w:p w14:paraId="125E6EE9" w14:textId="7524B05B" w:rsidR="00DB58F4" w:rsidRDefault="00DB58F4" w:rsidP="00681F30">
            <w:pPr>
              <w:widowControl w:val="0"/>
              <w:rPr>
                <w:rFonts w:ascii="Century Gothic" w:hAnsi="Century Gothic"/>
              </w:rPr>
            </w:pPr>
            <w:r>
              <w:rPr>
                <w:rFonts w:ascii="Century Gothic" w:hAnsi="Century Gothic"/>
              </w:rPr>
              <w:t>If you would like to demonstrate the migration of ions towards the negative terminal, another coloured salt such as iron(III) chloride would be appropriate. However, the effect will not be as clear as with the bold purple colour of potassium manganate(VII).</w:t>
            </w:r>
          </w:p>
          <w:p w14:paraId="1B8E8A7F" w14:textId="4663F24B" w:rsidR="00F55D95" w:rsidRDefault="00F55D95" w:rsidP="00681F30">
            <w:pPr>
              <w:widowControl w:val="0"/>
              <w:rPr>
                <w:rFonts w:ascii="Century Gothic" w:hAnsi="Century Gothic"/>
              </w:rPr>
            </w:pPr>
          </w:p>
          <w:p w14:paraId="0352FE04" w14:textId="655FDDB1" w:rsidR="00F55D95" w:rsidRDefault="00F55D95" w:rsidP="00681F30">
            <w:pPr>
              <w:widowControl w:val="0"/>
              <w:rPr>
                <w:rFonts w:ascii="Century Gothic" w:hAnsi="Century Gothic"/>
              </w:rPr>
            </w:pPr>
            <w:r>
              <w:rPr>
                <w:rFonts w:ascii="Century Gothic" w:hAnsi="Century Gothic"/>
              </w:rPr>
              <w:t>There are many videos of this experiment being conducted online. Many of these feature a timelapse sequence where the migration of ions can be seen clearly. It is worth finding one of these just in case the experiment fails.</w:t>
            </w:r>
          </w:p>
          <w:p w14:paraId="49FFAFEB" w14:textId="50E28D70" w:rsidR="00DB58F4" w:rsidRDefault="00DB58F4" w:rsidP="00DB58F4">
            <w:pPr>
              <w:widowControl w:val="0"/>
              <w:rPr>
                <w:rFonts w:ascii="Century Gothic" w:hAnsi="Century Gothic"/>
              </w:rPr>
            </w:pPr>
          </w:p>
        </w:tc>
      </w:tr>
      <w:tr w:rsidR="006039BE" w14:paraId="0A3DCC32" w14:textId="77777777" w:rsidTr="00BE22A9">
        <w:trPr>
          <w:trHeight w:val="17"/>
          <w:jc w:val="center"/>
        </w:trPr>
        <w:tc>
          <w:tcPr>
            <w:tcW w:w="15213" w:type="dxa"/>
            <w:gridSpan w:val="3"/>
            <w:tcMar>
              <w:top w:w="58" w:type="dxa"/>
              <w:left w:w="58" w:type="dxa"/>
              <w:bottom w:w="58" w:type="dxa"/>
              <w:right w:w="58" w:type="dxa"/>
            </w:tcMar>
          </w:tcPr>
          <w:p w14:paraId="421DBF39" w14:textId="5F1B9641" w:rsidR="006039BE" w:rsidRDefault="00287161" w:rsidP="00681F30">
            <w:pPr>
              <w:widowControl w:val="0"/>
              <w:rPr>
                <w:rFonts w:ascii="Century Gothic" w:hAnsi="Century Gothic"/>
              </w:rPr>
            </w:pPr>
            <w:r w:rsidRPr="007F2606">
              <w:rPr>
                <w:rFonts w:ascii="Century Gothic" w:hAnsi="Century Gothic"/>
                <w:b/>
                <w:bCs/>
                <w:color w:val="4472C4" w:themeColor="accent1"/>
              </w:rPr>
              <w:t>Clearing up</w:t>
            </w:r>
          </w:p>
        </w:tc>
      </w:tr>
      <w:tr w:rsidR="006039BE" w14:paraId="2226EDFC" w14:textId="77777777" w:rsidTr="00F37ED4">
        <w:trPr>
          <w:trHeight w:val="17"/>
          <w:jc w:val="center"/>
        </w:trPr>
        <w:tc>
          <w:tcPr>
            <w:tcW w:w="15213" w:type="dxa"/>
            <w:gridSpan w:val="3"/>
            <w:tcMar>
              <w:top w:w="58" w:type="dxa"/>
              <w:left w:w="58" w:type="dxa"/>
              <w:bottom w:w="58" w:type="dxa"/>
              <w:right w:w="58" w:type="dxa"/>
            </w:tcMar>
          </w:tcPr>
          <w:p w14:paraId="45657072" w14:textId="77777777" w:rsidR="00287161" w:rsidRDefault="00287161" w:rsidP="00287161">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4F2A3B04" w14:textId="61317C99" w:rsidR="00CD26F2" w:rsidRDefault="00CD26F2" w:rsidP="00681F30">
            <w:pPr>
              <w:widowControl w:val="0"/>
              <w:rPr>
                <w:rFonts w:ascii="Century Gothic" w:hAnsi="Century Gothic"/>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C967FE4"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7619EA06" w14:textId="77777777" w:rsidR="0076342C" w:rsidRDefault="0076342C" w:rsidP="00681F30">
            <w:pPr>
              <w:widowControl w:val="0"/>
              <w:rPr>
                <w:rFonts w:ascii="Century Gothic" w:hAnsi="Century Gothic"/>
                <w:noProof/>
              </w:rPr>
            </w:pPr>
          </w:p>
          <w:p w14:paraId="6A9B2646" w14:textId="77777777"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w:t>
            </w:r>
            <w:r w:rsidR="004777D3">
              <w:rPr>
                <w:rFonts w:ascii="Century Gothic" w:hAnsi="Century Gothic"/>
                <w:noProof/>
              </w:rPr>
              <w:t xml:space="preserve"> appropriate</w:t>
            </w:r>
            <w:r w:rsidR="0073790E">
              <w:rPr>
                <w:rFonts w:ascii="Century Gothic" w:hAnsi="Century Gothic"/>
                <w:noProof/>
              </w:rPr>
              <w:t xml:space="preserve"> CLEAPSS so they are comfortable with the chemicals to be used and how to use and dispose of them safely. </w:t>
            </w:r>
          </w:p>
          <w:p w14:paraId="33F5DF4F" w14:textId="157EEF81" w:rsidR="0050600C" w:rsidRDefault="0050600C" w:rsidP="00824B2E">
            <w:pPr>
              <w:widowControl w:val="0"/>
              <w:rPr>
                <w:rFonts w:ascii="Century Gothic" w:hAnsi="Century Gothic"/>
                <w:noProof/>
              </w:rPr>
            </w:pPr>
          </w:p>
        </w:tc>
      </w:tr>
    </w:tbl>
    <w:p w14:paraId="3238332C" w14:textId="16A7FA47" w:rsidR="00000000" w:rsidRPr="00586923" w:rsidRDefault="00000000">
      <w:pPr>
        <w:rPr>
          <w:rFonts w:ascii="Century Gothic" w:hAnsi="Century Gothic"/>
          <w:sz w:val="22"/>
          <w:szCs w:val="22"/>
        </w:rPr>
      </w:pPr>
    </w:p>
    <w:sectPr w:rsidR="003D6500" w:rsidRPr="00586923" w:rsidSect="00686921">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A425A" w14:textId="77777777" w:rsidR="00686921" w:rsidRDefault="00686921" w:rsidP="00026A30">
      <w:r>
        <w:separator/>
      </w:r>
    </w:p>
  </w:endnote>
  <w:endnote w:type="continuationSeparator" w:id="0">
    <w:p w14:paraId="213671B8" w14:textId="77777777" w:rsidR="00686921" w:rsidRDefault="00686921"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DC2A7" w14:textId="77777777" w:rsidR="00686921" w:rsidRDefault="00686921" w:rsidP="00026A30">
      <w:r>
        <w:separator/>
      </w:r>
    </w:p>
  </w:footnote>
  <w:footnote w:type="continuationSeparator" w:id="0">
    <w:p w14:paraId="642687B1" w14:textId="77777777" w:rsidR="00686921" w:rsidRDefault="00686921"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E2232C"/>
    <w:multiLevelType w:val="hybridMultilevel"/>
    <w:tmpl w:val="F36ACF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415B07"/>
    <w:multiLevelType w:val="hybridMultilevel"/>
    <w:tmpl w:val="C02869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6380663">
    <w:abstractNumId w:val="3"/>
  </w:num>
  <w:num w:numId="2" w16cid:durableId="68501236">
    <w:abstractNumId w:val="5"/>
  </w:num>
  <w:num w:numId="3" w16cid:durableId="1471705231">
    <w:abstractNumId w:val="4"/>
  </w:num>
  <w:num w:numId="4" w16cid:durableId="652372643">
    <w:abstractNumId w:val="7"/>
  </w:num>
  <w:num w:numId="5" w16cid:durableId="1662344829">
    <w:abstractNumId w:val="0"/>
  </w:num>
  <w:num w:numId="6" w16cid:durableId="744913206">
    <w:abstractNumId w:val="2"/>
  </w:num>
  <w:num w:numId="7" w16cid:durableId="1621717676">
    <w:abstractNumId w:val="6"/>
  </w:num>
  <w:num w:numId="8" w16cid:durableId="1894998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E072F"/>
    <w:rsid w:val="00141B80"/>
    <w:rsid w:val="001473D3"/>
    <w:rsid w:val="00160C7A"/>
    <w:rsid w:val="001A33BC"/>
    <w:rsid w:val="001E3ED1"/>
    <w:rsid w:val="001E6D3F"/>
    <w:rsid w:val="001E789A"/>
    <w:rsid w:val="002036CF"/>
    <w:rsid w:val="002046DD"/>
    <w:rsid w:val="002066BC"/>
    <w:rsid w:val="002115BD"/>
    <w:rsid w:val="002263DB"/>
    <w:rsid w:val="00232CAD"/>
    <w:rsid w:val="00257C17"/>
    <w:rsid w:val="00270E40"/>
    <w:rsid w:val="00273885"/>
    <w:rsid w:val="0027483A"/>
    <w:rsid w:val="00274C10"/>
    <w:rsid w:val="00287161"/>
    <w:rsid w:val="00292C36"/>
    <w:rsid w:val="002C1A0B"/>
    <w:rsid w:val="002C2F72"/>
    <w:rsid w:val="002D733C"/>
    <w:rsid w:val="002F74B6"/>
    <w:rsid w:val="00362AFA"/>
    <w:rsid w:val="00363407"/>
    <w:rsid w:val="003931E6"/>
    <w:rsid w:val="003B51F5"/>
    <w:rsid w:val="003C6863"/>
    <w:rsid w:val="003D0EA2"/>
    <w:rsid w:val="003E2AA2"/>
    <w:rsid w:val="004111FA"/>
    <w:rsid w:val="00422AA8"/>
    <w:rsid w:val="00430434"/>
    <w:rsid w:val="0046765C"/>
    <w:rsid w:val="00474AFB"/>
    <w:rsid w:val="004777D3"/>
    <w:rsid w:val="004D04FC"/>
    <w:rsid w:val="004F4AFC"/>
    <w:rsid w:val="0050600C"/>
    <w:rsid w:val="00521782"/>
    <w:rsid w:val="00521FE7"/>
    <w:rsid w:val="005769B9"/>
    <w:rsid w:val="005861EE"/>
    <w:rsid w:val="00586923"/>
    <w:rsid w:val="005A31B1"/>
    <w:rsid w:val="005C220F"/>
    <w:rsid w:val="005E0B66"/>
    <w:rsid w:val="005F4241"/>
    <w:rsid w:val="00601C60"/>
    <w:rsid w:val="006039BE"/>
    <w:rsid w:val="0061559B"/>
    <w:rsid w:val="00632B2C"/>
    <w:rsid w:val="00654007"/>
    <w:rsid w:val="00654F45"/>
    <w:rsid w:val="00657BB5"/>
    <w:rsid w:val="00665FF8"/>
    <w:rsid w:val="00681F30"/>
    <w:rsid w:val="00686921"/>
    <w:rsid w:val="006A23DD"/>
    <w:rsid w:val="006B39A3"/>
    <w:rsid w:val="006C668E"/>
    <w:rsid w:val="006E1DC5"/>
    <w:rsid w:val="00710368"/>
    <w:rsid w:val="0073483B"/>
    <w:rsid w:val="0073790E"/>
    <w:rsid w:val="00742EAB"/>
    <w:rsid w:val="007438D9"/>
    <w:rsid w:val="007526E8"/>
    <w:rsid w:val="00757830"/>
    <w:rsid w:val="0076342C"/>
    <w:rsid w:val="00780924"/>
    <w:rsid w:val="007A5BD2"/>
    <w:rsid w:val="007B2894"/>
    <w:rsid w:val="007C1DCA"/>
    <w:rsid w:val="007E2A1E"/>
    <w:rsid w:val="007F2606"/>
    <w:rsid w:val="00817067"/>
    <w:rsid w:val="00824B2E"/>
    <w:rsid w:val="00842217"/>
    <w:rsid w:val="00842CEF"/>
    <w:rsid w:val="008469FB"/>
    <w:rsid w:val="008473CA"/>
    <w:rsid w:val="008A40EA"/>
    <w:rsid w:val="008D6656"/>
    <w:rsid w:val="008F7664"/>
    <w:rsid w:val="0090147B"/>
    <w:rsid w:val="00990806"/>
    <w:rsid w:val="009B68C3"/>
    <w:rsid w:val="009D6BCC"/>
    <w:rsid w:val="009E18C6"/>
    <w:rsid w:val="00A148B7"/>
    <w:rsid w:val="00A40E5B"/>
    <w:rsid w:val="00A438FB"/>
    <w:rsid w:val="00A71735"/>
    <w:rsid w:val="00A74608"/>
    <w:rsid w:val="00A83709"/>
    <w:rsid w:val="00AA4B73"/>
    <w:rsid w:val="00AB0EB1"/>
    <w:rsid w:val="00AD41EF"/>
    <w:rsid w:val="00AE0AB0"/>
    <w:rsid w:val="00AF4E56"/>
    <w:rsid w:val="00B143AE"/>
    <w:rsid w:val="00B21BF5"/>
    <w:rsid w:val="00B24501"/>
    <w:rsid w:val="00B412CB"/>
    <w:rsid w:val="00B53C71"/>
    <w:rsid w:val="00B75AD4"/>
    <w:rsid w:val="00B75F42"/>
    <w:rsid w:val="00B94F86"/>
    <w:rsid w:val="00BA0D9C"/>
    <w:rsid w:val="00BB4C86"/>
    <w:rsid w:val="00BB64F4"/>
    <w:rsid w:val="00BB6727"/>
    <w:rsid w:val="00BB6A72"/>
    <w:rsid w:val="00BD632C"/>
    <w:rsid w:val="00BD6946"/>
    <w:rsid w:val="00BF3343"/>
    <w:rsid w:val="00BF7A3A"/>
    <w:rsid w:val="00C00FB3"/>
    <w:rsid w:val="00C23A96"/>
    <w:rsid w:val="00C24DA4"/>
    <w:rsid w:val="00C30442"/>
    <w:rsid w:val="00C57C0E"/>
    <w:rsid w:val="00C6187B"/>
    <w:rsid w:val="00C72A8D"/>
    <w:rsid w:val="00C93FF2"/>
    <w:rsid w:val="00C9735D"/>
    <w:rsid w:val="00CC07A2"/>
    <w:rsid w:val="00CC163E"/>
    <w:rsid w:val="00CD26F2"/>
    <w:rsid w:val="00D4409F"/>
    <w:rsid w:val="00D45796"/>
    <w:rsid w:val="00D47C91"/>
    <w:rsid w:val="00D74C97"/>
    <w:rsid w:val="00D97B21"/>
    <w:rsid w:val="00DB0FE8"/>
    <w:rsid w:val="00DB58F4"/>
    <w:rsid w:val="00DE7DFF"/>
    <w:rsid w:val="00E44C7A"/>
    <w:rsid w:val="00E536AC"/>
    <w:rsid w:val="00E55510"/>
    <w:rsid w:val="00E6093A"/>
    <w:rsid w:val="00E64632"/>
    <w:rsid w:val="00E655E3"/>
    <w:rsid w:val="00E76BA9"/>
    <w:rsid w:val="00E913A4"/>
    <w:rsid w:val="00E92720"/>
    <w:rsid w:val="00EA094D"/>
    <w:rsid w:val="00ED0133"/>
    <w:rsid w:val="00ED3EF5"/>
    <w:rsid w:val="00ED40CE"/>
    <w:rsid w:val="00EE5B6F"/>
    <w:rsid w:val="00F1526E"/>
    <w:rsid w:val="00F222CB"/>
    <w:rsid w:val="00F22B2C"/>
    <w:rsid w:val="00F55D95"/>
    <w:rsid w:val="00F56EC7"/>
    <w:rsid w:val="00F72CCF"/>
    <w:rsid w:val="00FA797C"/>
    <w:rsid w:val="00FA7BC6"/>
    <w:rsid w:val="00FB1D54"/>
    <w:rsid w:val="00FC59A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cp:revision>
  <dcterms:created xsi:type="dcterms:W3CDTF">2024-03-13T09:38:00Z</dcterms:created>
  <dcterms:modified xsi:type="dcterms:W3CDTF">2024-03-13T09:38:00Z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