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A0891" w14:textId="6D2BD2BF" w:rsidR="00CA7961" w:rsidRPr="00F71A70" w:rsidRDefault="00F71A70" w:rsidP="00F71A70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A student investigates the volume of hydrochloric acid solution that reacts with 25.0 cm</w:t>
      </w:r>
      <w:r w:rsidRPr="00F71A70">
        <w:rPr>
          <w:rFonts w:ascii="Century Gothic" w:hAnsi="Century Gothic" w:cs="Arial"/>
          <w:vertAlign w:val="superscript"/>
        </w:rPr>
        <w:t>3</w:t>
      </w:r>
      <w:r w:rsidRPr="00F71A70">
        <w:rPr>
          <w:rFonts w:ascii="Century Gothic" w:hAnsi="Century Gothic" w:cs="Arial"/>
        </w:rPr>
        <w:t xml:space="preserve"> of sodium hydroxide solution. </w:t>
      </w:r>
    </w:p>
    <w:p w14:paraId="5CA3EC48" w14:textId="7202A465" w:rsidR="00F71A70" w:rsidRPr="00F71A70" w:rsidRDefault="00F71A70" w:rsidP="00F71A70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Which piece of equipment could the student use to measure 25.0 cm</w:t>
      </w:r>
      <w:r w:rsidRPr="00F71A70">
        <w:rPr>
          <w:rFonts w:ascii="Century Gothic" w:hAnsi="Century Gothic" w:cs="Arial"/>
          <w:vertAlign w:val="superscript"/>
        </w:rPr>
        <w:t>3</w:t>
      </w:r>
      <w:r w:rsidRPr="00F71A70">
        <w:rPr>
          <w:rFonts w:ascii="Century Gothic" w:hAnsi="Century Gothic" w:cs="Arial"/>
        </w:rPr>
        <w:t xml:space="preserve"> of sodium hydroxide most accurately?</w:t>
      </w:r>
    </w:p>
    <w:p w14:paraId="702390B5" w14:textId="77777777" w:rsidR="00F71A70" w:rsidRPr="00F71A70" w:rsidRDefault="00F71A70" w:rsidP="00F71A70">
      <w:pPr>
        <w:widowControl w:val="0"/>
        <w:autoSpaceDE w:val="0"/>
        <w:autoSpaceDN w:val="0"/>
        <w:adjustRightInd w:val="0"/>
        <w:spacing w:before="240"/>
        <w:ind w:left="1134"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Tick (</w:t>
      </w:r>
      <w:r w:rsidRPr="00F71A70">
        <w:rPr>
          <w:rFonts w:ascii="Segoe UI Symbol" w:hAnsi="Segoe UI Symbol" w:cs="Segoe UI Symbol"/>
          <w:b/>
          <w:bCs/>
        </w:rPr>
        <w:t>✓</w:t>
      </w:r>
      <w:r w:rsidRPr="00F71A70">
        <w:rPr>
          <w:rFonts w:ascii="Century Gothic" w:hAnsi="Century Gothic" w:cs="Arial"/>
        </w:rPr>
        <w:t xml:space="preserve">) </w:t>
      </w:r>
      <w:r w:rsidRPr="00F71A70">
        <w:rPr>
          <w:rFonts w:ascii="Century Gothic" w:hAnsi="Century Gothic" w:cs="Arial"/>
          <w:b/>
          <w:bCs/>
        </w:rPr>
        <w:t>one</w:t>
      </w:r>
      <w:r w:rsidRPr="00F71A70">
        <w:rPr>
          <w:rFonts w:ascii="Century Gothic" w:hAnsi="Century Gothic" w:cs="Arial"/>
        </w:rPr>
        <w:t xml:space="preserve"> box.</w:t>
      </w:r>
    </w:p>
    <w:p w14:paraId="1F735655" w14:textId="77777777" w:rsidR="00F71A70" w:rsidRPr="00F71A70" w:rsidRDefault="00F71A70" w:rsidP="00F71A70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 </w:t>
      </w:r>
    </w:p>
    <w:tbl>
      <w:tblPr>
        <w:tblW w:w="0" w:type="auto"/>
        <w:tblInd w:w="115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78"/>
        <w:gridCol w:w="918"/>
      </w:tblGrid>
      <w:tr w:rsidR="00F71A70" w:rsidRPr="00F71A70" w14:paraId="6C2817ED" w14:textId="77777777" w:rsidTr="00A011E9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3C7FB" w14:textId="77777777" w:rsidR="00F71A70" w:rsidRPr="00F71A70" w:rsidRDefault="00F71A70" w:rsidP="00A011E9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</w:rPr>
            </w:pPr>
            <w:r w:rsidRPr="00F71A70">
              <w:rPr>
                <w:rFonts w:ascii="Century Gothic" w:hAnsi="Century Gothic" w:cs="Arial"/>
              </w:rPr>
              <w:t>Beaker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BBE80" w14:textId="77777777" w:rsidR="00F71A70" w:rsidRPr="00F71A70" w:rsidRDefault="00F71A70" w:rsidP="00A011E9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</w:rPr>
            </w:pPr>
            <w:r w:rsidRPr="00F71A70">
              <w:rPr>
                <w:rFonts w:ascii="Century Gothic" w:hAnsi="Century Gothic" w:cs="Arial"/>
                <w:noProof/>
              </w:rPr>
              <w:drawing>
                <wp:inline distT="0" distB="0" distL="0" distR="0" wp14:anchorId="790F03DA" wp14:editId="5013BE6D">
                  <wp:extent cx="363220" cy="386715"/>
                  <wp:effectExtent l="0" t="0" r="0" b="0"/>
                  <wp:docPr id="44" name="Pictur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A70" w:rsidRPr="00F71A70" w14:paraId="4A0C54FF" w14:textId="77777777" w:rsidTr="00A011E9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AE0B9" w14:textId="77777777" w:rsidR="00F71A70" w:rsidRPr="00F71A70" w:rsidRDefault="00F71A70" w:rsidP="00A011E9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</w:rPr>
            </w:pPr>
            <w:r w:rsidRPr="00F71A70">
              <w:rPr>
                <w:rFonts w:ascii="Century Gothic" w:hAnsi="Century Gothic" w:cs="Arial"/>
              </w:rPr>
              <w:t>Evaporating basin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BFC56" w14:textId="77777777" w:rsidR="00F71A70" w:rsidRPr="00F71A70" w:rsidRDefault="00F71A70" w:rsidP="00A011E9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</w:rPr>
            </w:pPr>
            <w:r w:rsidRPr="00F71A70">
              <w:rPr>
                <w:rFonts w:ascii="Century Gothic" w:hAnsi="Century Gothic" w:cs="Arial"/>
                <w:noProof/>
              </w:rPr>
              <w:drawing>
                <wp:inline distT="0" distB="0" distL="0" distR="0" wp14:anchorId="207D3BBC" wp14:editId="7F69507E">
                  <wp:extent cx="363220" cy="386715"/>
                  <wp:effectExtent l="0" t="0" r="0" b="0"/>
                  <wp:docPr id="45" name="Picture 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A70" w:rsidRPr="00F71A70" w14:paraId="2637E141" w14:textId="77777777" w:rsidTr="00A011E9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587BD" w14:textId="77777777" w:rsidR="00F71A70" w:rsidRPr="00F71A70" w:rsidRDefault="00F71A70" w:rsidP="00A011E9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</w:rPr>
            </w:pPr>
            <w:r w:rsidRPr="00F71A70">
              <w:rPr>
                <w:rFonts w:ascii="Century Gothic" w:hAnsi="Century Gothic" w:cs="Arial"/>
              </w:rPr>
              <w:t>Pipette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533F9" w14:textId="77777777" w:rsidR="00F71A70" w:rsidRPr="00F71A70" w:rsidRDefault="00F71A70" w:rsidP="00A011E9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</w:rPr>
            </w:pPr>
            <w:r w:rsidRPr="00F71A70">
              <w:rPr>
                <w:rFonts w:ascii="Century Gothic" w:hAnsi="Century Gothic" w:cs="Arial"/>
                <w:noProof/>
              </w:rPr>
              <w:drawing>
                <wp:inline distT="0" distB="0" distL="0" distR="0" wp14:anchorId="0641F0A2" wp14:editId="2AB917E6">
                  <wp:extent cx="363220" cy="386715"/>
                  <wp:effectExtent l="0" t="0" r="0" b="0"/>
                  <wp:docPr id="46" name="Pictur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A70" w:rsidRPr="00F71A70" w14:paraId="7679FDBE" w14:textId="77777777" w:rsidTr="00A011E9">
        <w:tblPrEx>
          <w:tblCellMar>
            <w:top w:w="0" w:type="dxa"/>
            <w:bottom w:w="0" w:type="dxa"/>
          </w:tblCellMar>
        </w:tblPrEx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92F96" w14:textId="77777777" w:rsidR="00F71A70" w:rsidRPr="00F71A70" w:rsidRDefault="00F71A70" w:rsidP="00A011E9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</w:rPr>
            </w:pPr>
            <w:r w:rsidRPr="00F71A70">
              <w:rPr>
                <w:rFonts w:ascii="Century Gothic" w:hAnsi="Century Gothic" w:cs="Arial"/>
              </w:rPr>
              <w:t>Test tube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37770" w14:textId="77777777" w:rsidR="00F71A70" w:rsidRPr="00F71A70" w:rsidRDefault="00F71A70" w:rsidP="00A011E9">
            <w:pPr>
              <w:widowControl w:val="0"/>
              <w:autoSpaceDE w:val="0"/>
              <w:autoSpaceDN w:val="0"/>
              <w:adjustRightInd w:val="0"/>
              <w:spacing w:before="90" w:after="90"/>
              <w:ind w:left="45" w:right="45"/>
              <w:rPr>
                <w:rFonts w:ascii="Century Gothic" w:hAnsi="Century Gothic" w:cs="Arial"/>
              </w:rPr>
            </w:pPr>
            <w:r w:rsidRPr="00F71A70">
              <w:rPr>
                <w:rFonts w:ascii="Century Gothic" w:hAnsi="Century Gothic" w:cs="Arial"/>
                <w:noProof/>
              </w:rPr>
              <w:drawing>
                <wp:inline distT="0" distB="0" distL="0" distR="0" wp14:anchorId="19D68A01" wp14:editId="56790BB9">
                  <wp:extent cx="363220" cy="386715"/>
                  <wp:effectExtent l="0" t="0" r="0" b="0"/>
                  <wp:docPr id="47" name="Pictur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20" cy="38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166F0" w14:textId="77777777" w:rsidR="00CA7961" w:rsidRPr="00F71A70" w:rsidRDefault="00CA7961" w:rsidP="00CA7961">
      <w:pPr>
        <w:widowControl w:val="0"/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</w:p>
    <w:p w14:paraId="7DCA08FA" w14:textId="3D3EE0AF" w:rsidR="00CA7961" w:rsidRPr="00F71A70" w:rsidRDefault="00CA7961" w:rsidP="00F71A70">
      <w:pPr>
        <w:widowControl w:val="0"/>
        <w:autoSpaceDE w:val="0"/>
        <w:autoSpaceDN w:val="0"/>
        <w:adjustRightInd w:val="0"/>
        <w:ind w:left="720"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This is the method used</w:t>
      </w:r>
      <w:r w:rsidR="00F71A70" w:rsidRPr="00F71A70">
        <w:rPr>
          <w:rFonts w:ascii="Century Gothic" w:hAnsi="Century Gothic" w:cs="Arial"/>
        </w:rPr>
        <w:t>:</w:t>
      </w:r>
    </w:p>
    <w:p w14:paraId="4AC75AC0" w14:textId="77777777" w:rsidR="00CA7961" w:rsidRPr="00F71A70" w:rsidRDefault="00CA7961" w:rsidP="00F71A70">
      <w:pPr>
        <w:widowControl w:val="0"/>
        <w:autoSpaceDE w:val="0"/>
        <w:autoSpaceDN w:val="0"/>
        <w:adjustRightInd w:val="0"/>
        <w:spacing w:before="240"/>
        <w:ind w:left="720"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1. Pipette 25.0</w:t>
      </w:r>
      <w:r w:rsidRPr="00F71A70">
        <w:rPr>
          <w:rFonts w:ascii="Arial" w:hAnsi="Arial" w:cs="Arial"/>
        </w:rPr>
        <w:t> </w:t>
      </w:r>
      <w:r w:rsidRPr="00F71A70">
        <w:rPr>
          <w:rFonts w:ascii="Century Gothic" w:hAnsi="Century Gothic" w:cs="Arial"/>
        </w:rPr>
        <w:t>cm</w:t>
      </w:r>
      <w:r w:rsidRPr="00F71A70">
        <w:rPr>
          <w:rFonts w:ascii="Century Gothic" w:hAnsi="Century Gothic" w:cs="Arial"/>
          <w:vertAlign w:val="superscript"/>
        </w:rPr>
        <w:t>3</w:t>
      </w:r>
      <w:r w:rsidRPr="00F71A70">
        <w:rPr>
          <w:rFonts w:ascii="Century Gothic" w:hAnsi="Century Gothic" w:cs="Arial"/>
        </w:rPr>
        <w:t xml:space="preserve"> of sodium hydroxide solution into a conical flask.</w:t>
      </w:r>
    </w:p>
    <w:p w14:paraId="5CF1625F" w14:textId="77777777" w:rsidR="00CA7961" w:rsidRPr="00F71A70" w:rsidRDefault="00CA7961" w:rsidP="00F71A70">
      <w:pPr>
        <w:widowControl w:val="0"/>
        <w:autoSpaceDE w:val="0"/>
        <w:autoSpaceDN w:val="0"/>
        <w:adjustRightInd w:val="0"/>
        <w:spacing w:before="90"/>
        <w:ind w:left="720"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2. Add a few drops of thymol blue indicator to the sodium hydroxide solution.</w:t>
      </w:r>
    </w:p>
    <w:p w14:paraId="3357C28F" w14:textId="77777777" w:rsidR="00CA7961" w:rsidRPr="00F71A70" w:rsidRDefault="00CA7961" w:rsidP="00F71A70">
      <w:pPr>
        <w:widowControl w:val="0"/>
        <w:autoSpaceDE w:val="0"/>
        <w:autoSpaceDN w:val="0"/>
        <w:adjustRightInd w:val="0"/>
        <w:spacing w:before="90"/>
        <w:ind w:left="720"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    Thymol blue is blue in alkali and yellow in acid.</w:t>
      </w:r>
    </w:p>
    <w:p w14:paraId="48CFBEF1" w14:textId="08D7EB96" w:rsidR="00CA7961" w:rsidRPr="00F71A70" w:rsidRDefault="00CA7961" w:rsidP="00F71A70">
      <w:pPr>
        <w:widowControl w:val="0"/>
        <w:autoSpaceDE w:val="0"/>
        <w:autoSpaceDN w:val="0"/>
        <w:adjustRightInd w:val="0"/>
        <w:spacing w:before="90"/>
        <w:ind w:left="720"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 xml:space="preserve">3. Add </w:t>
      </w:r>
      <w:r w:rsidR="00F71A70" w:rsidRPr="00F71A70">
        <w:rPr>
          <w:rFonts w:ascii="Century Gothic" w:hAnsi="Century Gothic" w:cs="Arial"/>
        </w:rPr>
        <w:t>hydrochloric</w:t>
      </w:r>
      <w:r w:rsidRPr="00F71A70">
        <w:rPr>
          <w:rFonts w:ascii="Century Gothic" w:hAnsi="Century Gothic" w:cs="Arial"/>
        </w:rPr>
        <w:t xml:space="preserve"> acid solution from a burette until the </w:t>
      </w:r>
      <w:proofErr w:type="gramStart"/>
      <w:r w:rsidRPr="00F71A70">
        <w:rPr>
          <w:rFonts w:ascii="Century Gothic" w:hAnsi="Century Gothic" w:cs="Arial"/>
        </w:rPr>
        <w:t>end-point</w:t>
      </w:r>
      <w:proofErr w:type="gramEnd"/>
      <w:r w:rsidRPr="00F71A70">
        <w:rPr>
          <w:rFonts w:ascii="Century Gothic" w:hAnsi="Century Gothic" w:cs="Arial"/>
        </w:rPr>
        <w:t xml:space="preserve"> was reached.</w:t>
      </w:r>
    </w:p>
    <w:p w14:paraId="028B6F23" w14:textId="3C9E2099" w:rsidR="00F71A70" w:rsidRPr="00F71A70" w:rsidRDefault="00CA7961" w:rsidP="00F71A70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 xml:space="preserve">Explain what would happen at the </w:t>
      </w:r>
      <w:proofErr w:type="gramStart"/>
      <w:r w:rsidRPr="00F71A70">
        <w:rPr>
          <w:rFonts w:ascii="Century Gothic" w:hAnsi="Century Gothic" w:cs="Arial"/>
        </w:rPr>
        <w:t>end-point</w:t>
      </w:r>
      <w:proofErr w:type="gramEnd"/>
      <w:r w:rsidRPr="00F71A70">
        <w:rPr>
          <w:rFonts w:ascii="Century Gothic" w:hAnsi="Century Gothic" w:cs="Arial"/>
        </w:rPr>
        <w:t xml:space="preserve"> of this titration.</w:t>
      </w:r>
      <w:r w:rsidR="00F71A70" w:rsidRPr="00F71A70">
        <w:rPr>
          <w:rFonts w:ascii="Century Gothic" w:hAnsi="Century Gothic" w:cs="Arial"/>
        </w:rPr>
        <w:t xml:space="preserve"> You should mention the acid, the alkali and the indicator in your answer.</w:t>
      </w:r>
    </w:p>
    <w:p w14:paraId="19555A29" w14:textId="77777777" w:rsidR="00F71A70" w:rsidRPr="00F71A70" w:rsidRDefault="00F71A70" w:rsidP="00F71A70">
      <w:pPr>
        <w:pStyle w:val="ListParagraph"/>
        <w:widowControl w:val="0"/>
        <w:autoSpaceDE w:val="0"/>
        <w:autoSpaceDN w:val="0"/>
        <w:adjustRightInd w:val="0"/>
        <w:spacing w:before="240"/>
        <w:ind w:left="780" w:right="567"/>
        <w:rPr>
          <w:rFonts w:ascii="Century Gothic" w:hAnsi="Century Gothic" w:cs="Arial"/>
        </w:rPr>
      </w:pPr>
    </w:p>
    <w:p w14:paraId="5685CBCC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5E8331D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7FDCFDB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F1BC2BF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70B1072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A541BB3" w14:textId="204201C5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F4AADCC" w14:textId="77777777" w:rsidR="00F71A70" w:rsidRPr="00F71A70" w:rsidRDefault="00F71A70" w:rsidP="00F71A70">
      <w:pPr>
        <w:rPr>
          <w:rFonts w:ascii="Century Gothic" w:eastAsia="Century Gothic" w:hAnsi="Century Gothic" w:cs="Century Gothic"/>
          <w:b/>
        </w:rPr>
      </w:pPr>
    </w:p>
    <w:p w14:paraId="29D4CED2" w14:textId="79089CF1" w:rsidR="00F71A70" w:rsidRPr="00F71A70" w:rsidRDefault="00F71A70" w:rsidP="00F71A70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>Complete the word equation for the reaction:</w:t>
      </w:r>
    </w:p>
    <w:p w14:paraId="3394B665" w14:textId="2EFEE694" w:rsidR="00F71A70" w:rsidRPr="00F71A70" w:rsidRDefault="00F71A70" w:rsidP="00F71A70">
      <w:pPr>
        <w:widowControl w:val="0"/>
        <w:autoSpaceDE w:val="0"/>
        <w:autoSpaceDN w:val="0"/>
        <w:adjustRightInd w:val="0"/>
        <w:spacing w:before="240"/>
        <w:ind w:right="567"/>
        <w:jc w:val="center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 xml:space="preserve">Sodium hydroxide + hydrochloric acid </w:t>
      </w:r>
      <w:r w:rsidRPr="00F71A70">
        <w:rPr>
          <w:rFonts w:ascii="Century Gothic" w:hAnsi="Century Gothic" w:cs="Arial"/>
        </w:rPr>
        <w:sym w:font="Wingdings" w:char="F0E0"/>
      </w:r>
      <w:r w:rsidRPr="00F71A70">
        <w:rPr>
          <w:rFonts w:ascii="Century Gothic" w:hAnsi="Century Gothic" w:cs="Arial"/>
        </w:rPr>
        <w:t xml:space="preserve"> ________________________ + ______________</w:t>
      </w:r>
    </w:p>
    <w:p w14:paraId="5C0D5B37" w14:textId="1DD6A144" w:rsidR="00CA7961" w:rsidRPr="00F71A70" w:rsidRDefault="00CA7961" w:rsidP="00CA7961">
      <w:pPr>
        <w:widowControl w:val="0"/>
        <w:autoSpaceDE w:val="0"/>
        <w:autoSpaceDN w:val="0"/>
        <w:adjustRightInd w:val="0"/>
        <w:spacing w:before="60"/>
        <w:jc w:val="right"/>
        <w:rPr>
          <w:rFonts w:ascii="Century Gothic" w:hAnsi="Century Gothic" w:cs="Arial"/>
          <w:b/>
          <w:bCs/>
        </w:rPr>
      </w:pPr>
    </w:p>
    <w:p w14:paraId="4DF567D9" w14:textId="5A9DC7DF" w:rsidR="00F71A70" w:rsidRPr="00F71A70" w:rsidRDefault="00F71A70" w:rsidP="00CA7961">
      <w:pPr>
        <w:widowControl w:val="0"/>
        <w:autoSpaceDE w:val="0"/>
        <w:autoSpaceDN w:val="0"/>
        <w:adjustRightInd w:val="0"/>
        <w:spacing w:before="60"/>
        <w:jc w:val="right"/>
        <w:rPr>
          <w:rFonts w:ascii="Century Gothic" w:hAnsi="Century Gothic" w:cs="Arial"/>
          <w:b/>
          <w:bCs/>
        </w:rPr>
      </w:pPr>
    </w:p>
    <w:p w14:paraId="5A6D072B" w14:textId="77777777" w:rsidR="00F71A70" w:rsidRPr="00F71A70" w:rsidRDefault="00F71A70" w:rsidP="00F71A70">
      <w:pPr>
        <w:widowControl w:val="0"/>
        <w:autoSpaceDE w:val="0"/>
        <w:autoSpaceDN w:val="0"/>
        <w:adjustRightInd w:val="0"/>
        <w:spacing w:before="60"/>
        <w:rPr>
          <w:rFonts w:ascii="Century Gothic" w:hAnsi="Century Gothic" w:cs="Arial"/>
          <w:b/>
          <w:bCs/>
        </w:rPr>
      </w:pPr>
    </w:p>
    <w:p w14:paraId="6B080B06" w14:textId="78146E81" w:rsidR="00F71A70" w:rsidRPr="00F71A70" w:rsidRDefault="00F71A70" w:rsidP="00F71A70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before="60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lastRenderedPageBreak/>
        <w:t>Explain why a pipette is used to measure the volume of sodium hydroxide solution but a burette is used to measure the volume of hydrochloric acid.</w:t>
      </w:r>
    </w:p>
    <w:p w14:paraId="42E04AC4" w14:textId="31A11D71" w:rsidR="00F71A70" w:rsidRPr="00F71A70" w:rsidRDefault="00F71A70" w:rsidP="00F71A70">
      <w:pPr>
        <w:pStyle w:val="ListParagraph"/>
        <w:widowControl w:val="0"/>
        <w:autoSpaceDE w:val="0"/>
        <w:autoSpaceDN w:val="0"/>
        <w:adjustRightInd w:val="0"/>
        <w:spacing w:before="60"/>
        <w:ind w:left="780"/>
        <w:rPr>
          <w:rFonts w:ascii="Century Gothic" w:hAnsi="Century Gothic" w:cs="Arial"/>
        </w:rPr>
      </w:pPr>
    </w:p>
    <w:p w14:paraId="6B4C2402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30E614D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9B7BB7D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8A06F31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6B167A7" w14:textId="1EC3104E" w:rsidR="00CA7961" w:rsidRDefault="00F71A70" w:rsidP="00F71A70">
      <w:pPr>
        <w:widowControl w:val="0"/>
        <w:autoSpaceDE w:val="0"/>
        <w:autoSpaceDN w:val="0"/>
        <w:adjustRightInd w:val="0"/>
        <w:spacing w:before="240"/>
        <w:ind w:left="360" w:right="567"/>
        <w:rPr>
          <w:rFonts w:ascii="Century Gothic" w:hAnsi="Century Gothic" w:cs="Arial"/>
        </w:rPr>
      </w:pPr>
      <w:r w:rsidRPr="00F71A70">
        <w:rPr>
          <w:rFonts w:ascii="Century Gothic" w:hAnsi="Century Gothic" w:cs="Arial"/>
        </w:rPr>
        <w:t xml:space="preserve">The pipette was labelled as 25.0 </w:t>
      </w:r>
      <w:r w:rsidRPr="00F71A70">
        <w:rPr>
          <w:rFonts w:ascii="Century Gothic" w:hAnsi="Century Gothic" w:cs="Arial"/>
        </w:rPr>
        <w:t>±</w:t>
      </w:r>
      <w:r w:rsidRPr="00F71A70">
        <w:rPr>
          <w:rFonts w:ascii="Century Gothic" w:hAnsi="Century Gothic" w:cs="Arial"/>
        </w:rPr>
        <w:t xml:space="preserve"> 0.05 cm</w:t>
      </w:r>
      <w:r w:rsidRPr="00F71A70">
        <w:rPr>
          <w:rFonts w:ascii="Century Gothic" w:hAnsi="Century Gothic" w:cs="Arial"/>
          <w:vertAlign w:val="superscript"/>
        </w:rPr>
        <w:t>3</w:t>
      </w:r>
      <w:r w:rsidRPr="00F71A70">
        <w:rPr>
          <w:rFonts w:ascii="Century Gothic" w:hAnsi="Century Gothic" w:cs="Arial"/>
        </w:rPr>
        <w:t xml:space="preserve">. </w:t>
      </w:r>
    </w:p>
    <w:p w14:paraId="3C554F9C" w14:textId="3122F76A" w:rsidR="00F71A70" w:rsidRPr="00F71A70" w:rsidRDefault="00F71A70" w:rsidP="00F71A70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State the resolution of the pipette.</w:t>
      </w:r>
    </w:p>
    <w:p w14:paraId="7BA2CF91" w14:textId="559DF604" w:rsidR="00D00A70" w:rsidRPr="00F71A70" w:rsidRDefault="00D00A70" w:rsidP="00D00A70">
      <w:pPr>
        <w:rPr>
          <w:rFonts w:ascii="Century Gothic" w:hAnsi="Century Gothic"/>
          <w:color w:val="000000" w:themeColor="text1"/>
        </w:rPr>
      </w:pPr>
    </w:p>
    <w:p w14:paraId="27F3D7AA" w14:textId="389469BC" w:rsidR="00CA7961" w:rsidRDefault="00F71A70" w:rsidP="00F71A70">
      <w:pPr>
        <w:ind w:left="363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1E69F9E" w14:textId="77777777" w:rsidR="00F71A70" w:rsidRDefault="00F71A70" w:rsidP="00F71A70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before="240"/>
        <w:ind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Calculate the percentage uncertainty in the volume measured using the pipette. </w:t>
      </w:r>
    </w:p>
    <w:p w14:paraId="25A9FA08" w14:textId="19EF2B5F" w:rsidR="00F71A70" w:rsidRDefault="00F71A70" w:rsidP="00F71A70">
      <w:pPr>
        <w:pStyle w:val="ListParagraph"/>
        <w:widowControl w:val="0"/>
        <w:autoSpaceDE w:val="0"/>
        <w:autoSpaceDN w:val="0"/>
        <w:adjustRightInd w:val="0"/>
        <w:spacing w:before="240"/>
        <w:ind w:left="780" w:right="567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Use the equation:</w:t>
      </w:r>
    </w:p>
    <w:p w14:paraId="075FAE63" w14:textId="0CBCABE7" w:rsidR="00F71A70" w:rsidRPr="00F71A70" w:rsidRDefault="00F71A70" w:rsidP="00F71A70">
      <w:pPr>
        <w:pStyle w:val="ListParagraph"/>
        <w:widowControl w:val="0"/>
        <w:autoSpaceDE w:val="0"/>
        <w:autoSpaceDN w:val="0"/>
        <w:adjustRightInd w:val="0"/>
        <w:spacing w:before="240"/>
        <w:ind w:left="780" w:right="567"/>
        <w:rPr>
          <w:rFonts w:ascii="Century Gothic" w:eastAsiaTheme="minorEastAsia" w:hAnsi="Century Gothic" w:cs="Arial"/>
          <w:iCs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</w:rPr>
            <m:t xml:space="preserve">percentage uncertainty= </m:t>
          </m:r>
          <m:f>
            <m:fPr>
              <m:ctrlPr>
                <w:rPr>
                  <w:rFonts w:ascii="Cambria Math" w:hAnsi="Cambria Math" w:cs="Arial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</w:rPr>
                <m:t>uncertainty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</w:rPr>
                <m:t>volume measured</m:t>
              </m:r>
            </m:den>
          </m:f>
          <m:r>
            <m:rPr>
              <m:sty m:val="p"/>
            </m:rPr>
            <w:rPr>
              <w:rFonts w:ascii="Cambria Math" w:hAnsi="Cambria Math" w:cs="Arial"/>
            </w:rPr>
            <m:t xml:space="preserve"> ×100</m:t>
          </m:r>
        </m:oMath>
      </m:oMathPara>
    </w:p>
    <w:p w14:paraId="3D1B762A" w14:textId="252FCA61" w:rsidR="00F71A70" w:rsidRDefault="00F71A70" w:rsidP="00F71A70">
      <w:pPr>
        <w:pStyle w:val="ListParagraph"/>
        <w:widowControl w:val="0"/>
        <w:autoSpaceDE w:val="0"/>
        <w:autoSpaceDN w:val="0"/>
        <w:adjustRightInd w:val="0"/>
        <w:spacing w:before="240"/>
        <w:ind w:left="780" w:right="567"/>
        <w:rPr>
          <w:rFonts w:ascii="Century Gothic" w:eastAsiaTheme="minorEastAsia" w:hAnsi="Century Gothic" w:cs="Arial"/>
          <w:iCs/>
        </w:rPr>
      </w:pPr>
    </w:p>
    <w:p w14:paraId="31FE08BD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9A1F660" w14:textId="77777777" w:rsidR="00F71A70" w:rsidRPr="00F71A70" w:rsidRDefault="00F71A70" w:rsidP="00F71A70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11E6877" w14:textId="7348EBB7" w:rsidR="00CA7961" w:rsidRDefault="00CA7961" w:rsidP="00D00A70">
      <w:pPr>
        <w:rPr>
          <w:rFonts w:ascii="Century Gothic" w:hAnsi="Century Gothic"/>
          <w:color w:val="000000" w:themeColor="text1"/>
        </w:rPr>
      </w:pPr>
    </w:p>
    <w:p w14:paraId="4F87C0F8" w14:textId="6077B065" w:rsidR="00094B1A" w:rsidRDefault="00094B1A" w:rsidP="00094B1A">
      <w:pPr>
        <w:pStyle w:val="ListParagraph"/>
        <w:numPr>
          <w:ilvl w:val="0"/>
          <w:numId w:val="40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The higher the concentration of a sample of hydrochloric acid, the greater the volume of sodium hydroxide will be needed to neutralise the sample of acid. </w:t>
      </w:r>
    </w:p>
    <w:p w14:paraId="6AB6ED6D" w14:textId="06BF6D88" w:rsidR="00094B1A" w:rsidRDefault="00094B1A" w:rsidP="00094B1A">
      <w:pPr>
        <w:pStyle w:val="ListParagraph"/>
        <w:ind w:left="780"/>
        <w:rPr>
          <w:rFonts w:ascii="Century Gothic" w:hAnsi="Century Gothic"/>
          <w:color w:val="000000" w:themeColor="text1"/>
        </w:rPr>
      </w:pPr>
    </w:p>
    <w:p w14:paraId="78D9A257" w14:textId="0DE1DC0D" w:rsidR="00094B1A" w:rsidRDefault="00094B1A" w:rsidP="00094B1A">
      <w:pPr>
        <w:pStyle w:val="ListParagraph"/>
        <w:ind w:left="780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Describe how titrations could be used to find out which of two samples, X or Y, is a more concentrated acid. </w:t>
      </w:r>
    </w:p>
    <w:p w14:paraId="2CC39AAB" w14:textId="67115195" w:rsidR="00094B1A" w:rsidRDefault="00094B1A" w:rsidP="00094B1A">
      <w:pPr>
        <w:pStyle w:val="ListParagraph"/>
        <w:ind w:left="780"/>
        <w:rPr>
          <w:rFonts w:ascii="Century Gothic" w:hAnsi="Century Gothic"/>
          <w:color w:val="000000" w:themeColor="text1"/>
        </w:rPr>
      </w:pPr>
    </w:p>
    <w:p w14:paraId="46871CC5" w14:textId="77777777" w:rsidR="00094B1A" w:rsidRPr="00F71A70" w:rsidRDefault="00094B1A" w:rsidP="00094B1A">
      <w:pPr>
        <w:pStyle w:val="ListParagraph"/>
        <w:widowControl w:val="0"/>
        <w:autoSpaceDE w:val="0"/>
        <w:autoSpaceDN w:val="0"/>
        <w:adjustRightInd w:val="0"/>
        <w:spacing w:before="240"/>
        <w:ind w:left="780" w:right="567"/>
        <w:rPr>
          <w:rFonts w:ascii="Century Gothic" w:hAnsi="Century Gothic" w:cs="Arial"/>
        </w:rPr>
      </w:pPr>
    </w:p>
    <w:p w14:paraId="4867978B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92D9181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433CBD1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21EF57C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8BC4087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1E73BB90" w14:textId="04E44474" w:rsidR="00094B1A" w:rsidRPr="00094B1A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036C180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FA9FDA0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773D0D2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11EED84" w14:textId="77777777" w:rsidR="00094B1A" w:rsidRPr="00F71A70" w:rsidRDefault="00094B1A" w:rsidP="00094B1A">
      <w:pPr>
        <w:ind w:left="360"/>
        <w:rPr>
          <w:rFonts w:ascii="Century Gothic" w:eastAsia="Century Gothic" w:hAnsi="Century Gothic" w:cs="Century Gothic"/>
          <w:b/>
        </w:rPr>
      </w:pPr>
      <w:r w:rsidRPr="00F71A70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D7C0EA4" w14:textId="112E3AF0" w:rsidR="005B0A87" w:rsidRPr="00F71A70" w:rsidRDefault="005B0A87" w:rsidP="002B4593">
      <w:pPr>
        <w:rPr>
          <w:rFonts w:ascii="Century Gothic" w:hAnsi="Century Gothic"/>
        </w:rPr>
      </w:pPr>
    </w:p>
    <w:sectPr w:rsidR="005B0A87" w:rsidRPr="00F71A70" w:rsidSect="00F261B9">
      <w:headerReference w:type="default" r:id="rId11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18B4C" w14:textId="77777777" w:rsidR="003335FE" w:rsidRDefault="003335FE" w:rsidP="009723EA">
      <w:r>
        <w:separator/>
      </w:r>
    </w:p>
  </w:endnote>
  <w:endnote w:type="continuationSeparator" w:id="0">
    <w:p w14:paraId="67D60BCC" w14:textId="77777777" w:rsidR="003335FE" w:rsidRDefault="003335FE" w:rsidP="009723EA">
      <w:r>
        <w:continuationSeparator/>
      </w:r>
    </w:p>
  </w:endnote>
  <w:endnote w:type="continuationNotice" w:id="1">
    <w:p w14:paraId="2E6B596D" w14:textId="77777777" w:rsidR="003335FE" w:rsidRDefault="003335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15D27" w14:textId="77777777" w:rsidR="003335FE" w:rsidRDefault="003335FE" w:rsidP="009723EA">
      <w:r>
        <w:separator/>
      </w:r>
    </w:p>
  </w:footnote>
  <w:footnote w:type="continuationSeparator" w:id="0">
    <w:p w14:paraId="65C07E99" w14:textId="77777777" w:rsidR="003335FE" w:rsidRDefault="003335FE" w:rsidP="009723EA">
      <w:r>
        <w:continuationSeparator/>
      </w:r>
    </w:p>
  </w:footnote>
  <w:footnote w:type="continuationNotice" w:id="1">
    <w:p w14:paraId="4B6487AC" w14:textId="77777777" w:rsidR="003335FE" w:rsidRDefault="003335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FF154" w14:textId="136878D5" w:rsidR="007F5E8D" w:rsidRPr="004F3488" w:rsidRDefault="00FE6DA3">
    <w:pPr>
      <w:pStyle w:val="Header"/>
      <w:rPr>
        <w:rFonts w:ascii="Century Gothic" w:hAnsi="Century Gothic"/>
        <w:b/>
        <w:bCs/>
      </w:rPr>
    </w:pPr>
    <w:r w:rsidRPr="004F3488">
      <w:rPr>
        <w:b/>
        <w:bCs/>
        <w:noProof/>
      </w:rPr>
      <w:drawing>
        <wp:anchor distT="0" distB="0" distL="114300" distR="114300" simplePos="0" relativeHeight="251658240" behindDoc="1" locked="0" layoutInCell="1" allowOverlap="1" wp14:anchorId="2F38D556" wp14:editId="4681505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6508">
      <w:rPr>
        <w:rFonts w:ascii="Century Gothic" w:hAnsi="Century Gothic"/>
        <w:b/>
        <w:bCs/>
      </w:rPr>
      <w:t>Determining an Unknown Concentration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4E6F"/>
    <w:multiLevelType w:val="hybridMultilevel"/>
    <w:tmpl w:val="94982932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031DE"/>
    <w:multiLevelType w:val="hybridMultilevel"/>
    <w:tmpl w:val="2770451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D00B0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13A4E"/>
    <w:multiLevelType w:val="hybridMultilevel"/>
    <w:tmpl w:val="93243424"/>
    <w:lvl w:ilvl="0" w:tplc="6A38541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0768B7"/>
    <w:multiLevelType w:val="hybridMultilevel"/>
    <w:tmpl w:val="136A27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16F1588"/>
    <w:multiLevelType w:val="hybridMultilevel"/>
    <w:tmpl w:val="74CE66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b w:val="0"/>
        <w:bCs/>
      </w:rPr>
    </w:lvl>
    <w:lvl w:ilvl="2" w:tplc="08090019">
      <w:start w:val="1"/>
      <w:numFmt w:val="lowerLetter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C605E5"/>
    <w:multiLevelType w:val="hybridMultilevel"/>
    <w:tmpl w:val="A3A6AF0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041F6A"/>
    <w:multiLevelType w:val="hybridMultilevel"/>
    <w:tmpl w:val="A79CBD1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48A370F"/>
    <w:multiLevelType w:val="hybridMultilevel"/>
    <w:tmpl w:val="D6A89B3E"/>
    <w:lvl w:ilvl="0" w:tplc="F6641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ADB21A1E">
      <w:start w:val="1"/>
      <w:numFmt w:val="lowerLetter"/>
      <w:lvlText w:val="%2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2" w:tplc="4CA23474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C0AD2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077E8"/>
    <w:multiLevelType w:val="hybridMultilevel"/>
    <w:tmpl w:val="6838A2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429DF"/>
    <w:multiLevelType w:val="hybridMultilevel"/>
    <w:tmpl w:val="CBA05A3E"/>
    <w:lvl w:ilvl="0" w:tplc="262A8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887677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F6746A"/>
    <w:multiLevelType w:val="hybridMultilevel"/>
    <w:tmpl w:val="591E5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A1EA1"/>
    <w:multiLevelType w:val="hybridMultilevel"/>
    <w:tmpl w:val="FA2E81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>
      <w:start w:val="1"/>
      <w:numFmt w:val="lowerLetter"/>
      <w:lvlText w:val="%3)"/>
      <w:lvlJc w:val="left"/>
      <w:pPr>
        <w:ind w:left="2340" w:hanging="360"/>
      </w:pPr>
      <w:rPr>
        <w:rFonts w:hint="default"/>
        <w:i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E70B6D"/>
    <w:multiLevelType w:val="hybridMultilevel"/>
    <w:tmpl w:val="242AA73A"/>
    <w:lvl w:ilvl="0" w:tplc="8C3AF1C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41FBA"/>
    <w:multiLevelType w:val="hybridMultilevel"/>
    <w:tmpl w:val="568837DC"/>
    <w:lvl w:ilvl="0" w:tplc="08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487DDF"/>
    <w:multiLevelType w:val="hybridMultilevel"/>
    <w:tmpl w:val="6930F89A"/>
    <w:lvl w:ilvl="0" w:tplc="ADB21A1E">
      <w:start w:val="1"/>
      <w:numFmt w:val="lowerLetter"/>
      <w:lvlText w:val="%1."/>
      <w:lvlJc w:val="left"/>
      <w:pPr>
        <w:ind w:left="1440" w:hanging="360"/>
      </w:pPr>
      <w:rPr>
        <w:rFonts w:ascii="Century Gothic" w:hAnsi="Century Gothic" w:hint="default"/>
        <w:b w:val="0"/>
        <w:bCs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C44DC"/>
    <w:multiLevelType w:val="hybridMultilevel"/>
    <w:tmpl w:val="E4A2E174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F444B0C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A194D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017D1"/>
    <w:multiLevelType w:val="hybridMultilevel"/>
    <w:tmpl w:val="745684FE"/>
    <w:lvl w:ilvl="0" w:tplc="45788EB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4D4A4EA8"/>
    <w:multiLevelType w:val="hybridMultilevel"/>
    <w:tmpl w:val="FB187E0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265387D"/>
    <w:multiLevelType w:val="hybridMultilevel"/>
    <w:tmpl w:val="0094987C"/>
    <w:lvl w:ilvl="0" w:tplc="C6CC1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5C41F1"/>
    <w:multiLevelType w:val="hybridMultilevel"/>
    <w:tmpl w:val="AB3CCD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505AE0"/>
    <w:multiLevelType w:val="hybridMultilevel"/>
    <w:tmpl w:val="8D6AA632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D01453"/>
    <w:multiLevelType w:val="multilevel"/>
    <w:tmpl w:val="E8D004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C804E7"/>
    <w:multiLevelType w:val="hybridMultilevel"/>
    <w:tmpl w:val="73A02A7C"/>
    <w:lvl w:ilvl="0" w:tplc="3E06F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B8F3D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6A06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BC06C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A012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C14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00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509B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E40A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418E6"/>
    <w:multiLevelType w:val="hybridMultilevel"/>
    <w:tmpl w:val="C88A0BD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315A0E"/>
    <w:multiLevelType w:val="hybridMultilevel"/>
    <w:tmpl w:val="18CA75B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2F050B3"/>
    <w:multiLevelType w:val="hybridMultilevel"/>
    <w:tmpl w:val="47969682"/>
    <w:lvl w:ilvl="0" w:tplc="44F4B3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4365E3"/>
    <w:multiLevelType w:val="hybridMultilevel"/>
    <w:tmpl w:val="4CE209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A47C19"/>
    <w:multiLevelType w:val="hybridMultilevel"/>
    <w:tmpl w:val="E0582BEC"/>
    <w:lvl w:ilvl="0" w:tplc="51DE25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074708"/>
    <w:multiLevelType w:val="hybridMultilevel"/>
    <w:tmpl w:val="F26CD7D2"/>
    <w:lvl w:ilvl="0" w:tplc="CEA4F33C">
      <w:start w:val="1"/>
      <w:numFmt w:val="lowerLetter"/>
      <w:lvlText w:val="%1."/>
      <w:lvlJc w:val="left"/>
      <w:pPr>
        <w:ind w:left="720" w:hanging="360"/>
      </w:pPr>
      <w:rPr>
        <w:rFonts w:ascii="Century Gothic" w:eastAsia="Century Gothic" w:hAnsi="Century Gothic" w:cs="Century Gothic" w:hint="default"/>
        <w:b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5332B5"/>
    <w:multiLevelType w:val="hybridMultilevel"/>
    <w:tmpl w:val="DE88A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311E8B"/>
    <w:multiLevelType w:val="hybridMultilevel"/>
    <w:tmpl w:val="D8E43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302BA"/>
    <w:multiLevelType w:val="hybridMultilevel"/>
    <w:tmpl w:val="5138424C"/>
    <w:lvl w:ilvl="0" w:tplc="7818D06C">
      <w:start w:val="1"/>
      <w:numFmt w:val="lowerLetter"/>
      <w:lvlText w:val="(%1)"/>
      <w:lvlJc w:val="left"/>
      <w:pPr>
        <w:ind w:left="184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76100CE3"/>
    <w:multiLevelType w:val="hybridMultilevel"/>
    <w:tmpl w:val="21E6C292"/>
    <w:lvl w:ilvl="0" w:tplc="83F6FE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DE752E"/>
    <w:multiLevelType w:val="hybridMultilevel"/>
    <w:tmpl w:val="51189C06"/>
    <w:lvl w:ilvl="0" w:tplc="FCF4C77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C5B0A3B4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9AA2AA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plc="131EC0D8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plc="BEEE240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02DE76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plc="E478650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plc="F10C12EC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6E4E3136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9" w15:restartNumberingAfterBreak="0">
    <w:nsid w:val="7E1F452A"/>
    <w:multiLevelType w:val="hybridMultilevel"/>
    <w:tmpl w:val="709480B2"/>
    <w:lvl w:ilvl="0" w:tplc="B76C3C52">
      <w:start w:val="1"/>
      <w:numFmt w:val="decimal"/>
      <w:lvlText w:val="%1."/>
      <w:lvlJc w:val="left"/>
      <w:pPr>
        <w:ind w:left="420" w:hanging="360"/>
      </w:pPr>
      <w:rPr>
        <w:rFonts w:hint="default"/>
        <w:b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34435292">
    <w:abstractNumId w:val="19"/>
  </w:num>
  <w:num w:numId="2" w16cid:durableId="20014159">
    <w:abstractNumId w:val="24"/>
  </w:num>
  <w:num w:numId="3" w16cid:durableId="130487315">
    <w:abstractNumId w:val="34"/>
  </w:num>
  <w:num w:numId="4" w16cid:durableId="1356882354">
    <w:abstractNumId w:val="16"/>
  </w:num>
  <w:num w:numId="5" w16cid:durableId="1151944639">
    <w:abstractNumId w:val="36"/>
  </w:num>
  <w:num w:numId="6" w16cid:durableId="1946115864">
    <w:abstractNumId w:val="23"/>
  </w:num>
  <w:num w:numId="7" w16cid:durableId="641620629">
    <w:abstractNumId w:val="37"/>
  </w:num>
  <w:num w:numId="8" w16cid:durableId="1879775316">
    <w:abstractNumId w:val="11"/>
  </w:num>
  <w:num w:numId="9" w16cid:durableId="1321423727">
    <w:abstractNumId w:val="30"/>
  </w:num>
  <w:num w:numId="10" w16cid:durableId="107705579">
    <w:abstractNumId w:val="3"/>
  </w:num>
  <w:num w:numId="11" w16cid:durableId="1473133883">
    <w:abstractNumId w:val="15"/>
  </w:num>
  <w:num w:numId="12" w16cid:durableId="1194271653">
    <w:abstractNumId w:val="1"/>
  </w:num>
  <w:num w:numId="13" w16cid:durableId="626005366">
    <w:abstractNumId w:val="8"/>
  </w:num>
  <w:num w:numId="14" w16cid:durableId="1827670404">
    <w:abstractNumId w:val="10"/>
  </w:num>
  <w:num w:numId="15" w16cid:durableId="1256748503">
    <w:abstractNumId w:val="22"/>
  </w:num>
  <w:num w:numId="16" w16cid:durableId="1194417541">
    <w:abstractNumId w:val="4"/>
  </w:num>
  <w:num w:numId="17" w16cid:durableId="223764467">
    <w:abstractNumId w:val="31"/>
  </w:num>
  <w:num w:numId="18" w16cid:durableId="1240365333">
    <w:abstractNumId w:val="20"/>
  </w:num>
  <w:num w:numId="19" w16cid:durableId="738862115">
    <w:abstractNumId w:val="26"/>
  </w:num>
  <w:num w:numId="20" w16cid:durableId="276722208">
    <w:abstractNumId w:val="38"/>
  </w:num>
  <w:num w:numId="21" w16cid:durableId="307252601">
    <w:abstractNumId w:val="6"/>
  </w:num>
  <w:num w:numId="22" w16cid:durableId="1087579097">
    <w:abstractNumId w:val="9"/>
  </w:num>
  <w:num w:numId="23" w16cid:durableId="1709839567">
    <w:abstractNumId w:val="35"/>
  </w:num>
  <w:num w:numId="24" w16cid:durableId="762339395">
    <w:abstractNumId w:val="27"/>
  </w:num>
  <w:num w:numId="25" w16cid:durableId="922565780">
    <w:abstractNumId w:val="5"/>
  </w:num>
  <w:num w:numId="26" w16cid:durableId="229007033">
    <w:abstractNumId w:val="13"/>
  </w:num>
  <w:num w:numId="27" w16cid:durableId="1500268253">
    <w:abstractNumId w:val="29"/>
  </w:num>
  <w:num w:numId="28" w16cid:durableId="1559634064">
    <w:abstractNumId w:val="28"/>
  </w:num>
  <w:num w:numId="29" w16cid:durableId="1052852672">
    <w:abstractNumId w:val="7"/>
  </w:num>
  <w:num w:numId="30" w16cid:durableId="59981646">
    <w:abstractNumId w:val="25"/>
  </w:num>
  <w:num w:numId="31" w16cid:durableId="2136480984">
    <w:abstractNumId w:val="2"/>
  </w:num>
  <w:num w:numId="32" w16cid:durableId="1009455085">
    <w:abstractNumId w:val="14"/>
  </w:num>
  <w:num w:numId="33" w16cid:durableId="1946305723">
    <w:abstractNumId w:val="12"/>
  </w:num>
  <w:num w:numId="34" w16cid:durableId="999429044">
    <w:abstractNumId w:val="0"/>
  </w:num>
  <w:num w:numId="35" w16cid:durableId="2024479586">
    <w:abstractNumId w:val="17"/>
  </w:num>
  <w:num w:numId="36" w16cid:durableId="1198397238">
    <w:abstractNumId w:val="32"/>
  </w:num>
  <w:num w:numId="37" w16cid:durableId="1797721204">
    <w:abstractNumId w:val="33"/>
  </w:num>
  <w:num w:numId="38" w16cid:durableId="1319533992">
    <w:abstractNumId w:val="18"/>
  </w:num>
  <w:num w:numId="39" w16cid:durableId="1338843043">
    <w:abstractNumId w:val="39"/>
  </w:num>
  <w:num w:numId="40" w16cid:durableId="1385640827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10B5"/>
    <w:rsid w:val="00001625"/>
    <w:rsid w:val="00001FF6"/>
    <w:rsid w:val="00003DA2"/>
    <w:rsid w:val="00006190"/>
    <w:rsid w:val="00034E45"/>
    <w:rsid w:val="00043008"/>
    <w:rsid w:val="000476AD"/>
    <w:rsid w:val="00055EB9"/>
    <w:rsid w:val="00057F08"/>
    <w:rsid w:val="000621F0"/>
    <w:rsid w:val="00072B8B"/>
    <w:rsid w:val="00074E48"/>
    <w:rsid w:val="00075DF2"/>
    <w:rsid w:val="0007788C"/>
    <w:rsid w:val="00077ADB"/>
    <w:rsid w:val="00084216"/>
    <w:rsid w:val="00085599"/>
    <w:rsid w:val="000863B9"/>
    <w:rsid w:val="00093F17"/>
    <w:rsid w:val="00094B1A"/>
    <w:rsid w:val="000A4504"/>
    <w:rsid w:val="000A5AF5"/>
    <w:rsid w:val="000B4944"/>
    <w:rsid w:val="000C0000"/>
    <w:rsid w:val="000C3A4C"/>
    <w:rsid w:val="000C686A"/>
    <w:rsid w:val="000D095B"/>
    <w:rsid w:val="000D167D"/>
    <w:rsid w:val="000D7BB1"/>
    <w:rsid w:val="000E0251"/>
    <w:rsid w:val="000E12A7"/>
    <w:rsid w:val="000E1EB6"/>
    <w:rsid w:val="000E4F5D"/>
    <w:rsid w:val="000F4AC2"/>
    <w:rsid w:val="000F647B"/>
    <w:rsid w:val="0010200D"/>
    <w:rsid w:val="00102236"/>
    <w:rsid w:val="00102632"/>
    <w:rsid w:val="0010444E"/>
    <w:rsid w:val="0010460A"/>
    <w:rsid w:val="00106508"/>
    <w:rsid w:val="001172C1"/>
    <w:rsid w:val="00123B05"/>
    <w:rsid w:val="00126CC6"/>
    <w:rsid w:val="001312FE"/>
    <w:rsid w:val="00131D70"/>
    <w:rsid w:val="00152B33"/>
    <w:rsid w:val="001638B4"/>
    <w:rsid w:val="00165414"/>
    <w:rsid w:val="001655D6"/>
    <w:rsid w:val="00171046"/>
    <w:rsid w:val="001742D2"/>
    <w:rsid w:val="00186828"/>
    <w:rsid w:val="00187AD0"/>
    <w:rsid w:val="00194E96"/>
    <w:rsid w:val="001951C0"/>
    <w:rsid w:val="001A3EE1"/>
    <w:rsid w:val="001A47A3"/>
    <w:rsid w:val="001A7720"/>
    <w:rsid w:val="001A7DEC"/>
    <w:rsid w:val="001B6144"/>
    <w:rsid w:val="001B711B"/>
    <w:rsid w:val="001C253B"/>
    <w:rsid w:val="001C3FA1"/>
    <w:rsid w:val="001E2113"/>
    <w:rsid w:val="001E3F02"/>
    <w:rsid w:val="001E4EE3"/>
    <w:rsid w:val="001E5A52"/>
    <w:rsid w:val="001F4392"/>
    <w:rsid w:val="001F55A4"/>
    <w:rsid w:val="00200260"/>
    <w:rsid w:val="00223821"/>
    <w:rsid w:val="002252A7"/>
    <w:rsid w:val="00230807"/>
    <w:rsid w:val="00231B18"/>
    <w:rsid w:val="00232CAD"/>
    <w:rsid w:val="002456BA"/>
    <w:rsid w:val="0024689D"/>
    <w:rsid w:val="00252B07"/>
    <w:rsid w:val="002542E2"/>
    <w:rsid w:val="002544BF"/>
    <w:rsid w:val="002564DC"/>
    <w:rsid w:val="002616F0"/>
    <w:rsid w:val="00261818"/>
    <w:rsid w:val="00265AEB"/>
    <w:rsid w:val="00267392"/>
    <w:rsid w:val="00267D45"/>
    <w:rsid w:val="00283D49"/>
    <w:rsid w:val="0028548E"/>
    <w:rsid w:val="002932F7"/>
    <w:rsid w:val="002939C2"/>
    <w:rsid w:val="0029465F"/>
    <w:rsid w:val="00296C45"/>
    <w:rsid w:val="002A0EB5"/>
    <w:rsid w:val="002A45C5"/>
    <w:rsid w:val="002A4D9F"/>
    <w:rsid w:val="002A60C0"/>
    <w:rsid w:val="002B03F2"/>
    <w:rsid w:val="002B4582"/>
    <w:rsid w:val="002B4593"/>
    <w:rsid w:val="002C1FB7"/>
    <w:rsid w:val="002C3C18"/>
    <w:rsid w:val="002C768A"/>
    <w:rsid w:val="002D1F3C"/>
    <w:rsid w:val="002D6764"/>
    <w:rsid w:val="002E3502"/>
    <w:rsid w:val="002F1FB0"/>
    <w:rsid w:val="002F4BD7"/>
    <w:rsid w:val="002F5CE8"/>
    <w:rsid w:val="00300376"/>
    <w:rsid w:val="0030093F"/>
    <w:rsid w:val="00304095"/>
    <w:rsid w:val="00311C1B"/>
    <w:rsid w:val="00312D5E"/>
    <w:rsid w:val="00315256"/>
    <w:rsid w:val="00322155"/>
    <w:rsid w:val="00322D62"/>
    <w:rsid w:val="003230D4"/>
    <w:rsid w:val="003248B8"/>
    <w:rsid w:val="00324A27"/>
    <w:rsid w:val="00327754"/>
    <w:rsid w:val="003315E7"/>
    <w:rsid w:val="003335FE"/>
    <w:rsid w:val="003356D1"/>
    <w:rsid w:val="00337BCD"/>
    <w:rsid w:val="00341DC0"/>
    <w:rsid w:val="00343EE0"/>
    <w:rsid w:val="00345D8A"/>
    <w:rsid w:val="003460A2"/>
    <w:rsid w:val="0035470C"/>
    <w:rsid w:val="00354C9B"/>
    <w:rsid w:val="003550A0"/>
    <w:rsid w:val="00356B62"/>
    <w:rsid w:val="00360900"/>
    <w:rsid w:val="00360E53"/>
    <w:rsid w:val="0036359F"/>
    <w:rsid w:val="00371AB1"/>
    <w:rsid w:val="00371AB8"/>
    <w:rsid w:val="00372DF5"/>
    <w:rsid w:val="00373084"/>
    <w:rsid w:val="00373D6B"/>
    <w:rsid w:val="00380E1E"/>
    <w:rsid w:val="0038149F"/>
    <w:rsid w:val="00384BA5"/>
    <w:rsid w:val="00385D29"/>
    <w:rsid w:val="00392CBC"/>
    <w:rsid w:val="003940C8"/>
    <w:rsid w:val="00395DB0"/>
    <w:rsid w:val="003A4B50"/>
    <w:rsid w:val="003A66E8"/>
    <w:rsid w:val="003B31F8"/>
    <w:rsid w:val="003B3613"/>
    <w:rsid w:val="003B42D7"/>
    <w:rsid w:val="003B7911"/>
    <w:rsid w:val="003C39A9"/>
    <w:rsid w:val="003C4D8F"/>
    <w:rsid w:val="003D14E4"/>
    <w:rsid w:val="003D3A4F"/>
    <w:rsid w:val="003D6D78"/>
    <w:rsid w:val="003E250C"/>
    <w:rsid w:val="003E2D73"/>
    <w:rsid w:val="003E3383"/>
    <w:rsid w:val="003E3E57"/>
    <w:rsid w:val="003E58D0"/>
    <w:rsid w:val="003E64FF"/>
    <w:rsid w:val="003F1F99"/>
    <w:rsid w:val="003F3989"/>
    <w:rsid w:val="003F5A9B"/>
    <w:rsid w:val="003F754D"/>
    <w:rsid w:val="004100BC"/>
    <w:rsid w:val="00411FA4"/>
    <w:rsid w:val="00412D58"/>
    <w:rsid w:val="00413679"/>
    <w:rsid w:val="00414DFC"/>
    <w:rsid w:val="00417B33"/>
    <w:rsid w:val="00422C19"/>
    <w:rsid w:val="00423903"/>
    <w:rsid w:val="004268FD"/>
    <w:rsid w:val="00427C86"/>
    <w:rsid w:val="004315B2"/>
    <w:rsid w:val="00431D14"/>
    <w:rsid w:val="004345BF"/>
    <w:rsid w:val="00437D46"/>
    <w:rsid w:val="0044750C"/>
    <w:rsid w:val="004513A9"/>
    <w:rsid w:val="0045434E"/>
    <w:rsid w:val="00455816"/>
    <w:rsid w:val="00456BF3"/>
    <w:rsid w:val="00456E5E"/>
    <w:rsid w:val="00461418"/>
    <w:rsid w:val="00461F8A"/>
    <w:rsid w:val="00471FA9"/>
    <w:rsid w:val="004770CB"/>
    <w:rsid w:val="00487792"/>
    <w:rsid w:val="00490CEA"/>
    <w:rsid w:val="00496185"/>
    <w:rsid w:val="004A0CEB"/>
    <w:rsid w:val="004A0E16"/>
    <w:rsid w:val="004A24E0"/>
    <w:rsid w:val="004A62F4"/>
    <w:rsid w:val="004B35A5"/>
    <w:rsid w:val="004B41B8"/>
    <w:rsid w:val="004B7E07"/>
    <w:rsid w:val="004C1B00"/>
    <w:rsid w:val="004C2278"/>
    <w:rsid w:val="004C3936"/>
    <w:rsid w:val="004D785A"/>
    <w:rsid w:val="004E6144"/>
    <w:rsid w:val="004E6D84"/>
    <w:rsid w:val="004E7BFD"/>
    <w:rsid w:val="004E7E44"/>
    <w:rsid w:val="004F2531"/>
    <w:rsid w:val="004F3488"/>
    <w:rsid w:val="004F3CA0"/>
    <w:rsid w:val="00507476"/>
    <w:rsid w:val="0051506B"/>
    <w:rsid w:val="00521917"/>
    <w:rsid w:val="005222CF"/>
    <w:rsid w:val="00522E72"/>
    <w:rsid w:val="005242F3"/>
    <w:rsid w:val="00536081"/>
    <w:rsid w:val="00536E61"/>
    <w:rsid w:val="0053737C"/>
    <w:rsid w:val="00541DBA"/>
    <w:rsid w:val="0054304C"/>
    <w:rsid w:val="00543D9F"/>
    <w:rsid w:val="00544C88"/>
    <w:rsid w:val="00544FEF"/>
    <w:rsid w:val="00551E3D"/>
    <w:rsid w:val="0056621B"/>
    <w:rsid w:val="0056784B"/>
    <w:rsid w:val="00575772"/>
    <w:rsid w:val="005762EE"/>
    <w:rsid w:val="00581804"/>
    <w:rsid w:val="005828C7"/>
    <w:rsid w:val="00582A84"/>
    <w:rsid w:val="005854AC"/>
    <w:rsid w:val="00590182"/>
    <w:rsid w:val="0059159B"/>
    <w:rsid w:val="00592BE1"/>
    <w:rsid w:val="00597BB2"/>
    <w:rsid w:val="005A1131"/>
    <w:rsid w:val="005A6804"/>
    <w:rsid w:val="005B0A87"/>
    <w:rsid w:val="005B57E6"/>
    <w:rsid w:val="005C306A"/>
    <w:rsid w:val="005D57C1"/>
    <w:rsid w:val="005D70FC"/>
    <w:rsid w:val="005E0118"/>
    <w:rsid w:val="005E11D0"/>
    <w:rsid w:val="005E1CD7"/>
    <w:rsid w:val="005E5A83"/>
    <w:rsid w:val="005E7F25"/>
    <w:rsid w:val="005F0FED"/>
    <w:rsid w:val="005F464D"/>
    <w:rsid w:val="006012C6"/>
    <w:rsid w:val="006016B6"/>
    <w:rsid w:val="006042B4"/>
    <w:rsid w:val="006137F1"/>
    <w:rsid w:val="00617527"/>
    <w:rsid w:val="006322E5"/>
    <w:rsid w:val="006366D6"/>
    <w:rsid w:val="00650F85"/>
    <w:rsid w:val="00651030"/>
    <w:rsid w:val="006554B1"/>
    <w:rsid w:val="00655EEB"/>
    <w:rsid w:val="00663108"/>
    <w:rsid w:val="00675B5E"/>
    <w:rsid w:val="00676E03"/>
    <w:rsid w:val="00682D5B"/>
    <w:rsid w:val="00685455"/>
    <w:rsid w:val="0068622C"/>
    <w:rsid w:val="006A1513"/>
    <w:rsid w:val="006C42DB"/>
    <w:rsid w:val="006C4E3E"/>
    <w:rsid w:val="006C5C78"/>
    <w:rsid w:val="006D45D8"/>
    <w:rsid w:val="006E017B"/>
    <w:rsid w:val="006E1F1D"/>
    <w:rsid w:val="006E207F"/>
    <w:rsid w:val="006E22C9"/>
    <w:rsid w:val="006E64E7"/>
    <w:rsid w:val="006E7747"/>
    <w:rsid w:val="006F3F29"/>
    <w:rsid w:val="006F6F9F"/>
    <w:rsid w:val="00703C1B"/>
    <w:rsid w:val="00711FEA"/>
    <w:rsid w:val="00712DDE"/>
    <w:rsid w:val="007164E8"/>
    <w:rsid w:val="00717A7C"/>
    <w:rsid w:val="007235F9"/>
    <w:rsid w:val="00745DBA"/>
    <w:rsid w:val="0075145F"/>
    <w:rsid w:val="00761A48"/>
    <w:rsid w:val="00767F26"/>
    <w:rsid w:val="00771569"/>
    <w:rsid w:val="00771A80"/>
    <w:rsid w:val="00774752"/>
    <w:rsid w:val="007750D3"/>
    <w:rsid w:val="007845D1"/>
    <w:rsid w:val="007859E9"/>
    <w:rsid w:val="00794510"/>
    <w:rsid w:val="007A3178"/>
    <w:rsid w:val="007A33D0"/>
    <w:rsid w:val="007A3BDB"/>
    <w:rsid w:val="007B1E97"/>
    <w:rsid w:val="007B266D"/>
    <w:rsid w:val="007B557F"/>
    <w:rsid w:val="007C00A8"/>
    <w:rsid w:val="007C2DD8"/>
    <w:rsid w:val="007C372E"/>
    <w:rsid w:val="007C53DA"/>
    <w:rsid w:val="007C614C"/>
    <w:rsid w:val="007C61D1"/>
    <w:rsid w:val="007D20F1"/>
    <w:rsid w:val="007D3744"/>
    <w:rsid w:val="007D38E1"/>
    <w:rsid w:val="007D4331"/>
    <w:rsid w:val="007D59CF"/>
    <w:rsid w:val="007E02A7"/>
    <w:rsid w:val="007E14B7"/>
    <w:rsid w:val="007E28E3"/>
    <w:rsid w:val="007E59CE"/>
    <w:rsid w:val="007F1CEE"/>
    <w:rsid w:val="007F2AD2"/>
    <w:rsid w:val="007F580F"/>
    <w:rsid w:val="007F5E8D"/>
    <w:rsid w:val="007F73FB"/>
    <w:rsid w:val="007F7F24"/>
    <w:rsid w:val="00801540"/>
    <w:rsid w:val="00802A3F"/>
    <w:rsid w:val="00805F7A"/>
    <w:rsid w:val="0081350F"/>
    <w:rsid w:val="00813739"/>
    <w:rsid w:val="008139C0"/>
    <w:rsid w:val="00815B68"/>
    <w:rsid w:val="00815FE0"/>
    <w:rsid w:val="0082112F"/>
    <w:rsid w:val="0082152A"/>
    <w:rsid w:val="00825B2F"/>
    <w:rsid w:val="00826A22"/>
    <w:rsid w:val="008309F6"/>
    <w:rsid w:val="008325D7"/>
    <w:rsid w:val="00837D34"/>
    <w:rsid w:val="00842461"/>
    <w:rsid w:val="0084439D"/>
    <w:rsid w:val="00854153"/>
    <w:rsid w:val="008571B8"/>
    <w:rsid w:val="00857297"/>
    <w:rsid w:val="008677D3"/>
    <w:rsid w:val="00870A39"/>
    <w:rsid w:val="00872118"/>
    <w:rsid w:val="00875F5D"/>
    <w:rsid w:val="00876A96"/>
    <w:rsid w:val="00881808"/>
    <w:rsid w:val="00885BD2"/>
    <w:rsid w:val="00887D4E"/>
    <w:rsid w:val="0089186A"/>
    <w:rsid w:val="00893A0F"/>
    <w:rsid w:val="00893EC2"/>
    <w:rsid w:val="008B2C44"/>
    <w:rsid w:val="008B3C47"/>
    <w:rsid w:val="008C0CA2"/>
    <w:rsid w:val="008C16B0"/>
    <w:rsid w:val="008C20DE"/>
    <w:rsid w:val="008C4254"/>
    <w:rsid w:val="008D35F9"/>
    <w:rsid w:val="008D3655"/>
    <w:rsid w:val="008D3B39"/>
    <w:rsid w:val="008D6A53"/>
    <w:rsid w:val="008D713F"/>
    <w:rsid w:val="008E15E4"/>
    <w:rsid w:val="008E61EC"/>
    <w:rsid w:val="008E7B0D"/>
    <w:rsid w:val="008F1891"/>
    <w:rsid w:val="008F4673"/>
    <w:rsid w:val="00910325"/>
    <w:rsid w:val="00921B36"/>
    <w:rsid w:val="00923DC1"/>
    <w:rsid w:val="00925E76"/>
    <w:rsid w:val="009315E5"/>
    <w:rsid w:val="00932760"/>
    <w:rsid w:val="0094491D"/>
    <w:rsid w:val="00945483"/>
    <w:rsid w:val="009522A0"/>
    <w:rsid w:val="009569C4"/>
    <w:rsid w:val="00967AFB"/>
    <w:rsid w:val="009706AE"/>
    <w:rsid w:val="00970804"/>
    <w:rsid w:val="009723EA"/>
    <w:rsid w:val="0097562D"/>
    <w:rsid w:val="00980AAB"/>
    <w:rsid w:val="0098313D"/>
    <w:rsid w:val="00984395"/>
    <w:rsid w:val="00997C37"/>
    <w:rsid w:val="009A0590"/>
    <w:rsid w:val="009A2526"/>
    <w:rsid w:val="009A42F1"/>
    <w:rsid w:val="009B0359"/>
    <w:rsid w:val="009B1D6F"/>
    <w:rsid w:val="009B4FCB"/>
    <w:rsid w:val="009B5385"/>
    <w:rsid w:val="009B68C3"/>
    <w:rsid w:val="009C7026"/>
    <w:rsid w:val="009D002A"/>
    <w:rsid w:val="009D33DC"/>
    <w:rsid w:val="009E6109"/>
    <w:rsid w:val="009F07F8"/>
    <w:rsid w:val="00A10CD6"/>
    <w:rsid w:val="00A10F4E"/>
    <w:rsid w:val="00A11BBC"/>
    <w:rsid w:val="00A13652"/>
    <w:rsid w:val="00A15637"/>
    <w:rsid w:val="00A1612D"/>
    <w:rsid w:val="00A2585F"/>
    <w:rsid w:val="00A274B1"/>
    <w:rsid w:val="00A31C09"/>
    <w:rsid w:val="00A32100"/>
    <w:rsid w:val="00A339F0"/>
    <w:rsid w:val="00A40753"/>
    <w:rsid w:val="00A42FC1"/>
    <w:rsid w:val="00A43CA2"/>
    <w:rsid w:val="00A43F26"/>
    <w:rsid w:val="00A46B1C"/>
    <w:rsid w:val="00A47D6F"/>
    <w:rsid w:val="00A5093F"/>
    <w:rsid w:val="00A50AA1"/>
    <w:rsid w:val="00A51F43"/>
    <w:rsid w:val="00A541A6"/>
    <w:rsid w:val="00A63A41"/>
    <w:rsid w:val="00A645C2"/>
    <w:rsid w:val="00A71AB2"/>
    <w:rsid w:val="00A7573E"/>
    <w:rsid w:val="00A75EE9"/>
    <w:rsid w:val="00A769DF"/>
    <w:rsid w:val="00A838C2"/>
    <w:rsid w:val="00A879FE"/>
    <w:rsid w:val="00A93DE7"/>
    <w:rsid w:val="00A95216"/>
    <w:rsid w:val="00AA09D3"/>
    <w:rsid w:val="00AA4DD7"/>
    <w:rsid w:val="00AA5BF9"/>
    <w:rsid w:val="00AB3DA7"/>
    <w:rsid w:val="00AB726E"/>
    <w:rsid w:val="00AC1365"/>
    <w:rsid w:val="00AC1B85"/>
    <w:rsid w:val="00AC44E6"/>
    <w:rsid w:val="00AD010E"/>
    <w:rsid w:val="00AD2815"/>
    <w:rsid w:val="00AD34C9"/>
    <w:rsid w:val="00AD459D"/>
    <w:rsid w:val="00AD46F1"/>
    <w:rsid w:val="00AD493B"/>
    <w:rsid w:val="00AE33A0"/>
    <w:rsid w:val="00AE45E1"/>
    <w:rsid w:val="00AE5A83"/>
    <w:rsid w:val="00AE62D4"/>
    <w:rsid w:val="00AE78A4"/>
    <w:rsid w:val="00AF4085"/>
    <w:rsid w:val="00AF5237"/>
    <w:rsid w:val="00AF72D2"/>
    <w:rsid w:val="00AF7E01"/>
    <w:rsid w:val="00B00BA5"/>
    <w:rsid w:val="00B10056"/>
    <w:rsid w:val="00B1103D"/>
    <w:rsid w:val="00B11D20"/>
    <w:rsid w:val="00B12763"/>
    <w:rsid w:val="00B12B62"/>
    <w:rsid w:val="00B21A4A"/>
    <w:rsid w:val="00B30230"/>
    <w:rsid w:val="00B311FF"/>
    <w:rsid w:val="00B3229D"/>
    <w:rsid w:val="00B43941"/>
    <w:rsid w:val="00B46826"/>
    <w:rsid w:val="00B51BDB"/>
    <w:rsid w:val="00B6260A"/>
    <w:rsid w:val="00B66CCF"/>
    <w:rsid w:val="00B72C61"/>
    <w:rsid w:val="00B73E49"/>
    <w:rsid w:val="00B81A43"/>
    <w:rsid w:val="00B83FD7"/>
    <w:rsid w:val="00B8490A"/>
    <w:rsid w:val="00B867DE"/>
    <w:rsid w:val="00B92729"/>
    <w:rsid w:val="00B962A3"/>
    <w:rsid w:val="00B96954"/>
    <w:rsid w:val="00BA1807"/>
    <w:rsid w:val="00BA2568"/>
    <w:rsid w:val="00BA2C3C"/>
    <w:rsid w:val="00BA4A84"/>
    <w:rsid w:val="00BA6646"/>
    <w:rsid w:val="00BB5250"/>
    <w:rsid w:val="00BB66F4"/>
    <w:rsid w:val="00BB7EC9"/>
    <w:rsid w:val="00BC0E49"/>
    <w:rsid w:val="00BC46C9"/>
    <w:rsid w:val="00BC5606"/>
    <w:rsid w:val="00BC679B"/>
    <w:rsid w:val="00BC6AB4"/>
    <w:rsid w:val="00BC728F"/>
    <w:rsid w:val="00BD091C"/>
    <w:rsid w:val="00BD5EAF"/>
    <w:rsid w:val="00BE4075"/>
    <w:rsid w:val="00BE711E"/>
    <w:rsid w:val="00BF03FB"/>
    <w:rsid w:val="00BF70BA"/>
    <w:rsid w:val="00C0363B"/>
    <w:rsid w:val="00C15992"/>
    <w:rsid w:val="00C17DF0"/>
    <w:rsid w:val="00C22FB5"/>
    <w:rsid w:val="00C27EF9"/>
    <w:rsid w:val="00C31398"/>
    <w:rsid w:val="00C322FD"/>
    <w:rsid w:val="00C40F5D"/>
    <w:rsid w:val="00C4105C"/>
    <w:rsid w:val="00C410B6"/>
    <w:rsid w:val="00C44CEE"/>
    <w:rsid w:val="00C47B91"/>
    <w:rsid w:val="00C47E88"/>
    <w:rsid w:val="00C519D0"/>
    <w:rsid w:val="00C537FF"/>
    <w:rsid w:val="00C559F2"/>
    <w:rsid w:val="00C62922"/>
    <w:rsid w:val="00C6514B"/>
    <w:rsid w:val="00C65DE5"/>
    <w:rsid w:val="00C80089"/>
    <w:rsid w:val="00C82D56"/>
    <w:rsid w:val="00C8778F"/>
    <w:rsid w:val="00C932D7"/>
    <w:rsid w:val="00CA1782"/>
    <w:rsid w:val="00CA1B82"/>
    <w:rsid w:val="00CA2CDB"/>
    <w:rsid w:val="00CA31D2"/>
    <w:rsid w:val="00CA6F51"/>
    <w:rsid w:val="00CA7961"/>
    <w:rsid w:val="00CB63A1"/>
    <w:rsid w:val="00CB73EA"/>
    <w:rsid w:val="00CD2A81"/>
    <w:rsid w:val="00CD7AF6"/>
    <w:rsid w:val="00CE071B"/>
    <w:rsid w:val="00CE0C4A"/>
    <w:rsid w:val="00CE0F57"/>
    <w:rsid w:val="00CE1615"/>
    <w:rsid w:val="00CE1C69"/>
    <w:rsid w:val="00CE2ECF"/>
    <w:rsid w:val="00CE403C"/>
    <w:rsid w:val="00CF2CF7"/>
    <w:rsid w:val="00CF2D8F"/>
    <w:rsid w:val="00CF597A"/>
    <w:rsid w:val="00CF6042"/>
    <w:rsid w:val="00CF7C8B"/>
    <w:rsid w:val="00D00A70"/>
    <w:rsid w:val="00D02B88"/>
    <w:rsid w:val="00D036DB"/>
    <w:rsid w:val="00D10ED9"/>
    <w:rsid w:val="00D11B1E"/>
    <w:rsid w:val="00D12489"/>
    <w:rsid w:val="00D1575B"/>
    <w:rsid w:val="00D2094B"/>
    <w:rsid w:val="00D23526"/>
    <w:rsid w:val="00D2418D"/>
    <w:rsid w:val="00D316C3"/>
    <w:rsid w:val="00D3210A"/>
    <w:rsid w:val="00D342A7"/>
    <w:rsid w:val="00D424A2"/>
    <w:rsid w:val="00D466B2"/>
    <w:rsid w:val="00D51F98"/>
    <w:rsid w:val="00D61468"/>
    <w:rsid w:val="00D70E7A"/>
    <w:rsid w:val="00D711CC"/>
    <w:rsid w:val="00D73100"/>
    <w:rsid w:val="00D77B23"/>
    <w:rsid w:val="00D8014B"/>
    <w:rsid w:val="00D80840"/>
    <w:rsid w:val="00D816E2"/>
    <w:rsid w:val="00D81C37"/>
    <w:rsid w:val="00D8342A"/>
    <w:rsid w:val="00D85897"/>
    <w:rsid w:val="00D8627E"/>
    <w:rsid w:val="00D86358"/>
    <w:rsid w:val="00D8635D"/>
    <w:rsid w:val="00D905CB"/>
    <w:rsid w:val="00D9277A"/>
    <w:rsid w:val="00DA114C"/>
    <w:rsid w:val="00DA3F12"/>
    <w:rsid w:val="00DB102E"/>
    <w:rsid w:val="00DB346D"/>
    <w:rsid w:val="00DC7316"/>
    <w:rsid w:val="00DD186E"/>
    <w:rsid w:val="00DD35B5"/>
    <w:rsid w:val="00DD6B42"/>
    <w:rsid w:val="00DE0B5C"/>
    <w:rsid w:val="00DE1DA0"/>
    <w:rsid w:val="00DE219F"/>
    <w:rsid w:val="00DE2E4D"/>
    <w:rsid w:val="00DE7502"/>
    <w:rsid w:val="00E01641"/>
    <w:rsid w:val="00E10A29"/>
    <w:rsid w:val="00E118E6"/>
    <w:rsid w:val="00E13E29"/>
    <w:rsid w:val="00E13ED2"/>
    <w:rsid w:val="00E15E47"/>
    <w:rsid w:val="00E1737F"/>
    <w:rsid w:val="00E20205"/>
    <w:rsid w:val="00E30F4A"/>
    <w:rsid w:val="00E32A94"/>
    <w:rsid w:val="00E3626C"/>
    <w:rsid w:val="00E473DB"/>
    <w:rsid w:val="00E47EBF"/>
    <w:rsid w:val="00E50CE5"/>
    <w:rsid w:val="00E51CD1"/>
    <w:rsid w:val="00E545A3"/>
    <w:rsid w:val="00E56394"/>
    <w:rsid w:val="00E61085"/>
    <w:rsid w:val="00E62607"/>
    <w:rsid w:val="00E63481"/>
    <w:rsid w:val="00E669C1"/>
    <w:rsid w:val="00E70A0C"/>
    <w:rsid w:val="00E71E58"/>
    <w:rsid w:val="00E7786A"/>
    <w:rsid w:val="00E81DE7"/>
    <w:rsid w:val="00E85169"/>
    <w:rsid w:val="00E8550F"/>
    <w:rsid w:val="00E859F9"/>
    <w:rsid w:val="00E94C85"/>
    <w:rsid w:val="00EA142A"/>
    <w:rsid w:val="00EA1E73"/>
    <w:rsid w:val="00EA3520"/>
    <w:rsid w:val="00EA3D84"/>
    <w:rsid w:val="00EA6813"/>
    <w:rsid w:val="00EB38BF"/>
    <w:rsid w:val="00EB4874"/>
    <w:rsid w:val="00EB49D7"/>
    <w:rsid w:val="00EB7D29"/>
    <w:rsid w:val="00EC0093"/>
    <w:rsid w:val="00EC5876"/>
    <w:rsid w:val="00ED39D9"/>
    <w:rsid w:val="00ED51AF"/>
    <w:rsid w:val="00EE04ED"/>
    <w:rsid w:val="00EE16D8"/>
    <w:rsid w:val="00EE36E8"/>
    <w:rsid w:val="00EE437A"/>
    <w:rsid w:val="00EE7E3E"/>
    <w:rsid w:val="00EF03B2"/>
    <w:rsid w:val="00EF15C8"/>
    <w:rsid w:val="00EF4D82"/>
    <w:rsid w:val="00F0001C"/>
    <w:rsid w:val="00F0425E"/>
    <w:rsid w:val="00F11C1F"/>
    <w:rsid w:val="00F127E4"/>
    <w:rsid w:val="00F14FEA"/>
    <w:rsid w:val="00F151F3"/>
    <w:rsid w:val="00F156A0"/>
    <w:rsid w:val="00F15DC3"/>
    <w:rsid w:val="00F20BFA"/>
    <w:rsid w:val="00F20F08"/>
    <w:rsid w:val="00F2183C"/>
    <w:rsid w:val="00F24657"/>
    <w:rsid w:val="00F256EF"/>
    <w:rsid w:val="00F261B9"/>
    <w:rsid w:val="00F31128"/>
    <w:rsid w:val="00F3401A"/>
    <w:rsid w:val="00F40AF3"/>
    <w:rsid w:val="00F4330B"/>
    <w:rsid w:val="00F45D0E"/>
    <w:rsid w:val="00F47E11"/>
    <w:rsid w:val="00F54FE5"/>
    <w:rsid w:val="00F5587E"/>
    <w:rsid w:val="00F6136A"/>
    <w:rsid w:val="00F631DA"/>
    <w:rsid w:val="00F64CFA"/>
    <w:rsid w:val="00F71A70"/>
    <w:rsid w:val="00F77F52"/>
    <w:rsid w:val="00F8094E"/>
    <w:rsid w:val="00F81376"/>
    <w:rsid w:val="00F829DD"/>
    <w:rsid w:val="00F85764"/>
    <w:rsid w:val="00F91ECC"/>
    <w:rsid w:val="00F92313"/>
    <w:rsid w:val="00F93CCA"/>
    <w:rsid w:val="00F95956"/>
    <w:rsid w:val="00F9627C"/>
    <w:rsid w:val="00F97103"/>
    <w:rsid w:val="00F97D95"/>
    <w:rsid w:val="00FA33E0"/>
    <w:rsid w:val="00FA38FC"/>
    <w:rsid w:val="00FA5FB0"/>
    <w:rsid w:val="00FB2F33"/>
    <w:rsid w:val="00FB3752"/>
    <w:rsid w:val="00FB3916"/>
    <w:rsid w:val="00FB41CD"/>
    <w:rsid w:val="00FB614A"/>
    <w:rsid w:val="00FB66B9"/>
    <w:rsid w:val="00FC312F"/>
    <w:rsid w:val="00FD0535"/>
    <w:rsid w:val="00FD1465"/>
    <w:rsid w:val="00FD4297"/>
    <w:rsid w:val="00FD5DA3"/>
    <w:rsid w:val="00FE04C0"/>
    <w:rsid w:val="00FE143E"/>
    <w:rsid w:val="00FE1FED"/>
    <w:rsid w:val="00FE6DA3"/>
    <w:rsid w:val="00FE70E8"/>
    <w:rsid w:val="00FF2EF3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652"/>
  </w:style>
  <w:style w:type="paragraph" w:styleId="Heading5">
    <w:name w:val="heading 5"/>
    <w:basedOn w:val="Normal"/>
    <w:link w:val="Heading5Char"/>
    <w:uiPriority w:val="9"/>
    <w:qFormat/>
    <w:rsid w:val="00CE1615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58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D00A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">
    <w:name w:val="indent1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AC1B8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">
    <w:name w:val="question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new">
    <w:name w:val="indent1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">
    <w:name w:val="indent2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questiona">
    <w:name w:val="questiona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levelms">
    <w:name w:val="levelms"/>
    <w:basedOn w:val="Normal"/>
    <w:rsid w:val="005B0A8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E1615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customStyle="1" w:styleId="text-left">
    <w:name w:val="text-left"/>
    <w:basedOn w:val="Normal"/>
    <w:rsid w:val="00CE161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3new">
    <w:name w:val="indent3new"/>
    <w:basedOn w:val="Normal"/>
    <w:rsid w:val="00A10F4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F71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6</cp:revision>
  <cp:lastPrinted>2022-10-25T20:14:00Z</cp:lastPrinted>
  <dcterms:created xsi:type="dcterms:W3CDTF">2022-12-07T13:07:00Z</dcterms:created>
  <dcterms:modified xsi:type="dcterms:W3CDTF">2022-12-07T13:42:00Z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