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5519"/>
        <w:gridCol w:w="2126"/>
        <w:gridCol w:w="7568"/>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6AC46F9F" w:rsidR="004E26C4" w:rsidRPr="00E05EC4" w:rsidRDefault="00FA7BC6" w:rsidP="00ED0133">
            <w:pPr>
              <w:widowControl w:val="0"/>
              <w:rPr>
                <w:rFonts w:ascii="Century Gothic" w:hAnsi="Century Gothic"/>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5C1A34F5"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4E26C4">
                                    <w:rPr>
                                      <w:rFonts w:ascii="Century Gothic" w:hAnsi="Century Gothic"/>
                                      <w:b/>
                                      <w:bCs/>
                                      <w:sz w:val="40"/>
                                      <w:szCs w:val="40"/>
                                    </w:rPr>
                                    <w:t>Burning Magnesium</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5C1A34F5"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4E26C4">
                              <w:rPr>
                                <w:rFonts w:ascii="Century Gothic" w:hAnsi="Century Gothic"/>
                                <w:b/>
                                <w:bCs/>
                                <w:sz w:val="40"/>
                                <w:szCs w:val="40"/>
                              </w:rPr>
                              <w:t>Burning Magnesium</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D0133" w:rsidRPr="00654F45">
              <w:rPr>
                <w:rFonts w:ascii="Century Gothic" w:hAnsi="Century Gothic"/>
                <w:b/>
                <w:bCs/>
                <w:color w:val="4472C4" w:themeColor="accent1"/>
              </w:rPr>
              <w:t>Required practical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4E26C4">
              <w:rPr>
                <w:rFonts w:ascii="Century Gothic" w:hAnsi="Century Gothic"/>
              </w:rPr>
              <w:t>Burning Magnesium</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2CD10BF5" w:rsidR="004E26C4" w:rsidRPr="00E05EC4" w:rsidRDefault="00A74608" w:rsidP="00ED0133">
            <w:pPr>
              <w:widowControl w:val="0"/>
              <w:rPr>
                <w:rFonts w:ascii="Century Gothic" w:hAnsi="Century Gothic"/>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 xml:space="preserve">To </w:t>
            </w:r>
            <w:r w:rsidR="004E26C4">
              <w:rPr>
                <w:rFonts w:ascii="Century Gothic" w:hAnsi="Century Gothic"/>
              </w:rPr>
              <w:t>find the formula of magnesium oxide by weighing a crucible before and after heating magnesium</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7BF137B1" w14:textId="70825C76" w:rsidR="00710368" w:rsidRDefault="00710368" w:rsidP="00710368">
            <w:pPr>
              <w:widowControl w:val="0"/>
              <w:rPr>
                <w:rFonts w:ascii="Century Gothic" w:hAnsi="Century Gothic"/>
              </w:rPr>
            </w:pPr>
            <w:r w:rsidRPr="00654F45">
              <w:rPr>
                <w:rFonts w:ascii="Century Gothic" w:hAnsi="Century Gothic"/>
              </w:rPr>
              <w:t xml:space="preserve">You may wish to have students collect the equipment for this themselves from communal trays at the front of the lab. This will help them to develop their skills of equipment recognition and organisation. </w:t>
            </w:r>
          </w:p>
          <w:p w14:paraId="54715305" w14:textId="1A8ABCD6" w:rsidR="007453A9" w:rsidRDefault="007453A9" w:rsidP="00710368">
            <w:pPr>
              <w:widowControl w:val="0"/>
              <w:rPr>
                <w:rFonts w:ascii="Century Gothic" w:hAnsi="Century Gothic"/>
              </w:rPr>
            </w:pPr>
          </w:p>
          <w:p w14:paraId="577B254C" w14:textId="14760048" w:rsidR="007453A9" w:rsidRDefault="007453A9" w:rsidP="00710368">
            <w:pPr>
              <w:widowControl w:val="0"/>
              <w:rPr>
                <w:rFonts w:ascii="Century Gothic" w:hAnsi="Century Gothic"/>
              </w:rPr>
            </w:pPr>
            <w:r>
              <w:rPr>
                <w:rFonts w:ascii="Century Gothic" w:hAnsi="Century Gothic"/>
              </w:rPr>
              <w:t>If steel crucibles are not available, steel bottle tops or test tubes can be used. See the alternative methods section below for more information.</w:t>
            </w:r>
          </w:p>
          <w:p w14:paraId="0DF57CA9" w14:textId="1DBC2335" w:rsidR="007453A9" w:rsidRDefault="007453A9" w:rsidP="00710368">
            <w:pPr>
              <w:widowControl w:val="0"/>
              <w:rPr>
                <w:rFonts w:ascii="Century Gothic" w:hAnsi="Century Gothic"/>
              </w:rPr>
            </w:pPr>
          </w:p>
          <w:p w14:paraId="559F6A7D" w14:textId="3C2984EA" w:rsidR="007453A9" w:rsidRDefault="007453A9" w:rsidP="00710368">
            <w:pPr>
              <w:widowControl w:val="0"/>
              <w:rPr>
                <w:rFonts w:ascii="Century Gothic" w:hAnsi="Century Gothic"/>
              </w:rPr>
            </w:pPr>
            <w:r>
              <w:rPr>
                <w:rFonts w:ascii="Century Gothic" w:hAnsi="Century Gothic"/>
              </w:rPr>
              <w:t xml:space="preserve">Discuss this practical with your technician colleagues in advance. It may be that some </w:t>
            </w:r>
            <w:r w:rsidR="004E26C4">
              <w:rPr>
                <w:rFonts w:ascii="Century Gothic" w:hAnsi="Century Gothic"/>
              </w:rPr>
              <w:t xml:space="preserve">equipment is </w:t>
            </w:r>
            <w:r>
              <w:rPr>
                <w:rFonts w:ascii="Century Gothic" w:hAnsi="Century Gothic"/>
              </w:rPr>
              <w:t xml:space="preserve">not </w:t>
            </w:r>
            <w:proofErr w:type="gramStart"/>
            <w:r>
              <w:rPr>
                <w:rFonts w:ascii="Century Gothic" w:hAnsi="Century Gothic"/>
              </w:rPr>
              <w:t>available</w:t>
            </w:r>
            <w:proofErr w:type="gramEnd"/>
            <w:r>
              <w:rPr>
                <w:rFonts w:ascii="Century Gothic" w:hAnsi="Century Gothic"/>
              </w:rPr>
              <w:t xml:space="preserve"> and others must be substituted.</w:t>
            </w:r>
          </w:p>
          <w:p w14:paraId="1FDCE55E" w14:textId="78581140" w:rsidR="0048467D" w:rsidRDefault="0048467D" w:rsidP="00710368">
            <w:pPr>
              <w:widowControl w:val="0"/>
              <w:rPr>
                <w:rFonts w:ascii="Century Gothic" w:hAnsi="Century Gothic"/>
              </w:rPr>
            </w:pPr>
          </w:p>
          <w:p w14:paraId="659AB6BD" w14:textId="7B615F7A" w:rsidR="0048467D" w:rsidRDefault="0048467D" w:rsidP="00710368">
            <w:pPr>
              <w:widowControl w:val="0"/>
              <w:rPr>
                <w:rFonts w:ascii="Century Gothic" w:hAnsi="Century Gothic"/>
              </w:rPr>
            </w:pPr>
            <w:r w:rsidRPr="5CBADCF4">
              <w:rPr>
                <w:rFonts w:ascii="Century Gothic" w:hAnsi="Century Gothic"/>
              </w:rPr>
              <w:t>Always count the magnesium at the start and end of the lesson to ensure none is lost or stolen.</w:t>
            </w:r>
          </w:p>
          <w:p w14:paraId="6E0D4F05" w14:textId="2033518A" w:rsidR="007453A9" w:rsidRPr="00A74608" w:rsidRDefault="007453A9" w:rsidP="00710368">
            <w:pPr>
              <w:widowControl w:val="0"/>
              <w:rPr>
                <w:rFonts w:ascii="Century Gothic" w:hAnsi="Century Gothic"/>
              </w:rPr>
            </w:pP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77777777" w:rsidR="00710368" w:rsidRPr="00654F45"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w:t>
            </w:r>
            <w:proofErr w:type="spellStart"/>
            <w:r w:rsidRPr="00654F45">
              <w:rPr>
                <w:rFonts w:ascii="Century Gothic" w:hAnsi="Century Gothic"/>
              </w:rPr>
              <w:t>practicals</w:t>
            </w:r>
            <w:proofErr w:type="spellEnd"/>
            <w:r w:rsidRPr="00654F45">
              <w:rPr>
                <w:rFonts w:ascii="Century Gothic" w:hAnsi="Century Gothic"/>
              </w:rPr>
              <w:t xml:space="preserve"> and demos. </w:t>
            </w:r>
          </w:p>
          <w:p w14:paraId="47970E61" w14:textId="77777777" w:rsidR="00710368" w:rsidRDefault="00710368" w:rsidP="00710368">
            <w:pPr>
              <w:widowControl w:val="0"/>
              <w:rPr>
                <w:rFonts w:ascii="Century Gothic" w:hAnsi="Century Gothic"/>
              </w:rPr>
            </w:pPr>
          </w:p>
          <w:p w14:paraId="634132BB" w14:textId="0CFB1AC1" w:rsidR="00B138AB" w:rsidRDefault="00DD61F7" w:rsidP="00710368">
            <w:pPr>
              <w:widowControl w:val="0"/>
              <w:rPr>
                <w:rFonts w:ascii="Century Gothic" w:hAnsi="Century Gothic"/>
              </w:rPr>
            </w:pPr>
            <w:r>
              <w:rPr>
                <w:rFonts w:ascii="Century Gothic" w:hAnsi="Century Gothic"/>
              </w:rPr>
              <w:t>Equipment may be hot after heating. You may wish to use a small section of heatproof mat when weighing to ensure balances are not damaged. If equipment is too hot to clear away at the end of the lesson, alert your technician colleague to this so they do not injure themselves.</w:t>
            </w:r>
          </w:p>
          <w:p w14:paraId="183E187C" w14:textId="213E13A2" w:rsidR="00E05EC4" w:rsidRDefault="00E05EC4" w:rsidP="00710368">
            <w:pPr>
              <w:widowControl w:val="0"/>
              <w:rPr>
                <w:rFonts w:ascii="Century Gothic" w:hAnsi="Century Gothic"/>
              </w:rPr>
            </w:pPr>
          </w:p>
          <w:p w14:paraId="6EDDE889" w14:textId="60182F53" w:rsidR="004E26C4" w:rsidRPr="00654F45" w:rsidRDefault="00E05EC4" w:rsidP="00710368">
            <w:pPr>
              <w:widowControl w:val="0"/>
              <w:rPr>
                <w:rFonts w:ascii="Century Gothic" w:hAnsi="Century Gothic"/>
              </w:rPr>
            </w:pPr>
            <w:r>
              <w:rPr>
                <w:rFonts w:ascii="Century Gothic" w:hAnsi="Century Gothic"/>
              </w:rPr>
              <w:t xml:space="preserve">Magnesium ribbon is hazardous. </w:t>
            </w:r>
            <w:r>
              <w:rPr>
                <w:rFonts w:ascii="Century Gothic" w:hAnsi="Century Gothic"/>
              </w:rPr>
              <w:t xml:space="preserve">Refer to CLEAPSS </w:t>
            </w:r>
            <w:proofErr w:type="spellStart"/>
            <w:r>
              <w:rPr>
                <w:rFonts w:ascii="Century Gothic" w:hAnsi="Century Gothic"/>
              </w:rPr>
              <w:t>hazcards</w:t>
            </w:r>
            <w:proofErr w:type="spellEnd"/>
            <w:r>
              <w:rPr>
                <w:rFonts w:ascii="Century Gothic" w:hAnsi="Century Gothic"/>
              </w:rPr>
              <w:t xml:space="preserve"> during planning and take care when handling.</w:t>
            </w:r>
            <w:r>
              <w:rPr>
                <w:rFonts w:ascii="Century Gothic" w:hAnsi="Century Gothic"/>
              </w:rPr>
              <w:t xml:space="preserve"> Always count the magnesium at the start and end of the lesson to ensure none is lost or stolen.</w:t>
            </w:r>
          </w:p>
        </w:tc>
      </w:tr>
      <w:tr w:rsidR="00710368" w14:paraId="0F6FE00D" w14:textId="77777777" w:rsidTr="008D6656">
        <w:trPr>
          <w:trHeight w:val="352"/>
          <w:jc w:val="center"/>
        </w:trPr>
        <w:tc>
          <w:tcPr>
            <w:tcW w:w="5519"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9694" w:type="dxa"/>
            <w:gridSpan w:val="2"/>
            <w:vMerge w:val="restart"/>
            <w:tcMar>
              <w:top w:w="58" w:type="dxa"/>
              <w:left w:w="58" w:type="dxa"/>
              <w:bottom w:w="58" w:type="dxa"/>
              <w:right w:w="58" w:type="dxa"/>
            </w:tcMar>
            <w:hideMark/>
          </w:tcPr>
          <w:p w14:paraId="113DF8EB" w14:textId="4B42D4DB" w:rsidR="00710368" w:rsidRDefault="00710368" w:rsidP="00710368">
            <w:pPr>
              <w:widowControl w:val="0"/>
              <w:rPr>
                <w:rFonts w:ascii="Century Gothic" w:hAnsi="Century Gothic"/>
                <w:b/>
                <w:bCs/>
                <w:color w:val="4472C4" w:themeColor="accent1"/>
              </w:rPr>
            </w:pPr>
          </w:p>
          <w:p w14:paraId="52CC34E5" w14:textId="20A7DE30" w:rsidR="00A74608" w:rsidRDefault="00A74608" w:rsidP="00A74608">
            <w:pPr>
              <w:rPr>
                <w:rFonts w:ascii="Century Gothic" w:hAnsi="Century Gothic"/>
              </w:rPr>
            </w:pPr>
          </w:p>
          <w:p w14:paraId="0AF566F9" w14:textId="73262532" w:rsidR="00DB0FE8" w:rsidRDefault="00DB0FE8" w:rsidP="00A74608">
            <w:pPr>
              <w:rPr>
                <w:rFonts w:ascii="Century Gothic" w:hAnsi="Century Gothic"/>
              </w:rPr>
            </w:pPr>
          </w:p>
          <w:p w14:paraId="487B5E7F" w14:textId="7AEDD73E" w:rsidR="00DB0FE8" w:rsidRDefault="00DB0FE8" w:rsidP="00A74608">
            <w:pPr>
              <w:rPr>
                <w:rFonts w:ascii="Century Gothic" w:hAnsi="Century Gothic"/>
              </w:rPr>
            </w:pPr>
          </w:p>
          <w:p w14:paraId="5304F5BF" w14:textId="5DECB444" w:rsidR="00DB0FE8" w:rsidRDefault="004E26C4" w:rsidP="00A74608">
            <w:pPr>
              <w:rPr>
                <w:rFonts w:ascii="Century Gothic" w:hAnsi="Century Gothic"/>
              </w:rPr>
            </w:pPr>
            <w:r>
              <w:rPr>
                <w:noProof/>
              </w:rPr>
              <w:drawing>
                <wp:anchor distT="0" distB="0" distL="114300" distR="114300" simplePos="0" relativeHeight="251660288" behindDoc="0" locked="0" layoutInCell="1" allowOverlap="1" wp14:anchorId="3CC66A99" wp14:editId="329AC41E">
                  <wp:simplePos x="0" y="0"/>
                  <wp:positionH relativeFrom="column">
                    <wp:posOffset>193815</wp:posOffset>
                  </wp:positionH>
                  <wp:positionV relativeFrom="paragraph">
                    <wp:posOffset>54412</wp:posOffset>
                  </wp:positionV>
                  <wp:extent cx="5743575" cy="3135034"/>
                  <wp:effectExtent l="0" t="0" r="0" b="1905"/>
                  <wp:wrapNone/>
                  <wp:docPr id="1967209680" name="Picture 1967209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3575" cy="3135034"/>
                          </a:xfrm>
                          <a:prstGeom prst="rect">
                            <a:avLst/>
                          </a:prstGeom>
                        </pic:spPr>
                      </pic:pic>
                    </a:graphicData>
                  </a:graphic>
                  <wp14:sizeRelH relativeFrom="page">
                    <wp14:pctWidth>0</wp14:pctWidth>
                  </wp14:sizeRelH>
                  <wp14:sizeRelV relativeFrom="page">
                    <wp14:pctHeight>0</wp14:pctHeight>
                  </wp14:sizeRelV>
                </wp:anchor>
              </w:drawing>
            </w:r>
          </w:p>
          <w:p w14:paraId="457FC21F" w14:textId="66EC1451" w:rsidR="00DB0FE8" w:rsidRDefault="00DB0FE8" w:rsidP="00A74608">
            <w:pPr>
              <w:rPr>
                <w:rFonts w:ascii="Century Gothic" w:hAnsi="Century Gothic"/>
              </w:rPr>
            </w:pPr>
          </w:p>
          <w:p w14:paraId="280C1A52" w14:textId="32B562A3" w:rsidR="00DB0FE8" w:rsidRDefault="00DB0FE8" w:rsidP="00A74608">
            <w:pPr>
              <w:rPr>
                <w:rFonts w:ascii="Century Gothic" w:hAnsi="Century Gothic"/>
              </w:rPr>
            </w:pPr>
          </w:p>
          <w:p w14:paraId="7114C23B" w14:textId="308123E7" w:rsidR="00DB0FE8" w:rsidRDefault="00DB0FE8" w:rsidP="00A74608">
            <w:pPr>
              <w:rPr>
                <w:rFonts w:ascii="Century Gothic" w:hAnsi="Century Gothic"/>
              </w:rPr>
            </w:pPr>
          </w:p>
          <w:p w14:paraId="0B0EA5C2" w14:textId="6C774537" w:rsidR="00DB0FE8" w:rsidRDefault="00DB0FE8" w:rsidP="00A74608">
            <w:pPr>
              <w:rPr>
                <w:rFonts w:ascii="Century Gothic" w:hAnsi="Century Gothic"/>
              </w:rPr>
            </w:pPr>
          </w:p>
          <w:p w14:paraId="46009F68" w14:textId="15011FF3" w:rsidR="00DB0FE8" w:rsidRDefault="00DB0FE8" w:rsidP="00A74608">
            <w:pPr>
              <w:rPr>
                <w:rFonts w:ascii="Century Gothic" w:hAnsi="Century Gothic"/>
              </w:rPr>
            </w:pPr>
          </w:p>
          <w:p w14:paraId="3B2E9FC9" w14:textId="7CD4F335" w:rsidR="00DB0FE8" w:rsidRDefault="00DB0FE8" w:rsidP="00A74608">
            <w:pPr>
              <w:rPr>
                <w:rFonts w:ascii="Century Gothic" w:hAnsi="Century Gothic"/>
              </w:rPr>
            </w:pPr>
          </w:p>
          <w:p w14:paraId="5E89593D" w14:textId="1B37E986" w:rsidR="00DB0FE8" w:rsidRDefault="00DB0FE8" w:rsidP="00A74608">
            <w:pPr>
              <w:rPr>
                <w:rFonts w:ascii="Century Gothic" w:hAnsi="Century Gothic"/>
              </w:rPr>
            </w:pPr>
          </w:p>
          <w:p w14:paraId="2CEAA140" w14:textId="77777777" w:rsidR="00DB0FE8" w:rsidRDefault="00DB0FE8" w:rsidP="00A74608">
            <w:pPr>
              <w:rPr>
                <w:rFonts w:ascii="Century Gothic" w:hAnsi="Century Gothic"/>
              </w:rPr>
            </w:pPr>
          </w:p>
          <w:p w14:paraId="701252C4" w14:textId="77777777" w:rsidR="00DD61F7" w:rsidRDefault="00DD61F7" w:rsidP="00A74608">
            <w:pPr>
              <w:rPr>
                <w:rFonts w:ascii="Century Gothic" w:hAnsi="Century Gothic"/>
              </w:rPr>
            </w:pPr>
          </w:p>
          <w:p w14:paraId="74B8816C" w14:textId="77777777" w:rsidR="00DD61F7" w:rsidRDefault="00DD61F7" w:rsidP="00A74608">
            <w:pPr>
              <w:rPr>
                <w:rFonts w:ascii="Century Gothic" w:hAnsi="Century Gothic"/>
              </w:rPr>
            </w:pPr>
          </w:p>
          <w:p w14:paraId="62C3ADEA" w14:textId="77777777" w:rsidR="00DD61F7" w:rsidRDefault="00DD61F7" w:rsidP="00A74608">
            <w:pPr>
              <w:rPr>
                <w:rFonts w:ascii="Century Gothic" w:hAnsi="Century Gothic"/>
              </w:rPr>
            </w:pPr>
          </w:p>
          <w:p w14:paraId="323F18DF" w14:textId="77777777" w:rsidR="00DD61F7" w:rsidRDefault="00DD61F7" w:rsidP="00A74608">
            <w:pPr>
              <w:rPr>
                <w:rFonts w:ascii="Century Gothic" w:hAnsi="Century Gothic"/>
              </w:rPr>
            </w:pPr>
          </w:p>
          <w:p w14:paraId="4520195D" w14:textId="77777777" w:rsidR="00DD61F7" w:rsidRDefault="00DD61F7" w:rsidP="00A74608">
            <w:pPr>
              <w:rPr>
                <w:rFonts w:ascii="Century Gothic" w:hAnsi="Century Gothic"/>
              </w:rPr>
            </w:pPr>
          </w:p>
          <w:p w14:paraId="0EEDFFD3" w14:textId="77777777" w:rsidR="00DD61F7" w:rsidRDefault="00DD61F7" w:rsidP="00A74608">
            <w:pPr>
              <w:rPr>
                <w:rFonts w:ascii="Century Gothic" w:hAnsi="Century Gothic"/>
              </w:rPr>
            </w:pPr>
          </w:p>
          <w:p w14:paraId="3DCE00C8" w14:textId="77777777" w:rsidR="00DD61F7" w:rsidRDefault="00DD61F7" w:rsidP="00A74608">
            <w:pPr>
              <w:rPr>
                <w:rFonts w:ascii="Century Gothic" w:hAnsi="Century Gothic"/>
              </w:rPr>
            </w:pPr>
          </w:p>
          <w:p w14:paraId="703F3353" w14:textId="77777777" w:rsidR="00DD61F7" w:rsidRDefault="00DD61F7" w:rsidP="00A74608">
            <w:pPr>
              <w:rPr>
                <w:rFonts w:ascii="Century Gothic" w:hAnsi="Century Gothic"/>
              </w:rPr>
            </w:pPr>
          </w:p>
          <w:p w14:paraId="108BF7D4" w14:textId="77777777" w:rsidR="00DD61F7" w:rsidRDefault="00DD61F7" w:rsidP="00A74608">
            <w:pPr>
              <w:rPr>
                <w:rFonts w:ascii="Century Gothic" w:hAnsi="Century Gothic"/>
              </w:rPr>
            </w:pPr>
          </w:p>
          <w:p w14:paraId="2F5D25B3" w14:textId="77777777" w:rsidR="00DD61F7" w:rsidRDefault="00DD61F7" w:rsidP="00A74608">
            <w:pPr>
              <w:rPr>
                <w:rFonts w:ascii="Century Gothic" w:hAnsi="Century Gothic"/>
              </w:rPr>
            </w:pPr>
          </w:p>
          <w:p w14:paraId="67BE6B6B" w14:textId="77777777" w:rsidR="00DD61F7" w:rsidRDefault="00DD61F7" w:rsidP="00A74608">
            <w:pPr>
              <w:rPr>
                <w:rFonts w:ascii="Century Gothic" w:hAnsi="Century Gothic"/>
              </w:rPr>
            </w:pPr>
          </w:p>
          <w:p w14:paraId="20426BCC" w14:textId="0C000696" w:rsidR="00DD61F7" w:rsidRDefault="00DD61F7" w:rsidP="00A74608">
            <w:pPr>
              <w:rPr>
                <w:rFonts w:ascii="Century Gothic" w:hAnsi="Century Gothic"/>
              </w:rPr>
            </w:pPr>
          </w:p>
          <w:p w14:paraId="78095B4A" w14:textId="77777777" w:rsidR="00445C6F" w:rsidRDefault="00445C6F" w:rsidP="00A74608">
            <w:pPr>
              <w:rPr>
                <w:rFonts w:ascii="Century Gothic" w:hAnsi="Century Gothic"/>
              </w:rPr>
            </w:pPr>
          </w:p>
          <w:p w14:paraId="17DF846F" w14:textId="77777777" w:rsidR="00DD61F7" w:rsidRDefault="00DD61F7" w:rsidP="00A74608">
            <w:pPr>
              <w:rPr>
                <w:rFonts w:ascii="Century Gothic" w:hAnsi="Century Gothic"/>
              </w:rPr>
            </w:pPr>
          </w:p>
          <w:p w14:paraId="11FC19A1" w14:textId="2F2E221D" w:rsidR="00DD61F7" w:rsidRPr="00A74608" w:rsidRDefault="00DD61F7" w:rsidP="00A74608">
            <w:pPr>
              <w:rPr>
                <w:rFonts w:ascii="Century Gothic" w:hAnsi="Century Gothic"/>
              </w:rPr>
            </w:pPr>
          </w:p>
        </w:tc>
      </w:tr>
      <w:tr w:rsidR="00710368" w14:paraId="0B32EE28" w14:textId="77777777" w:rsidTr="008D6656">
        <w:trPr>
          <w:trHeight w:val="17"/>
          <w:jc w:val="center"/>
        </w:trPr>
        <w:tc>
          <w:tcPr>
            <w:tcW w:w="5519"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7C486197" w14:textId="77777777" w:rsidR="004E26C4" w:rsidRPr="004E26C4" w:rsidRDefault="004E26C4" w:rsidP="004E26C4">
            <w:pPr>
              <w:pStyle w:val="ListParagraph"/>
              <w:widowControl w:val="0"/>
              <w:numPr>
                <w:ilvl w:val="0"/>
                <w:numId w:val="13"/>
              </w:numPr>
              <w:rPr>
                <w:sz w:val="24"/>
                <w:szCs w:val="24"/>
                <w14:ligatures w14:val="none"/>
              </w:rPr>
            </w:pPr>
            <w:r w:rsidRPr="004E26C4">
              <w:rPr>
                <w:rFonts w:ascii="Century Gothic" w:hAnsi="Century Gothic"/>
                <w:sz w:val="24"/>
                <w:szCs w:val="24"/>
              </w:rPr>
              <w:t>Crucible with lid</w:t>
            </w:r>
          </w:p>
          <w:p w14:paraId="7FD4D870" w14:textId="6AEF647C" w:rsidR="004E26C4" w:rsidRPr="004E26C4" w:rsidRDefault="004E26C4" w:rsidP="004E26C4">
            <w:pPr>
              <w:pStyle w:val="ListParagraph"/>
              <w:widowControl w:val="0"/>
              <w:numPr>
                <w:ilvl w:val="0"/>
                <w:numId w:val="13"/>
              </w:numPr>
              <w:rPr>
                <w:sz w:val="24"/>
                <w:szCs w:val="24"/>
                <w14:ligatures w14:val="none"/>
              </w:rPr>
            </w:pPr>
            <w:r w:rsidRPr="004E26C4">
              <w:rPr>
                <w:rFonts w:ascii="Century Gothic" w:hAnsi="Century Gothic"/>
                <w:sz w:val="24"/>
                <w:szCs w:val="24"/>
              </w:rPr>
              <w:t>Tongs</w:t>
            </w:r>
          </w:p>
          <w:p w14:paraId="23802C5D" w14:textId="0869E2A4" w:rsidR="004E26C4" w:rsidRPr="004E26C4" w:rsidRDefault="004E26C4" w:rsidP="004E26C4">
            <w:pPr>
              <w:pStyle w:val="ListParagraph"/>
              <w:widowControl w:val="0"/>
              <w:numPr>
                <w:ilvl w:val="0"/>
                <w:numId w:val="13"/>
              </w:numPr>
              <w:rPr>
                <w:sz w:val="24"/>
                <w:szCs w:val="24"/>
                <w14:ligatures w14:val="none"/>
              </w:rPr>
            </w:pPr>
            <w:r w:rsidRPr="004E26C4">
              <w:rPr>
                <w:rFonts w:ascii="Century Gothic" w:hAnsi="Century Gothic"/>
                <w:sz w:val="24"/>
                <w:szCs w:val="24"/>
              </w:rPr>
              <w:t>Pipe clay triangle</w:t>
            </w:r>
          </w:p>
          <w:p w14:paraId="0732A004" w14:textId="4406197F" w:rsidR="004E26C4" w:rsidRPr="004E26C4" w:rsidRDefault="004E26C4" w:rsidP="004E26C4">
            <w:pPr>
              <w:pStyle w:val="ListParagraph"/>
              <w:widowControl w:val="0"/>
              <w:numPr>
                <w:ilvl w:val="0"/>
                <w:numId w:val="13"/>
              </w:numPr>
              <w:rPr>
                <w:sz w:val="24"/>
                <w:szCs w:val="24"/>
                <w14:ligatures w14:val="none"/>
              </w:rPr>
            </w:pPr>
            <w:r w:rsidRPr="004E26C4">
              <w:rPr>
                <w:rFonts w:ascii="Century Gothic" w:hAnsi="Century Gothic"/>
                <w:sz w:val="24"/>
                <w:szCs w:val="24"/>
              </w:rPr>
              <w:t>Bunsen burner</w:t>
            </w:r>
          </w:p>
          <w:p w14:paraId="3C315DB8" w14:textId="39958652" w:rsidR="004E26C4" w:rsidRPr="004E26C4" w:rsidRDefault="004E26C4" w:rsidP="004E26C4">
            <w:pPr>
              <w:pStyle w:val="ListParagraph"/>
              <w:widowControl w:val="0"/>
              <w:numPr>
                <w:ilvl w:val="0"/>
                <w:numId w:val="13"/>
              </w:numPr>
              <w:rPr>
                <w:sz w:val="24"/>
                <w:szCs w:val="24"/>
                <w14:ligatures w14:val="none"/>
              </w:rPr>
            </w:pPr>
            <w:r w:rsidRPr="004E26C4">
              <w:rPr>
                <w:rFonts w:ascii="Century Gothic" w:hAnsi="Century Gothic"/>
                <w:sz w:val="24"/>
                <w:szCs w:val="24"/>
              </w:rPr>
              <w:t>Tripod</w:t>
            </w:r>
          </w:p>
          <w:p w14:paraId="4CE53263" w14:textId="250F6E7B" w:rsidR="004E26C4" w:rsidRPr="004E26C4" w:rsidRDefault="004E26C4" w:rsidP="004E26C4">
            <w:pPr>
              <w:pStyle w:val="ListParagraph"/>
              <w:widowControl w:val="0"/>
              <w:numPr>
                <w:ilvl w:val="0"/>
                <w:numId w:val="13"/>
              </w:numPr>
              <w:rPr>
                <w:sz w:val="24"/>
                <w:szCs w:val="24"/>
                <w14:ligatures w14:val="none"/>
              </w:rPr>
            </w:pPr>
            <w:r w:rsidRPr="004E26C4">
              <w:rPr>
                <w:rFonts w:ascii="Century Gothic" w:hAnsi="Century Gothic"/>
                <w:sz w:val="24"/>
                <w:szCs w:val="24"/>
              </w:rPr>
              <w:t>Heatproof mat</w:t>
            </w:r>
          </w:p>
          <w:p w14:paraId="0FCAD1F1" w14:textId="5963DD30" w:rsidR="004E26C4" w:rsidRPr="004E26C4" w:rsidRDefault="004E26C4" w:rsidP="004E26C4">
            <w:pPr>
              <w:pStyle w:val="ListParagraph"/>
              <w:widowControl w:val="0"/>
              <w:numPr>
                <w:ilvl w:val="0"/>
                <w:numId w:val="13"/>
              </w:numPr>
              <w:rPr>
                <w:sz w:val="24"/>
                <w:szCs w:val="24"/>
                <w14:ligatures w14:val="none"/>
              </w:rPr>
            </w:pPr>
            <w:r w:rsidRPr="004E26C4">
              <w:rPr>
                <w:rFonts w:ascii="Century Gothic" w:hAnsi="Century Gothic"/>
                <w:sz w:val="24"/>
                <w:szCs w:val="24"/>
              </w:rPr>
              <w:t>Tripod</w:t>
            </w:r>
          </w:p>
          <w:p w14:paraId="72E4B316" w14:textId="26D1C6BB" w:rsidR="004E26C4" w:rsidRPr="004E26C4" w:rsidRDefault="004E26C4" w:rsidP="004E26C4">
            <w:pPr>
              <w:pStyle w:val="ListParagraph"/>
              <w:widowControl w:val="0"/>
              <w:numPr>
                <w:ilvl w:val="0"/>
                <w:numId w:val="13"/>
              </w:numPr>
              <w:rPr>
                <w:sz w:val="24"/>
                <w:szCs w:val="24"/>
                <w14:ligatures w14:val="none"/>
              </w:rPr>
            </w:pPr>
            <w:r w:rsidRPr="004E26C4">
              <w:rPr>
                <w:rFonts w:ascii="Century Gothic" w:hAnsi="Century Gothic"/>
                <w:sz w:val="24"/>
                <w:szCs w:val="24"/>
              </w:rPr>
              <w:t xml:space="preserve">Access to a 2 </w:t>
            </w:r>
            <w:proofErr w:type="spellStart"/>
            <w:r w:rsidRPr="004E26C4">
              <w:rPr>
                <w:rFonts w:ascii="Century Gothic" w:hAnsi="Century Gothic"/>
                <w:sz w:val="24"/>
                <w:szCs w:val="24"/>
              </w:rPr>
              <w:t>d.p.</w:t>
            </w:r>
            <w:proofErr w:type="spellEnd"/>
            <w:r w:rsidRPr="004E26C4">
              <w:rPr>
                <w:rFonts w:ascii="Century Gothic" w:hAnsi="Century Gothic"/>
                <w:sz w:val="24"/>
                <w:szCs w:val="24"/>
              </w:rPr>
              <w:t xml:space="preserve"> balance</w:t>
            </w:r>
          </w:p>
          <w:p w14:paraId="50F5FEE7" w14:textId="77777777" w:rsidR="008D6656" w:rsidRDefault="008D6656" w:rsidP="008D6656">
            <w:pPr>
              <w:pStyle w:val="NoSpacing"/>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463A005A" w14:textId="3E3E0B63" w:rsidR="00DB0FE8" w:rsidRPr="00710368" w:rsidRDefault="004E26C4" w:rsidP="004E26C4">
            <w:pPr>
              <w:pStyle w:val="NoSpacing"/>
              <w:numPr>
                <w:ilvl w:val="0"/>
                <w:numId w:val="14"/>
              </w:numPr>
              <w:rPr>
                <w:rFonts w:ascii="Century Gothic" w:hAnsi="Century Gothic"/>
                <w:sz w:val="24"/>
                <w:szCs w:val="24"/>
              </w:rPr>
            </w:pPr>
            <w:r>
              <w:rPr>
                <w:rFonts w:ascii="Century Gothic" w:hAnsi="Century Gothic"/>
                <w:sz w:val="24"/>
                <w:szCs w:val="24"/>
                <w14:ligatures w14:val="none"/>
              </w:rPr>
              <w:t>Magnesium ribbon (10-15cm)</w:t>
            </w:r>
          </w:p>
        </w:tc>
        <w:tc>
          <w:tcPr>
            <w:tcW w:w="9694"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AD2E83" w14:paraId="0196693D" w14:textId="77777777" w:rsidTr="007438D9">
        <w:trPr>
          <w:trHeight w:val="339"/>
          <w:jc w:val="center"/>
        </w:trPr>
        <w:tc>
          <w:tcPr>
            <w:tcW w:w="7645" w:type="dxa"/>
            <w:gridSpan w:val="2"/>
            <w:tcMar>
              <w:top w:w="58" w:type="dxa"/>
              <w:left w:w="58" w:type="dxa"/>
              <w:bottom w:w="58" w:type="dxa"/>
              <w:right w:w="58" w:type="dxa"/>
            </w:tcMar>
          </w:tcPr>
          <w:p w14:paraId="693A8C3C" w14:textId="7811DA1F" w:rsidR="00AD2E83" w:rsidRPr="00DD61F7" w:rsidRDefault="00AD2E83" w:rsidP="00AD2E83">
            <w:pPr>
              <w:widowControl w:val="0"/>
              <w:rPr>
                <w:rFonts w:ascii="Century Gothic" w:hAnsi="Century Gothic"/>
                <w:b/>
                <w:bCs/>
                <w:color w:val="4472C4" w:themeColor="accent1"/>
              </w:rPr>
            </w:pPr>
            <w:r w:rsidRPr="00DD61F7">
              <w:rPr>
                <w:rFonts w:ascii="Century Gothic" w:hAnsi="Century Gothic"/>
                <w:b/>
                <w:bCs/>
                <w:color w:val="4472C4" w:themeColor="accent1"/>
              </w:rPr>
              <w:lastRenderedPageBreak/>
              <w:t>Method</w:t>
            </w:r>
          </w:p>
        </w:tc>
        <w:tc>
          <w:tcPr>
            <w:tcW w:w="7568" w:type="dxa"/>
          </w:tcPr>
          <w:p w14:paraId="0622D6C8" w14:textId="5FE9C22F" w:rsidR="00AD2E83" w:rsidRDefault="00AD2E83" w:rsidP="00AD2E83">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AD2E83" w14:paraId="06A34AD1" w14:textId="77777777" w:rsidTr="007438D9">
        <w:trPr>
          <w:trHeight w:val="339"/>
          <w:jc w:val="center"/>
        </w:trPr>
        <w:tc>
          <w:tcPr>
            <w:tcW w:w="7645" w:type="dxa"/>
            <w:gridSpan w:val="2"/>
            <w:tcMar>
              <w:top w:w="58" w:type="dxa"/>
              <w:left w:w="58" w:type="dxa"/>
              <w:bottom w:w="58" w:type="dxa"/>
              <w:right w:w="58" w:type="dxa"/>
            </w:tcMar>
          </w:tcPr>
          <w:p w14:paraId="694B2185" w14:textId="77777777" w:rsidR="008A48DE" w:rsidRPr="00720EAE" w:rsidRDefault="008A48DE" w:rsidP="008A48DE">
            <w:pPr>
              <w:pStyle w:val="ListParagraph"/>
              <w:widowControl w:val="0"/>
              <w:numPr>
                <w:ilvl w:val="0"/>
                <w:numId w:val="15"/>
              </w:numPr>
              <w:rPr>
                <w:color w:val="000000" w:themeColor="text1"/>
                <w:sz w:val="24"/>
                <w:szCs w:val="24"/>
              </w:rPr>
            </w:pPr>
            <w:r w:rsidRPr="00120DA4">
              <w:rPr>
                <w:rFonts w:ascii="Century Gothic" w:hAnsi="Century Gothic"/>
                <w:sz w:val="24"/>
                <w:szCs w:val="24"/>
                <w14:ligatures w14:val="none"/>
              </w:rPr>
              <w:t xml:space="preserve">Twist the magnesium ribbon into a loose coil. </w:t>
            </w:r>
          </w:p>
          <w:p w14:paraId="0251E5FA" w14:textId="77777777" w:rsidR="008A48DE" w:rsidRPr="00720EAE" w:rsidRDefault="008A48DE" w:rsidP="008A48DE">
            <w:pPr>
              <w:pStyle w:val="ListParagraph"/>
              <w:widowControl w:val="0"/>
              <w:numPr>
                <w:ilvl w:val="0"/>
                <w:numId w:val="15"/>
              </w:numPr>
              <w:rPr>
                <w:color w:val="000000" w:themeColor="text1"/>
                <w:sz w:val="24"/>
                <w:szCs w:val="24"/>
              </w:rPr>
            </w:pPr>
            <w:r w:rsidRPr="09AA9F39">
              <w:rPr>
                <w:rFonts w:ascii="Century Gothic" w:hAnsi="Century Gothic"/>
                <w:sz w:val="24"/>
                <w:szCs w:val="24"/>
              </w:rPr>
              <w:t>Weigh the crucible/lid with and without the magnesium inside. Record these two masses.</w:t>
            </w:r>
          </w:p>
          <w:p w14:paraId="1AF06890" w14:textId="77777777" w:rsidR="008A48DE" w:rsidRPr="00720EAE" w:rsidRDefault="008A48DE" w:rsidP="008A48DE">
            <w:pPr>
              <w:pStyle w:val="ListParagraph"/>
              <w:widowControl w:val="0"/>
              <w:numPr>
                <w:ilvl w:val="0"/>
                <w:numId w:val="15"/>
              </w:numPr>
              <w:rPr>
                <w:color w:val="000000" w:themeColor="text1"/>
                <w:sz w:val="24"/>
                <w:szCs w:val="24"/>
              </w:rPr>
            </w:pPr>
            <w:r w:rsidRPr="09AA9F39">
              <w:rPr>
                <w:rFonts w:ascii="Century Gothic" w:hAnsi="Century Gothic"/>
                <w:sz w:val="24"/>
                <w:szCs w:val="24"/>
              </w:rPr>
              <w:t>Set up the equipment as per the diagram.</w:t>
            </w:r>
          </w:p>
          <w:p w14:paraId="13E80D65" w14:textId="77777777" w:rsidR="008A48DE" w:rsidRPr="00720EAE" w:rsidRDefault="008A48DE" w:rsidP="008A48DE">
            <w:pPr>
              <w:pStyle w:val="ListParagraph"/>
              <w:widowControl w:val="0"/>
              <w:numPr>
                <w:ilvl w:val="0"/>
                <w:numId w:val="15"/>
              </w:numPr>
              <w:rPr>
                <w:color w:val="000000" w:themeColor="text1"/>
                <w:sz w:val="24"/>
                <w:szCs w:val="24"/>
              </w:rPr>
            </w:pPr>
            <w:r w:rsidRPr="09AA9F39">
              <w:rPr>
                <w:rFonts w:ascii="Century Gothic" w:hAnsi="Century Gothic"/>
                <w:sz w:val="24"/>
                <w:szCs w:val="24"/>
              </w:rPr>
              <w:t>Light the Bunsen burner and heat the crucible, initially with a gentle blue flame, and then a roaring flame to start the reaction.</w:t>
            </w:r>
          </w:p>
          <w:p w14:paraId="4856A532" w14:textId="77777777" w:rsidR="008A48DE" w:rsidRPr="00720EAE" w:rsidRDefault="008A48DE" w:rsidP="008A48DE">
            <w:pPr>
              <w:pStyle w:val="ListParagraph"/>
              <w:widowControl w:val="0"/>
              <w:numPr>
                <w:ilvl w:val="0"/>
                <w:numId w:val="15"/>
              </w:numPr>
              <w:rPr>
                <w:color w:val="000000" w:themeColor="text1"/>
                <w:sz w:val="24"/>
                <w:szCs w:val="24"/>
              </w:rPr>
            </w:pPr>
            <w:r w:rsidRPr="5DC02A8C">
              <w:rPr>
                <w:rFonts w:ascii="Century Gothic" w:hAnsi="Century Gothic"/>
                <w:sz w:val="24"/>
                <w:szCs w:val="24"/>
              </w:rPr>
              <w:t xml:space="preserve">After giving the crucible time to heat up, gently lift the lid with the tongs and allow some oxygen to get in. The magnesium should be burning brightly. Replace the lid quickly </w:t>
            </w:r>
            <w:proofErr w:type="gramStart"/>
            <w:r w:rsidRPr="5DC02A8C">
              <w:rPr>
                <w:rFonts w:ascii="Century Gothic" w:hAnsi="Century Gothic"/>
                <w:sz w:val="24"/>
                <w:szCs w:val="24"/>
              </w:rPr>
              <w:t>in order to</w:t>
            </w:r>
            <w:proofErr w:type="gramEnd"/>
            <w:r w:rsidRPr="5DC02A8C">
              <w:rPr>
                <w:rFonts w:ascii="Century Gothic" w:hAnsi="Century Gothic"/>
                <w:sz w:val="24"/>
                <w:szCs w:val="24"/>
              </w:rPr>
              <w:t xml:space="preserve"> prevent the magnesium oxide product escaping.</w:t>
            </w:r>
          </w:p>
          <w:p w14:paraId="3F0C5046" w14:textId="77777777" w:rsidR="008A48DE" w:rsidRPr="00720EAE" w:rsidRDefault="008A48DE" w:rsidP="008A48DE">
            <w:pPr>
              <w:pStyle w:val="ListParagraph"/>
              <w:widowControl w:val="0"/>
              <w:numPr>
                <w:ilvl w:val="0"/>
                <w:numId w:val="15"/>
              </w:numPr>
              <w:rPr>
                <w:color w:val="000000" w:themeColor="text1"/>
                <w:sz w:val="24"/>
                <w:szCs w:val="24"/>
              </w:rPr>
            </w:pPr>
            <w:r w:rsidRPr="09AA9F39">
              <w:rPr>
                <w:rFonts w:ascii="Century Gothic" w:hAnsi="Century Gothic"/>
                <w:sz w:val="24"/>
                <w:szCs w:val="24"/>
              </w:rPr>
              <w:t>Continue to heat the crucible, periodically lifting the lid, until the reaction is over. Then heat for a couple of minutes with the lid removed (unless this causes a visible reduction in the product).</w:t>
            </w:r>
          </w:p>
          <w:p w14:paraId="5670507D" w14:textId="77777777" w:rsidR="008A48DE" w:rsidRPr="00720EAE" w:rsidRDefault="008A48DE" w:rsidP="008A48DE">
            <w:pPr>
              <w:pStyle w:val="ListParagraph"/>
              <w:widowControl w:val="0"/>
              <w:numPr>
                <w:ilvl w:val="0"/>
                <w:numId w:val="15"/>
              </w:numPr>
              <w:rPr>
                <w:color w:val="000000" w:themeColor="text1"/>
                <w:sz w:val="24"/>
                <w:szCs w:val="24"/>
              </w:rPr>
            </w:pPr>
            <w:r w:rsidRPr="09AA9F39">
              <w:rPr>
                <w:rFonts w:ascii="Century Gothic" w:hAnsi="Century Gothic"/>
                <w:sz w:val="24"/>
                <w:szCs w:val="24"/>
              </w:rPr>
              <w:t>Switch off the Bunsen burner and allow the apparatus to cool.</w:t>
            </w:r>
          </w:p>
          <w:p w14:paraId="2DCCBB0E" w14:textId="77777777" w:rsidR="008A48DE" w:rsidRPr="00476345" w:rsidRDefault="008A48DE" w:rsidP="008A48DE">
            <w:pPr>
              <w:pStyle w:val="ListParagraph"/>
              <w:widowControl w:val="0"/>
              <w:numPr>
                <w:ilvl w:val="0"/>
                <w:numId w:val="15"/>
              </w:numPr>
              <w:rPr>
                <w:color w:val="000000" w:themeColor="text1"/>
                <w:sz w:val="24"/>
                <w:szCs w:val="24"/>
              </w:rPr>
            </w:pPr>
            <w:r w:rsidRPr="09AA9F39">
              <w:rPr>
                <w:rFonts w:ascii="Century Gothic" w:hAnsi="Century Gothic"/>
                <w:sz w:val="24"/>
                <w:szCs w:val="24"/>
              </w:rPr>
              <w:t xml:space="preserve">Weigh the crucible with lid and product. </w:t>
            </w:r>
          </w:p>
          <w:p w14:paraId="52D33AA3" w14:textId="77777777" w:rsidR="00A868CE" w:rsidRDefault="00A868CE" w:rsidP="008A48DE">
            <w:pPr>
              <w:widowControl w:val="0"/>
              <w:rPr>
                <w:rFonts w:ascii="Century Gothic" w:hAnsi="Century Gothic"/>
                <w:color w:val="000000" w:themeColor="text1"/>
                <w:sz w:val="22"/>
                <w:szCs w:val="22"/>
              </w:rPr>
            </w:pPr>
          </w:p>
          <w:p w14:paraId="3E24D2E6" w14:textId="77777777" w:rsidR="00390E1C" w:rsidRDefault="00390E1C" w:rsidP="008A48DE">
            <w:pPr>
              <w:widowControl w:val="0"/>
              <w:rPr>
                <w:rFonts w:ascii="Century Gothic" w:hAnsi="Century Gothic"/>
                <w:color w:val="000000" w:themeColor="text1"/>
                <w:sz w:val="22"/>
                <w:szCs w:val="22"/>
              </w:rPr>
            </w:pPr>
          </w:p>
          <w:p w14:paraId="289E8ADE" w14:textId="77777777" w:rsidR="00390E1C" w:rsidRDefault="00390E1C" w:rsidP="008A48DE">
            <w:pPr>
              <w:widowControl w:val="0"/>
              <w:rPr>
                <w:rFonts w:ascii="Century Gothic" w:hAnsi="Century Gothic"/>
                <w:color w:val="000000" w:themeColor="text1"/>
                <w:sz w:val="22"/>
                <w:szCs w:val="22"/>
              </w:rPr>
            </w:pPr>
          </w:p>
          <w:p w14:paraId="353300D0" w14:textId="77777777" w:rsidR="00390E1C" w:rsidRDefault="00390E1C" w:rsidP="008A48DE">
            <w:pPr>
              <w:widowControl w:val="0"/>
              <w:rPr>
                <w:rFonts w:ascii="Century Gothic" w:hAnsi="Century Gothic"/>
                <w:color w:val="000000" w:themeColor="text1"/>
                <w:sz w:val="22"/>
                <w:szCs w:val="22"/>
              </w:rPr>
            </w:pPr>
          </w:p>
          <w:p w14:paraId="6EA3D4EF" w14:textId="77777777" w:rsidR="00390E1C" w:rsidRDefault="00390E1C" w:rsidP="008A48DE">
            <w:pPr>
              <w:widowControl w:val="0"/>
              <w:rPr>
                <w:rFonts w:ascii="Century Gothic" w:hAnsi="Century Gothic"/>
                <w:color w:val="000000" w:themeColor="text1"/>
                <w:sz w:val="22"/>
                <w:szCs w:val="22"/>
              </w:rPr>
            </w:pPr>
          </w:p>
          <w:p w14:paraId="353AF5C4" w14:textId="77777777" w:rsidR="00390E1C" w:rsidRDefault="00390E1C" w:rsidP="008A48DE">
            <w:pPr>
              <w:widowControl w:val="0"/>
              <w:rPr>
                <w:rFonts w:ascii="Century Gothic" w:hAnsi="Century Gothic"/>
                <w:color w:val="000000" w:themeColor="text1"/>
                <w:sz w:val="22"/>
                <w:szCs w:val="22"/>
              </w:rPr>
            </w:pPr>
          </w:p>
          <w:p w14:paraId="5EB0FF98" w14:textId="1E2CBC27" w:rsidR="00390E1C" w:rsidRPr="008A48DE" w:rsidRDefault="00390E1C" w:rsidP="008A48DE">
            <w:pPr>
              <w:widowControl w:val="0"/>
              <w:rPr>
                <w:rFonts w:ascii="Century Gothic" w:hAnsi="Century Gothic"/>
                <w:color w:val="000000" w:themeColor="text1"/>
                <w:sz w:val="22"/>
                <w:szCs w:val="22"/>
              </w:rPr>
            </w:pPr>
          </w:p>
        </w:tc>
        <w:tc>
          <w:tcPr>
            <w:tcW w:w="7568" w:type="dxa"/>
          </w:tcPr>
          <w:p w14:paraId="7B3FB494" w14:textId="71F79BAF" w:rsidR="00AD2E83" w:rsidRDefault="00AD2E83" w:rsidP="00AD2E83">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is it important to tie back long hair and tuck in ties when using</w:t>
            </w:r>
            <w:r w:rsidR="00AE3BCE">
              <w:rPr>
                <w:rFonts w:ascii="Century Gothic" w:hAnsi="Century Gothic"/>
                <w:noProof/>
                <w:color w:val="000000" w:themeColor="text1"/>
                <w:sz w:val="24"/>
                <w:szCs w:val="24"/>
              </w:rPr>
              <w:t xml:space="preserve"> spirit</w:t>
            </w:r>
            <w:r>
              <w:rPr>
                <w:rFonts w:ascii="Century Gothic" w:hAnsi="Century Gothic"/>
                <w:noProof/>
                <w:color w:val="000000" w:themeColor="text1"/>
                <w:sz w:val="24"/>
                <w:szCs w:val="24"/>
              </w:rPr>
              <w:t xml:space="preserve"> burners? </w:t>
            </w:r>
            <w:r>
              <w:rPr>
                <w:rFonts w:ascii="Century Gothic" w:hAnsi="Century Gothic"/>
                <w:b/>
                <w:bCs/>
                <w:i/>
                <w:iCs/>
                <w:noProof/>
                <w:color w:val="000000" w:themeColor="text1"/>
                <w:sz w:val="24"/>
                <w:szCs w:val="24"/>
              </w:rPr>
              <w:t>(To ensure hair and ties are not accidentally set on fire.)</w:t>
            </w:r>
          </w:p>
          <w:p w14:paraId="55FF9C15" w14:textId="77777777" w:rsidR="00AD2E83" w:rsidRPr="00CC163E" w:rsidRDefault="00AD2E83" w:rsidP="00AD2E83">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is it important to stand at our workstations when conducting this experiment</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(Sitting does not allow us to quickly move out of the way if something spills or fire spreads on the work surface.)</w:t>
            </w:r>
          </w:p>
          <w:p w14:paraId="4A13B775" w14:textId="431C74B2" w:rsidR="00AD2E83" w:rsidRPr="00AE3BCE" w:rsidRDefault="00AD2E83" w:rsidP="00AD2E83">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do allow the crucible to cool before weighing it after heating</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(So as to not damage the balance.)</w:t>
            </w:r>
          </w:p>
          <w:p w14:paraId="35B5AEB3" w14:textId="1CF2E37A" w:rsidR="00AE3BCE" w:rsidRPr="00CC163E" w:rsidRDefault="00AE3BCE" w:rsidP="00AD2E83">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Why </w:t>
            </w:r>
            <w:r>
              <w:rPr>
                <w:rFonts w:ascii="Century Gothic" w:hAnsi="Century Gothic"/>
                <w:noProof/>
                <w:color w:val="000000" w:themeColor="text1"/>
                <w:sz w:val="24"/>
                <w:szCs w:val="24"/>
              </w:rPr>
              <w:t>do we use tongs to handle the crucible</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(To ensure we do not burn ourselves if the crucible is still hot.)</w:t>
            </w:r>
          </w:p>
          <w:p w14:paraId="474A40C3" w14:textId="7AFED308" w:rsidR="00AD2E83" w:rsidRDefault="00AD2E83" w:rsidP="00AD2E83">
            <w:pPr>
              <w:widowControl w:val="0"/>
              <w:rPr>
                <w:rFonts w:ascii="Century Gothic" w:hAnsi="Century Gothic"/>
                <w:b/>
                <w:bCs/>
                <w:noProof/>
                <w:color w:val="4472C4" w:themeColor="accent1"/>
              </w:rPr>
            </w:pPr>
          </w:p>
        </w:tc>
      </w:tr>
      <w:tr w:rsidR="00A868CE" w14:paraId="02763E8B" w14:textId="77777777" w:rsidTr="007438D9">
        <w:trPr>
          <w:trHeight w:val="339"/>
          <w:jc w:val="center"/>
        </w:trPr>
        <w:tc>
          <w:tcPr>
            <w:tcW w:w="7645" w:type="dxa"/>
            <w:gridSpan w:val="2"/>
            <w:tcMar>
              <w:top w:w="58" w:type="dxa"/>
              <w:left w:w="58" w:type="dxa"/>
              <w:bottom w:w="58" w:type="dxa"/>
              <w:right w:w="58" w:type="dxa"/>
            </w:tcMar>
          </w:tcPr>
          <w:p w14:paraId="7EB74D93" w14:textId="4959AE79" w:rsidR="00A868CE" w:rsidRPr="00DD61F7" w:rsidRDefault="00A868CE" w:rsidP="00A868CE">
            <w:pPr>
              <w:widowControl w:val="0"/>
              <w:rPr>
                <w:rFonts w:ascii="Century Gothic" w:hAnsi="Century Gothic"/>
                <w:b/>
                <w:bCs/>
                <w:noProof/>
                <w:color w:val="4472C4" w:themeColor="accent1"/>
              </w:rPr>
            </w:pPr>
            <w:r>
              <w:rPr>
                <w:rFonts w:ascii="Century Gothic" w:hAnsi="Century Gothic"/>
                <w:b/>
                <w:bCs/>
                <w:color w:val="4472C4" w:themeColor="accent1"/>
              </w:rPr>
              <w:lastRenderedPageBreak/>
              <w:t>Calculations</w:t>
            </w:r>
          </w:p>
        </w:tc>
        <w:tc>
          <w:tcPr>
            <w:tcW w:w="7568" w:type="dxa"/>
          </w:tcPr>
          <w:p w14:paraId="118DA817" w14:textId="0A616F59" w:rsidR="00A868CE" w:rsidRPr="007F2606" w:rsidRDefault="00A868CE" w:rsidP="00A868CE">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Calculations</w:t>
            </w:r>
          </w:p>
        </w:tc>
      </w:tr>
      <w:tr w:rsidR="00AD2E83" w14:paraId="1714C8DE" w14:textId="77777777" w:rsidTr="007438D9">
        <w:trPr>
          <w:trHeight w:val="339"/>
          <w:jc w:val="center"/>
        </w:trPr>
        <w:tc>
          <w:tcPr>
            <w:tcW w:w="7645" w:type="dxa"/>
            <w:gridSpan w:val="2"/>
            <w:tcMar>
              <w:top w:w="58" w:type="dxa"/>
              <w:left w:w="58" w:type="dxa"/>
              <w:bottom w:w="58" w:type="dxa"/>
              <w:right w:w="58" w:type="dxa"/>
            </w:tcMar>
          </w:tcPr>
          <w:p w14:paraId="5B14A79A" w14:textId="00D9CFDF" w:rsidR="00AD2E83" w:rsidRDefault="00AC7C3C" w:rsidP="00B412CB">
            <w:pPr>
              <w:widowControl w:val="0"/>
              <w:rPr>
                <w:rFonts w:ascii="Century Gothic" w:hAnsi="Century Gothic"/>
                <w:color w:val="000000" w:themeColor="text1"/>
              </w:rPr>
            </w:pPr>
            <w:r>
              <w:rPr>
                <w:rFonts w:ascii="Century Gothic" w:hAnsi="Century Gothic"/>
                <w:color w:val="000000" w:themeColor="text1"/>
              </w:rPr>
              <w:t>Mass of crucible and lid with magnesium – mass of crucible and lid without magnesium = mass of magnesium</w:t>
            </w:r>
          </w:p>
          <w:p w14:paraId="3F08571C" w14:textId="3E029062" w:rsidR="00AC7C3C" w:rsidRDefault="00AC7C3C" w:rsidP="00B412CB">
            <w:pPr>
              <w:widowControl w:val="0"/>
              <w:rPr>
                <w:rFonts w:ascii="Century Gothic" w:hAnsi="Century Gothic"/>
                <w:color w:val="000000" w:themeColor="text1"/>
              </w:rPr>
            </w:pPr>
          </w:p>
          <w:p w14:paraId="10DA21CF" w14:textId="4E310506" w:rsidR="00AC7C3C" w:rsidRDefault="00AC7C3C" w:rsidP="00AC7C3C">
            <w:pPr>
              <w:widowControl w:val="0"/>
              <w:rPr>
                <w:rFonts w:ascii="Century Gothic" w:hAnsi="Century Gothic"/>
                <w:color w:val="000000" w:themeColor="text1"/>
              </w:rPr>
            </w:pPr>
            <w:r>
              <w:rPr>
                <w:rFonts w:ascii="Century Gothic" w:hAnsi="Century Gothic"/>
                <w:color w:val="000000" w:themeColor="text1"/>
              </w:rPr>
              <w:t>Mass of crucible and lid with magnesium oxide – mass of crucible and lid without magnesium or magnesium oxide = mass of magnesium oxide</w:t>
            </w:r>
          </w:p>
          <w:p w14:paraId="499A9DAE" w14:textId="4BA008A2" w:rsidR="00AC7C3C" w:rsidRDefault="00AC7C3C" w:rsidP="00AC7C3C">
            <w:pPr>
              <w:widowControl w:val="0"/>
              <w:rPr>
                <w:rFonts w:ascii="Century Gothic" w:hAnsi="Century Gothic"/>
                <w:color w:val="000000" w:themeColor="text1"/>
              </w:rPr>
            </w:pPr>
          </w:p>
          <w:p w14:paraId="55780252" w14:textId="3744D139" w:rsidR="00AC7C3C" w:rsidRDefault="00AC7C3C" w:rsidP="00AC7C3C">
            <w:pPr>
              <w:widowControl w:val="0"/>
              <w:rPr>
                <w:rFonts w:ascii="Century Gothic" w:hAnsi="Century Gothic"/>
                <w:color w:val="000000" w:themeColor="text1"/>
              </w:rPr>
            </w:pPr>
            <w:r>
              <w:rPr>
                <w:rFonts w:ascii="Century Gothic" w:hAnsi="Century Gothic"/>
                <w:color w:val="000000" w:themeColor="text1"/>
              </w:rPr>
              <w:t>Mass of magnesium oxide – mass of magnesium = increase in mass after heating</w:t>
            </w:r>
          </w:p>
          <w:p w14:paraId="72A2E6EF" w14:textId="4043FDF2" w:rsidR="00AD2E83" w:rsidRPr="00DD61F7" w:rsidRDefault="00AD2E83" w:rsidP="00390E1C">
            <w:pPr>
              <w:widowControl w:val="0"/>
              <w:rPr>
                <w:rFonts w:ascii="Century Gothic" w:hAnsi="Century Gothic"/>
                <w:b/>
                <w:bCs/>
                <w:color w:val="4472C4" w:themeColor="accent1"/>
              </w:rPr>
            </w:pPr>
          </w:p>
        </w:tc>
        <w:tc>
          <w:tcPr>
            <w:tcW w:w="7568" w:type="dxa"/>
          </w:tcPr>
          <w:p w14:paraId="3C9D8CA7" w14:textId="372A0270" w:rsidR="00A868CE" w:rsidRDefault="00A868CE" w:rsidP="00A868CE">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do we give answers only to three significant figures? </w:t>
            </w:r>
            <w:r>
              <w:rPr>
                <w:rFonts w:ascii="Century Gothic" w:hAnsi="Century Gothic"/>
                <w:b/>
                <w:bCs/>
                <w:i/>
                <w:iCs/>
                <w:noProof/>
                <w:color w:val="000000" w:themeColor="text1"/>
                <w:sz w:val="24"/>
                <w:szCs w:val="24"/>
              </w:rPr>
              <w:t>(This is the fidelity of the measurements we took.)</w:t>
            </w:r>
          </w:p>
          <w:p w14:paraId="0329AA4E" w14:textId="5CF73658" w:rsidR="00A868CE" w:rsidRPr="00AC7C3C" w:rsidRDefault="00AC7C3C" w:rsidP="00A868CE">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Has the mass increased or decreased after heating? </w:t>
            </w:r>
            <w:r>
              <w:rPr>
                <w:rFonts w:ascii="Century Gothic" w:hAnsi="Century Gothic"/>
                <w:b/>
                <w:bCs/>
                <w:i/>
                <w:iCs/>
                <w:noProof/>
                <w:color w:val="000000" w:themeColor="text1"/>
                <w:sz w:val="24"/>
                <w:szCs w:val="24"/>
              </w:rPr>
              <w:t>(The mass has increased.)</w:t>
            </w:r>
          </w:p>
          <w:p w14:paraId="12ECA69D" w14:textId="131CC0CC" w:rsidR="00AC7C3C" w:rsidRPr="00CC163E" w:rsidRDefault="00AC7C3C" w:rsidP="00A868CE">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explains the change in mass? </w:t>
            </w:r>
            <w:r>
              <w:rPr>
                <w:rFonts w:ascii="Century Gothic" w:hAnsi="Century Gothic"/>
                <w:b/>
                <w:bCs/>
                <w:i/>
                <w:iCs/>
                <w:noProof/>
                <w:color w:val="000000" w:themeColor="text1"/>
                <w:sz w:val="24"/>
                <w:szCs w:val="24"/>
              </w:rPr>
              <w:t>(The magnesium has burned with the oxygen in the air forming magnesium oxide. The added mass is the mass of the oxygen with which the magnesium has reacted.)</w:t>
            </w:r>
          </w:p>
          <w:p w14:paraId="36272A8D" w14:textId="77777777" w:rsidR="00AD2E83" w:rsidRDefault="00AD2E83" w:rsidP="00B412CB">
            <w:pPr>
              <w:widowControl w:val="0"/>
              <w:rPr>
                <w:rFonts w:ascii="Century Gothic" w:hAnsi="Century Gothic"/>
                <w:b/>
                <w:bCs/>
                <w:noProof/>
                <w:color w:val="4472C4" w:themeColor="accent1"/>
              </w:rPr>
            </w:pPr>
          </w:p>
          <w:p w14:paraId="6E824819" w14:textId="17983CC4" w:rsidR="00A868CE" w:rsidRDefault="00A868CE" w:rsidP="00B412CB">
            <w:pPr>
              <w:widowControl w:val="0"/>
              <w:rPr>
                <w:rFonts w:ascii="Century Gothic" w:hAnsi="Century Gothic"/>
                <w:b/>
                <w:bCs/>
                <w:noProof/>
                <w:color w:val="4472C4" w:themeColor="accent1"/>
              </w:rPr>
            </w:pPr>
          </w:p>
        </w:tc>
      </w:tr>
      <w:tr w:rsidR="00681F30" w14:paraId="5087FBE1" w14:textId="77777777" w:rsidTr="007438D9">
        <w:trPr>
          <w:trHeight w:val="348"/>
          <w:jc w:val="center"/>
        </w:trPr>
        <w:tc>
          <w:tcPr>
            <w:tcW w:w="7645" w:type="dxa"/>
            <w:gridSpan w:val="2"/>
            <w:tcMar>
              <w:top w:w="58" w:type="dxa"/>
              <w:left w:w="58" w:type="dxa"/>
              <w:bottom w:w="58" w:type="dxa"/>
              <w:right w:w="58" w:type="dxa"/>
            </w:tcMar>
          </w:tcPr>
          <w:p w14:paraId="6097C38C" w14:textId="26BB99B4"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t>Alternative Methods/Computer Simulations</w:t>
            </w:r>
          </w:p>
        </w:tc>
        <w:tc>
          <w:tcPr>
            <w:tcW w:w="7568" w:type="dxa"/>
          </w:tcPr>
          <w:p w14:paraId="755ECA68" w14:textId="5DA71528"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t>Clearing up</w:t>
            </w:r>
          </w:p>
        </w:tc>
      </w:tr>
      <w:tr w:rsidR="00681F30" w14:paraId="710CA7F4" w14:textId="77777777" w:rsidTr="007438D9">
        <w:trPr>
          <w:trHeight w:val="348"/>
          <w:jc w:val="center"/>
        </w:trPr>
        <w:tc>
          <w:tcPr>
            <w:tcW w:w="7645" w:type="dxa"/>
            <w:gridSpan w:val="2"/>
            <w:tcMar>
              <w:top w:w="58" w:type="dxa"/>
              <w:left w:w="58" w:type="dxa"/>
              <w:bottom w:w="58" w:type="dxa"/>
              <w:right w:w="58" w:type="dxa"/>
            </w:tcMar>
          </w:tcPr>
          <w:p w14:paraId="3F9A2288" w14:textId="4CE0A679" w:rsidR="00B138AB" w:rsidRDefault="00B138AB" w:rsidP="00681F30">
            <w:pPr>
              <w:widowControl w:val="0"/>
              <w:rPr>
                <w:rFonts w:ascii="Century Gothic" w:hAnsi="Century Gothic"/>
              </w:rPr>
            </w:pPr>
            <w:r>
              <w:rPr>
                <w:rFonts w:ascii="Century Gothic" w:hAnsi="Century Gothic"/>
              </w:rPr>
              <w:t>There are many online videos of this experiment being conducted. However, wherever possible students should experience this practical in person.</w:t>
            </w:r>
          </w:p>
          <w:p w14:paraId="2ED86ABD" w14:textId="77777777" w:rsidR="00B138AB" w:rsidRDefault="00B138AB" w:rsidP="00681F30">
            <w:pPr>
              <w:widowControl w:val="0"/>
              <w:rPr>
                <w:rFonts w:ascii="Century Gothic" w:hAnsi="Century Gothic"/>
              </w:rPr>
            </w:pPr>
          </w:p>
          <w:p w14:paraId="172B98B2" w14:textId="77777777" w:rsidR="00B138AB" w:rsidRDefault="00B138AB" w:rsidP="00B138AB">
            <w:pPr>
              <w:widowControl w:val="0"/>
              <w:rPr>
                <w:rFonts w:ascii="Century Gothic" w:hAnsi="Century Gothic"/>
              </w:rPr>
            </w:pPr>
            <w:r>
              <w:rPr>
                <w:rFonts w:ascii="Century Gothic" w:hAnsi="Century Gothic"/>
              </w:rPr>
              <w:t>If your class do not have a great deal of time to carry out this practical, you may wish to assign a different salt to each group and then compare results after the lesson.</w:t>
            </w:r>
          </w:p>
          <w:p w14:paraId="7E8D9D9B" w14:textId="77777777" w:rsidR="00B138AB" w:rsidRDefault="00B138AB" w:rsidP="00B138AB">
            <w:pPr>
              <w:widowControl w:val="0"/>
              <w:rPr>
                <w:rFonts w:ascii="Century Gothic" w:hAnsi="Century Gothic"/>
              </w:rPr>
            </w:pPr>
          </w:p>
          <w:p w14:paraId="02BDA678" w14:textId="654B3D36" w:rsidR="00B138AB" w:rsidRDefault="00B138AB" w:rsidP="00390E1C">
            <w:pPr>
              <w:widowControl w:val="0"/>
              <w:rPr>
                <w:rFonts w:ascii="Century Gothic" w:hAnsi="Century Gothic"/>
              </w:rPr>
            </w:pPr>
            <w:r>
              <w:rPr>
                <w:rFonts w:ascii="Century Gothic" w:hAnsi="Century Gothic"/>
              </w:rPr>
              <w:t>If steel crucibles are not available, steel bottle tops</w:t>
            </w:r>
            <w:r w:rsidR="0048467D">
              <w:rPr>
                <w:rFonts w:ascii="Century Gothic" w:hAnsi="Century Gothic"/>
              </w:rPr>
              <w:t xml:space="preserve"> </w:t>
            </w:r>
            <w:r>
              <w:rPr>
                <w:rFonts w:ascii="Century Gothic" w:hAnsi="Century Gothic"/>
              </w:rPr>
              <w:t xml:space="preserve">can be used. If using steel bottle tops, ensure your technician colleague burns out any plastic before the experiment. </w:t>
            </w:r>
          </w:p>
        </w:tc>
        <w:tc>
          <w:tcPr>
            <w:tcW w:w="7568" w:type="dxa"/>
          </w:tcPr>
          <w:p w14:paraId="3BFC6171" w14:textId="6AB66B18" w:rsidR="00B138AB" w:rsidRDefault="00681F30" w:rsidP="00681F30">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 xml:space="preserve">If the trays arrived on a trolley, students must return all trays and equipment to that trolley. Anything dirty </w:t>
            </w:r>
            <w:r w:rsidR="00390E1C">
              <w:rPr>
                <w:rFonts w:ascii="Century Gothic" w:hAnsi="Century Gothic"/>
              </w:rPr>
              <w:t>must</w:t>
            </w:r>
            <w:r>
              <w:rPr>
                <w:rFonts w:ascii="Century Gothic" w:hAnsi="Century Gothic"/>
              </w:rPr>
              <w:t xml:space="preserve"> be placed into a separate container. Never put dirty equipment back into a tray with clean equipment.</w:t>
            </w:r>
          </w:p>
          <w:p w14:paraId="6410E87E" w14:textId="77B40868" w:rsidR="00B138AB" w:rsidRDefault="00B138AB" w:rsidP="00681F30">
            <w:pPr>
              <w:widowControl w:val="0"/>
              <w:rPr>
                <w:rFonts w:ascii="Century Gothic" w:hAnsi="Century Gothic"/>
              </w:rPr>
            </w:pPr>
          </w:p>
          <w:p w14:paraId="50B3676E" w14:textId="07840446" w:rsidR="00B138AB" w:rsidRPr="00BD3FC7" w:rsidRDefault="00B138AB" w:rsidP="00681F30">
            <w:pPr>
              <w:widowControl w:val="0"/>
              <w:rPr>
                <w:rFonts w:ascii="Century Gothic" w:hAnsi="Century Gothic"/>
              </w:rPr>
            </w:pPr>
            <w:r>
              <w:rPr>
                <w:rFonts w:ascii="Century Gothic" w:hAnsi="Century Gothic"/>
              </w:rPr>
              <w:t xml:space="preserve">Consult CLEAPSS </w:t>
            </w:r>
            <w:proofErr w:type="spellStart"/>
            <w:r>
              <w:rPr>
                <w:rFonts w:ascii="Century Gothic" w:hAnsi="Century Gothic"/>
              </w:rPr>
              <w:t>Hazcards</w:t>
            </w:r>
            <w:proofErr w:type="spellEnd"/>
            <w:r>
              <w:rPr>
                <w:rFonts w:ascii="Century Gothic" w:hAnsi="Century Gothic"/>
              </w:rPr>
              <w:t xml:space="preserve"> for the salts you are using for up-to-date disposal instructions. Never flush down a </w:t>
            </w:r>
            <w:proofErr w:type="gramStart"/>
            <w:r>
              <w:rPr>
                <w:rFonts w:ascii="Century Gothic" w:hAnsi="Century Gothic"/>
              </w:rPr>
              <w:t>drain chemicals</w:t>
            </w:r>
            <w:proofErr w:type="gramEnd"/>
            <w:r>
              <w:rPr>
                <w:rFonts w:ascii="Century Gothic" w:hAnsi="Century Gothic"/>
              </w:rPr>
              <w:t xml:space="preserve"> that are meant to be disposed of in other ways.</w:t>
            </w:r>
          </w:p>
          <w:p w14:paraId="26DD5913" w14:textId="1FE011E9" w:rsidR="00681F30" w:rsidRDefault="00681F30" w:rsidP="00681F30">
            <w:pPr>
              <w:widowControl w:val="0"/>
              <w:rPr>
                <w:rFonts w:ascii="Century Gothic" w:hAnsi="Century Gothic"/>
              </w:rPr>
            </w:pPr>
          </w:p>
          <w:p w14:paraId="49FFAFEB" w14:textId="73376C62" w:rsidR="00F12419" w:rsidRDefault="00B138AB" w:rsidP="00681F30">
            <w:pPr>
              <w:widowControl w:val="0"/>
              <w:rPr>
                <w:rFonts w:ascii="Century Gothic" w:hAnsi="Century Gothic"/>
              </w:rPr>
            </w:pPr>
            <w:r>
              <w:rPr>
                <w:rFonts w:ascii="Century Gothic" w:hAnsi="Century Gothic"/>
              </w:rPr>
              <w:t>Equipment may be hot after heating. If equipment is too hot to clear away at the end of the lesson, alert your technician colleague to this so they do not injure themselves.</w:t>
            </w: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lastRenderedPageBreak/>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75F26B07" w:rsidR="0076342C" w:rsidRDefault="0076342C" w:rsidP="00681F30">
            <w:pPr>
              <w:widowControl w:val="0"/>
              <w:rPr>
                <w:rFonts w:ascii="Century Gothic" w:hAnsi="Century Gothic"/>
                <w:noProof/>
              </w:rPr>
            </w:pPr>
            <w:r>
              <w:rPr>
                <w:rFonts w:ascii="Century Gothic" w:hAnsi="Century Gothic"/>
                <w:noProof/>
              </w:rPr>
              <w:t xml:space="preserve">Ensure the </w:t>
            </w:r>
            <w:r w:rsidR="00B138AB">
              <w:rPr>
                <w:rFonts w:ascii="Century Gothic" w:hAnsi="Century Gothic"/>
                <w:noProof/>
              </w:rPr>
              <w:t>chemical</w:t>
            </w:r>
            <w:r>
              <w:rPr>
                <w:rFonts w:ascii="Century Gothic" w:hAnsi="Century Gothic"/>
                <w:noProof/>
              </w:rPr>
              <w:t xml:space="preserve">s you provide are free from contamination and the equipment is as clean as possible. </w:t>
            </w:r>
          </w:p>
          <w:p w14:paraId="7619EA06" w14:textId="77777777" w:rsidR="0076342C" w:rsidRDefault="0076342C" w:rsidP="00681F30">
            <w:pPr>
              <w:widowControl w:val="0"/>
              <w:rPr>
                <w:rFonts w:ascii="Century Gothic" w:hAnsi="Century Gothic"/>
                <w:noProof/>
              </w:rPr>
            </w:pPr>
          </w:p>
          <w:p w14:paraId="1213A6AB" w14:textId="7FA14B55" w:rsidR="000E331E"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 CLEAPSS hazcards (identified in the risk section section above) so they are comfortable with the chemicals to be used and how to use and dispose of them safely. </w:t>
            </w:r>
          </w:p>
          <w:p w14:paraId="69D3F1BD" w14:textId="02EDD53A" w:rsidR="00390E1C" w:rsidRDefault="00390E1C" w:rsidP="00681F30">
            <w:pPr>
              <w:widowControl w:val="0"/>
              <w:rPr>
                <w:rFonts w:ascii="Century Gothic" w:hAnsi="Century Gothic"/>
                <w:noProof/>
              </w:rPr>
            </w:pPr>
          </w:p>
          <w:p w14:paraId="6CB3BDEB" w14:textId="77777777" w:rsidR="00390E1C" w:rsidRDefault="00390E1C" w:rsidP="00390E1C">
            <w:pPr>
              <w:widowControl w:val="0"/>
              <w:rPr>
                <w:rFonts w:ascii="Century Gothic" w:hAnsi="Century Gothic"/>
              </w:rPr>
            </w:pPr>
          </w:p>
          <w:p w14:paraId="7919C551" w14:textId="254F28BC" w:rsidR="00390E1C" w:rsidRDefault="00390E1C" w:rsidP="00681F30">
            <w:pPr>
              <w:widowControl w:val="0"/>
              <w:rPr>
                <w:rFonts w:ascii="Century Gothic" w:hAnsi="Century Gothic"/>
              </w:rPr>
            </w:pPr>
            <w:r>
              <w:rPr>
                <w:rFonts w:ascii="Century Gothic" w:hAnsi="Century Gothic"/>
              </w:rPr>
              <w:t xml:space="preserve">Ceramic crucibles can be expensive and weaken on repeated heating. </w:t>
            </w:r>
            <w:proofErr w:type="gramStart"/>
            <w:r>
              <w:rPr>
                <w:rFonts w:ascii="Century Gothic" w:hAnsi="Century Gothic"/>
              </w:rPr>
              <w:t>Therefore</w:t>
            </w:r>
            <w:proofErr w:type="gramEnd"/>
            <w:r>
              <w:rPr>
                <w:rFonts w:ascii="Century Gothic" w:hAnsi="Century Gothic"/>
              </w:rPr>
              <w:t xml:space="preserve"> steel crucibles are recommended.</w:t>
            </w:r>
          </w:p>
          <w:p w14:paraId="68DA722F" w14:textId="1F5B76A1" w:rsidR="0048467D" w:rsidRDefault="0048467D" w:rsidP="00681F30">
            <w:pPr>
              <w:widowControl w:val="0"/>
              <w:rPr>
                <w:rFonts w:ascii="Century Gothic" w:hAnsi="Century Gothic"/>
              </w:rPr>
            </w:pPr>
          </w:p>
          <w:p w14:paraId="12E2B424" w14:textId="639A600D" w:rsidR="0048467D" w:rsidRDefault="0048467D" w:rsidP="00681F30">
            <w:pPr>
              <w:widowControl w:val="0"/>
              <w:rPr>
                <w:rFonts w:ascii="Century Gothic" w:hAnsi="Century Gothic"/>
              </w:rPr>
            </w:pPr>
            <w:r w:rsidRPr="5CBADCF4">
              <w:rPr>
                <w:rFonts w:ascii="Century Gothic" w:hAnsi="Century Gothic"/>
              </w:rPr>
              <w:t>Always count the magnesium at the start and end of the lesson to ensure none is lost or stolen.</w:t>
            </w:r>
          </w:p>
          <w:p w14:paraId="33F5DF4F" w14:textId="02B41E9D" w:rsidR="002220C4" w:rsidRDefault="002220C4" w:rsidP="00681F30">
            <w:pPr>
              <w:widowControl w:val="0"/>
              <w:rPr>
                <w:rFonts w:ascii="Century Gothic" w:hAnsi="Century Gothic"/>
                <w:noProof/>
              </w:rPr>
            </w:pPr>
          </w:p>
        </w:tc>
      </w:tr>
    </w:tbl>
    <w:p w14:paraId="3238332C" w14:textId="16A7FA47" w:rsidR="003D6500" w:rsidRPr="00586923" w:rsidRDefault="00355A83">
      <w:pPr>
        <w:rPr>
          <w:rFonts w:ascii="Century Gothic" w:hAnsi="Century Gothic"/>
          <w:sz w:val="22"/>
          <w:szCs w:val="22"/>
        </w:rPr>
      </w:pPr>
    </w:p>
    <w:sectPr w:rsidR="003D6500" w:rsidRPr="00586923" w:rsidSect="00D45796">
      <w:headerReference w:type="even" r:id="rId11"/>
      <w:headerReference w:type="default" r:id="rId12"/>
      <w:footerReference w:type="even" r:id="rId13"/>
      <w:footerReference w:type="default" r:id="rId14"/>
      <w:headerReference w:type="first" r:id="rId15"/>
      <w:footerReference w:type="first" r:id="rId16"/>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7CC64" w14:textId="77777777" w:rsidR="00355A83" w:rsidRDefault="00355A83" w:rsidP="00026A30">
      <w:r>
        <w:separator/>
      </w:r>
    </w:p>
  </w:endnote>
  <w:endnote w:type="continuationSeparator" w:id="0">
    <w:p w14:paraId="269A7D04" w14:textId="77777777" w:rsidR="00355A83" w:rsidRDefault="00355A83"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5DEB4" w14:textId="77777777" w:rsidR="00355A83" w:rsidRDefault="00355A83" w:rsidP="00026A30">
      <w:r>
        <w:separator/>
      </w:r>
    </w:p>
  </w:footnote>
  <w:footnote w:type="continuationSeparator" w:id="0">
    <w:p w14:paraId="3906748D" w14:textId="77777777" w:rsidR="00355A83" w:rsidRDefault="00355A83"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BE1B11"/>
    <w:multiLevelType w:val="hybridMultilevel"/>
    <w:tmpl w:val="2FBCC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A5144C"/>
    <w:multiLevelType w:val="hybridMultilevel"/>
    <w:tmpl w:val="9982B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5B7E4B"/>
    <w:multiLevelType w:val="hybridMultilevel"/>
    <w:tmpl w:val="4E5CB0E0"/>
    <w:lvl w:ilvl="0" w:tplc="26D2B7E8">
      <w:start w:val="1"/>
      <w:numFmt w:val="bullet"/>
      <w:lvlText w:val=""/>
      <w:lvlJc w:val="left"/>
      <w:pPr>
        <w:ind w:left="113" w:hanging="11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3594CB0"/>
    <w:multiLevelType w:val="hybridMultilevel"/>
    <w:tmpl w:val="A73666AC"/>
    <w:lvl w:ilvl="0" w:tplc="4F2CBD72">
      <w:start w:val="1"/>
      <w:numFmt w:val="decimal"/>
      <w:lvlText w:val="%1."/>
      <w:lvlJc w:val="left"/>
      <w:pPr>
        <w:ind w:left="720" w:hanging="360"/>
      </w:pPr>
    </w:lvl>
    <w:lvl w:ilvl="1" w:tplc="53CE6678">
      <w:start w:val="1"/>
      <w:numFmt w:val="lowerLetter"/>
      <w:lvlText w:val="%2."/>
      <w:lvlJc w:val="left"/>
      <w:pPr>
        <w:ind w:left="1440" w:hanging="360"/>
      </w:pPr>
    </w:lvl>
    <w:lvl w:ilvl="2" w:tplc="87E6E278">
      <w:start w:val="1"/>
      <w:numFmt w:val="lowerRoman"/>
      <w:lvlText w:val="%3."/>
      <w:lvlJc w:val="right"/>
      <w:pPr>
        <w:ind w:left="2160" w:hanging="180"/>
      </w:pPr>
    </w:lvl>
    <w:lvl w:ilvl="3" w:tplc="9A36882E">
      <w:start w:val="1"/>
      <w:numFmt w:val="decimal"/>
      <w:lvlText w:val="%4."/>
      <w:lvlJc w:val="left"/>
      <w:pPr>
        <w:ind w:left="2880" w:hanging="360"/>
      </w:pPr>
    </w:lvl>
    <w:lvl w:ilvl="4" w:tplc="F45AD95E">
      <w:start w:val="1"/>
      <w:numFmt w:val="lowerLetter"/>
      <w:lvlText w:val="%5."/>
      <w:lvlJc w:val="left"/>
      <w:pPr>
        <w:ind w:left="3600" w:hanging="360"/>
      </w:pPr>
    </w:lvl>
    <w:lvl w:ilvl="5" w:tplc="A0A444CA">
      <w:start w:val="1"/>
      <w:numFmt w:val="lowerRoman"/>
      <w:lvlText w:val="%6."/>
      <w:lvlJc w:val="right"/>
      <w:pPr>
        <w:ind w:left="4320" w:hanging="180"/>
      </w:pPr>
    </w:lvl>
    <w:lvl w:ilvl="6" w:tplc="7AF6CD9C">
      <w:start w:val="1"/>
      <w:numFmt w:val="decimal"/>
      <w:lvlText w:val="%7."/>
      <w:lvlJc w:val="left"/>
      <w:pPr>
        <w:ind w:left="5040" w:hanging="360"/>
      </w:pPr>
    </w:lvl>
    <w:lvl w:ilvl="7" w:tplc="60A891D2">
      <w:start w:val="1"/>
      <w:numFmt w:val="lowerLetter"/>
      <w:lvlText w:val="%8."/>
      <w:lvlJc w:val="left"/>
      <w:pPr>
        <w:ind w:left="5760" w:hanging="360"/>
      </w:pPr>
    </w:lvl>
    <w:lvl w:ilvl="8" w:tplc="A732B9FE">
      <w:start w:val="1"/>
      <w:numFmt w:val="lowerRoman"/>
      <w:lvlText w:val="%9."/>
      <w:lvlJc w:val="right"/>
      <w:pPr>
        <w:ind w:left="6480" w:hanging="180"/>
      </w:pPr>
    </w:lvl>
  </w:abstractNum>
  <w:abstractNum w:abstractNumId="9" w15:restartNumberingAfterBreak="0">
    <w:nsid w:val="536A435F"/>
    <w:multiLevelType w:val="hybridMultilevel"/>
    <w:tmpl w:val="BEECD4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5D1BDD"/>
    <w:multiLevelType w:val="hybridMultilevel"/>
    <w:tmpl w:val="59FEE9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414201"/>
    <w:multiLevelType w:val="hybridMultilevel"/>
    <w:tmpl w:val="08DE683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07E5504"/>
    <w:multiLevelType w:val="hybridMultilevel"/>
    <w:tmpl w:val="6350903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16D2BF7"/>
    <w:multiLevelType w:val="hybridMultilevel"/>
    <w:tmpl w:val="A1945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11"/>
  </w:num>
  <w:num w:numId="5">
    <w:abstractNumId w:val="0"/>
  </w:num>
  <w:num w:numId="6">
    <w:abstractNumId w:val="3"/>
  </w:num>
  <w:num w:numId="7">
    <w:abstractNumId w:val="10"/>
  </w:num>
  <w:num w:numId="8">
    <w:abstractNumId w:val="12"/>
  </w:num>
  <w:num w:numId="9">
    <w:abstractNumId w:val="13"/>
  </w:num>
  <w:num w:numId="10">
    <w:abstractNumId w:val="2"/>
  </w:num>
  <w:num w:numId="11">
    <w:abstractNumId w:val="1"/>
  </w:num>
  <w:num w:numId="12">
    <w:abstractNumId w:val="7"/>
  </w:num>
  <w:num w:numId="13">
    <w:abstractNumId w:val="14"/>
  </w:num>
  <w:num w:numId="14">
    <w:abstractNumId w:val="9"/>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66D7C"/>
    <w:rsid w:val="000E331E"/>
    <w:rsid w:val="000F5359"/>
    <w:rsid w:val="00141B80"/>
    <w:rsid w:val="001473D3"/>
    <w:rsid w:val="00160D01"/>
    <w:rsid w:val="00197F41"/>
    <w:rsid w:val="001E3ED1"/>
    <w:rsid w:val="001E5FBF"/>
    <w:rsid w:val="001E6D3F"/>
    <w:rsid w:val="002046DD"/>
    <w:rsid w:val="002220C4"/>
    <w:rsid w:val="002263DB"/>
    <w:rsid w:val="00232CAD"/>
    <w:rsid w:val="00274C10"/>
    <w:rsid w:val="002B5B37"/>
    <w:rsid w:val="002C1A0B"/>
    <w:rsid w:val="002F1E18"/>
    <w:rsid w:val="002F74B6"/>
    <w:rsid w:val="002F7E75"/>
    <w:rsid w:val="00355A83"/>
    <w:rsid w:val="00362AFA"/>
    <w:rsid w:val="00390E1C"/>
    <w:rsid w:val="003931E6"/>
    <w:rsid w:val="003B4C6B"/>
    <w:rsid w:val="003B51F5"/>
    <w:rsid w:val="003C6863"/>
    <w:rsid w:val="003D0EA2"/>
    <w:rsid w:val="003F57B5"/>
    <w:rsid w:val="00417C17"/>
    <w:rsid w:val="00422AA8"/>
    <w:rsid w:val="00445C6F"/>
    <w:rsid w:val="00474AFB"/>
    <w:rsid w:val="0048467D"/>
    <w:rsid w:val="0048603B"/>
    <w:rsid w:val="0048633B"/>
    <w:rsid w:val="004C4D16"/>
    <w:rsid w:val="004D0AF7"/>
    <w:rsid w:val="004D11F9"/>
    <w:rsid w:val="004E26C4"/>
    <w:rsid w:val="00521FE7"/>
    <w:rsid w:val="005769B9"/>
    <w:rsid w:val="00586923"/>
    <w:rsid w:val="005A31B1"/>
    <w:rsid w:val="005C1DB8"/>
    <w:rsid w:val="005C220F"/>
    <w:rsid w:val="005E51B8"/>
    <w:rsid w:val="00632B2C"/>
    <w:rsid w:val="00654F45"/>
    <w:rsid w:val="00681F30"/>
    <w:rsid w:val="006A23DD"/>
    <w:rsid w:val="006C668E"/>
    <w:rsid w:val="00710368"/>
    <w:rsid w:val="0073790E"/>
    <w:rsid w:val="007438D9"/>
    <w:rsid w:val="00744622"/>
    <w:rsid w:val="007453A9"/>
    <w:rsid w:val="0076342C"/>
    <w:rsid w:val="007A23A3"/>
    <w:rsid w:val="007A5BD2"/>
    <w:rsid w:val="007B6670"/>
    <w:rsid w:val="007C1DCA"/>
    <w:rsid w:val="007E14F9"/>
    <w:rsid w:val="007F2606"/>
    <w:rsid w:val="008326CD"/>
    <w:rsid w:val="00842217"/>
    <w:rsid w:val="00842CEF"/>
    <w:rsid w:val="008473CA"/>
    <w:rsid w:val="008A40EA"/>
    <w:rsid w:val="008A48DE"/>
    <w:rsid w:val="008D6656"/>
    <w:rsid w:val="0090147B"/>
    <w:rsid w:val="009133EE"/>
    <w:rsid w:val="00987E6E"/>
    <w:rsid w:val="009B68C3"/>
    <w:rsid w:val="009D6BCC"/>
    <w:rsid w:val="009D7936"/>
    <w:rsid w:val="00A148B7"/>
    <w:rsid w:val="00A335C1"/>
    <w:rsid w:val="00A71735"/>
    <w:rsid w:val="00A74608"/>
    <w:rsid w:val="00A83709"/>
    <w:rsid w:val="00A85F55"/>
    <w:rsid w:val="00A868CE"/>
    <w:rsid w:val="00AA025C"/>
    <w:rsid w:val="00AA4B73"/>
    <w:rsid w:val="00AC7C3C"/>
    <w:rsid w:val="00AD2E83"/>
    <w:rsid w:val="00AD41EF"/>
    <w:rsid w:val="00AE0AB0"/>
    <w:rsid w:val="00AE3BCE"/>
    <w:rsid w:val="00B138AB"/>
    <w:rsid w:val="00B412CB"/>
    <w:rsid w:val="00B94F86"/>
    <w:rsid w:val="00BB6727"/>
    <w:rsid w:val="00BD632C"/>
    <w:rsid w:val="00BF3343"/>
    <w:rsid w:val="00BF7A3A"/>
    <w:rsid w:val="00C23A96"/>
    <w:rsid w:val="00C24DA4"/>
    <w:rsid w:val="00C26E74"/>
    <w:rsid w:val="00C30442"/>
    <w:rsid w:val="00C93FF2"/>
    <w:rsid w:val="00C9735D"/>
    <w:rsid w:val="00CC07A2"/>
    <w:rsid w:val="00CC163E"/>
    <w:rsid w:val="00D45796"/>
    <w:rsid w:val="00D74C97"/>
    <w:rsid w:val="00D84A7C"/>
    <w:rsid w:val="00DB0FE8"/>
    <w:rsid w:val="00DD61F7"/>
    <w:rsid w:val="00DE7DFF"/>
    <w:rsid w:val="00E05EC4"/>
    <w:rsid w:val="00E536AC"/>
    <w:rsid w:val="00E64632"/>
    <w:rsid w:val="00ED0133"/>
    <w:rsid w:val="00F12419"/>
    <w:rsid w:val="00F222CB"/>
    <w:rsid w:val="00F56EC7"/>
    <w:rsid w:val="00F72CCF"/>
    <w:rsid w:val="00FA797C"/>
    <w:rsid w:val="00FA7BC6"/>
    <w:rsid w:val="00FC59AC"/>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3066BA-BD51-46B1-B59D-D2444643F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894</Words>
  <Characters>5099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Ian Bowkett</cp:lastModifiedBy>
  <cp:revision>5</cp:revision>
  <dcterms:created xsi:type="dcterms:W3CDTF">2022-11-24T13:17:00Z</dcterms:created>
  <dcterms:modified xsi:type="dcterms:W3CDTF">2024-02-21T14:03:00Z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