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0D0A9" w14:textId="7C9FDCE9" w:rsidR="00B27778" w:rsidRPr="00B27778" w:rsidRDefault="00B12903" w:rsidP="00B27778">
      <w:pPr>
        <w:rPr>
          <w:rFonts w:ascii="Century Gothic" w:eastAsia="Century Gothic" w:hAnsi="Century Gothic" w:cs="Century Gothic"/>
          <w:b/>
          <w:color w:val="000000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/>
          <w:sz w:val="36"/>
          <w:szCs w:val="36"/>
        </w:rPr>
        <w:t>Acceleration</w:t>
      </w:r>
    </w:p>
    <w:p w14:paraId="60B778C2" w14:textId="77777777" w:rsidR="00B12903" w:rsidRPr="00B12903" w:rsidRDefault="00B12903" w:rsidP="00B12903">
      <w:p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B12903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 xml:space="preserve">A group of students want to use a model rocket to help them explain the Physics involved in launching a rocket, which is an area that many technology companies are interested in and investing in. </w:t>
      </w:r>
    </w:p>
    <w:p w14:paraId="79A0928C" w14:textId="77777777" w:rsidR="00B12903" w:rsidRPr="00B12903" w:rsidRDefault="00B12903" w:rsidP="00B12903">
      <w:p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B12903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 xml:space="preserve">The students wanted to know the perfect amount of fuel to put into the rocket so tested it with 100g of fuel as a preliminary investigation. They launched the rocket and recorded its velocity before, during and after its launch and then plotted their recordings in the velocity time graph below. </w:t>
      </w:r>
    </w:p>
    <w:p w14:paraId="28B0D485" w14:textId="75EF4642" w:rsidR="00B27778" w:rsidRDefault="00B27778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7767583F" w14:textId="52B155E8" w:rsidR="00B12903" w:rsidRDefault="00B12903" w:rsidP="00B12903">
      <w:pPr>
        <w:jc w:val="center"/>
        <w:rPr>
          <w:rFonts w:ascii="Century Gothic" w:eastAsia="Century Gothic" w:hAnsi="Century Gothic" w:cs="Century Gothic"/>
          <w:bCs/>
          <w:color w:val="000000"/>
          <w:sz w:val="28"/>
        </w:rPr>
      </w:pPr>
      <w:r w:rsidRPr="00C757E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398A35" wp14:editId="1457FE20">
            <wp:extent cx="5761355" cy="3293745"/>
            <wp:effectExtent l="0" t="0" r="4445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7C0BE7-4206-3645-A9FB-E04EF7C6F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C99F335" w14:textId="77777777" w:rsidR="003F7022" w:rsidRPr="003F7022" w:rsidRDefault="003F7022" w:rsidP="003F7022">
      <w:pPr>
        <w:pStyle w:val="ListParagraph"/>
        <w:numPr>
          <w:ilvl w:val="0"/>
          <w:numId w:val="23"/>
        </w:num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3F7022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>On the graph mark:</w:t>
      </w:r>
    </w:p>
    <w:p w14:paraId="19142CFF" w14:textId="77777777" w:rsidR="003F7022" w:rsidRPr="003F7022" w:rsidRDefault="003F7022" w:rsidP="003F7022">
      <w:pPr>
        <w:pStyle w:val="ListParagraph"/>
        <w:numPr>
          <w:ilvl w:val="0"/>
          <w:numId w:val="24"/>
        </w:num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3F7022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>The point where the rocket ran out of fuel</w:t>
      </w:r>
    </w:p>
    <w:p w14:paraId="360EE5F7" w14:textId="77777777" w:rsidR="003F7022" w:rsidRPr="003F7022" w:rsidRDefault="003F7022" w:rsidP="003F7022">
      <w:pPr>
        <w:pStyle w:val="ListParagraph"/>
        <w:numPr>
          <w:ilvl w:val="0"/>
          <w:numId w:val="24"/>
        </w:num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3F7022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>The highest point the rocket reached</w:t>
      </w:r>
    </w:p>
    <w:p w14:paraId="7498F876" w14:textId="77777777" w:rsidR="003F7022" w:rsidRPr="003F7022" w:rsidRDefault="003F7022" w:rsidP="003F7022">
      <w:pPr>
        <w:pStyle w:val="ListParagraph"/>
        <w:numPr>
          <w:ilvl w:val="0"/>
          <w:numId w:val="24"/>
        </w:num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3F7022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 xml:space="preserve">The point where the rocket hit the ground </w:t>
      </w:r>
    </w:p>
    <w:p w14:paraId="2B80CEDD" w14:textId="77777777" w:rsidR="003F7022" w:rsidRPr="003F7022" w:rsidRDefault="003F7022" w:rsidP="003F7022">
      <w:p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</w:p>
    <w:p w14:paraId="078CC1D7" w14:textId="77777777" w:rsidR="003F7022" w:rsidRPr="003F7022" w:rsidRDefault="003F7022" w:rsidP="003F7022">
      <w:pPr>
        <w:pStyle w:val="ListParagraph"/>
        <w:numPr>
          <w:ilvl w:val="0"/>
          <w:numId w:val="23"/>
        </w:num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3F7022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>Describe the motion of the rocket over the 10 seconds.</w:t>
      </w:r>
    </w:p>
    <w:p w14:paraId="3DF50882" w14:textId="77777777" w:rsidR="003F7022" w:rsidRPr="003F7022" w:rsidRDefault="003F7022" w:rsidP="003F7022">
      <w:p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</w:p>
    <w:p w14:paraId="7C542DED" w14:textId="77777777" w:rsidR="003F7022" w:rsidRPr="003F7022" w:rsidRDefault="003F7022" w:rsidP="003F7022">
      <w:pPr>
        <w:pStyle w:val="ListParagraph"/>
        <w:numPr>
          <w:ilvl w:val="0"/>
          <w:numId w:val="23"/>
        </w:numPr>
        <w:rPr>
          <w:rFonts w:ascii="Century Gothic" w:eastAsia="Century Gothic" w:hAnsi="Century Gothic" w:cs="Century Gothic"/>
          <w:bCs/>
          <w:color w:val="000000"/>
          <w:sz w:val="24"/>
          <w:szCs w:val="21"/>
        </w:rPr>
      </w:pPr>
      <w:r w:rsidRPr="003F7022">
        <w:rPr>
          <w:rFonts w:ascii="Century Gothic" w:eastAsia="Century Gothic" w:hAnsi="Century Gothic" w:cs="Century Gothic"/>
          <w:bCs/>
          <w:color w:val="000000"/>
          <w:sz w:val="24"/>
          <w:szCs w:val="21"/>
        </w:rPr>
        <w:t xml:space="preserve">Explain the velocity changes in terms of the forces acting on the rocket. </w:t>
      </w:r>
    </w:p>
    <w:p w14:paraId="5A57D0BA" w14:textId="12FB2527" w:rsidR="00B12903" w:rsidRDefault="00B12903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47CCF6E0" w14:textId="1A536BFA" w:rsidR="003F7022" w:rsidRDefault="003F7022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0D62100B" w14:textId="77777777" w:rsidR="003F7022" w:rsidRDefault="003F7022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1939E1D9" w14:textId="77777777" w:rsidR="003F7022" w:rsidRPr="00B27778" w:rsidRDefault="003F7022" w:rsidP="00B12903">
      <w:pPr>
        <w:rPr>
          <w:rFonts w:ascii="Century Gothic" w:eastAsia="Century Gothic" w:hAnsi="Century Gothic" w:cs="Century Gothic"/>
          <w:bCs/>
          <w:color w:val="000000"/>
          <w:sz w:val="28"/>
        </w:rPr>
      </w:pPr>
    </w:p>
    <w:p w14:paraId="519033E4" w14:textId="3ABD5FE3" w:rsidR="001C316B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B51912B" w14:textId="5543E4D2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33B159C" w14:textId="1E63F9B5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BEF8DF3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0255E9F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4ABDC9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03A7D1A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EDE05AB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3FCA31A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E09EB0C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D8AF397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6AFC597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03C149D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051794E" w14:textId="38ED8D73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0A7749C" w14:textId="74AB6E32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63316541" w14:textId="03E9B1FF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79064DB2" w14:textId="07A5DC04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01DF92C4" w14:textId="06C12F93" w:rsid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3E4FAF9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27CF6D4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4F15EAB9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16DA8E8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99AAA48" w14:textId="77777777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3C4AD96B" w14:textId="4196A064" w:rsidR="00811882" w:rsidRPr="00811882" w:rsidRDefault="00811882" w:rsidP="00811882">
      <w:pPr>
        <w:ind w:left="363"/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</w:pPr>
      <w:r w:rsidRPr="00811882"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</w:t>
      </w:r>
      <w:r>
        <w:rPr>
          <w:rFonts w:ascii="Century Gothic" w:eastAsia="Century Gothic" w:hAnsi="Century Gothic" w:cs="Century Gothic"/>
          <w:color w:val="000000" w:themeColor="text1"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210CF621" w14:textId="77777777" w:rsidR="008129B3" w:rsidRDefault="001C316B">
      <w:pPr>
        <w:rPr>
          <w:rFonts w:ascii="Century Gothic" w:eastAsia="Century Gothic" w:hAnsi="Century Gothic" w:cs="Century Gothic"/>
          <w:b/>
        </w:rPr>
        <w:sectPr w:rsidR="008129B3" w:rsidSect="00C40909">
          <w:headerReference w:type="default" r:id="rId12"/>
          <w:footerReference w:type="default" r:id="rId13"/>
          <w:pgSz w:w="11906" w:h="16838"/>
          <w:pgMar w:top="1701" w:right="720" w:bottom="816" w:left="720" w:header="907" w:footer="227" w:gutter="0"/>
          <w:pgNumType w:start="1"/>
          <w:cols w:space="720"/>
          <w:docGrid w:linePitch="299"/>
        </w:sectPr>
      </w:pPr>
      <w:r>
        <w:rPr>
          <w:rFonts w:ascii="Century Gothic" w:eastAsia="Century Gothic" w:hAnsi="Century Gothic" w:cs="Century Gothic"/>
          <w:b/>
        </w:rPr>
        <w:br w:type="page"/>
      </w:r>
    </w:p>
    <w:p w14:paraId="5DE9F8B8" w14:textId="45C5FA5A" w:rsidR="00F71C72" w:rsidRPr="008B4B4F" w:rsidRDefault="003F7022" w:rsidP="008B4B4F">
      <w:pPr>
        <w:tabs>
          <w:tab w:val="left" w:pos="4755"/>
        </w:tabs>
        <w:spacing w:after="480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lastRenderedPageBreak/>
        <w:t>P</w:t>
      </w:r>
      <w:r w:rsidR="00B27778">
        <w:rPr>
          <w:rFonts w:ascii="Century Gothic" w:eastAsia="Century Gothic" w:hAnsi="Century Gothic" w:cs="Century Gothic"/>
          <w:b/>
          <w:sz w:val="36"/>
          <w:szCs w:val="36"/>
        </w:rPr>
        <w:t>3</w:t>
      </w:r>
      <w:r w:rsidR="00F71C72" w:rsidRPr="008B4B4F">
        <w:rPr>
          <w:rFonts w:ascii="Century Gothic" w:eastAsia="Century Gothic" w:hAnsi="Century Gothic" w:cs="Century Gothic"/>
          <w:b/>
          <w:sz w:val="36"/>
          <w:szCs w:val="36"/>
        </w:rPr>
        <w:t>.1.</w:t>
      </w:r>
      <w:r w:rsidR="00B27778">
        <w:rPr>
          <w:rFonts w:ascii="Century Gothic" w:eastAsia="Century Gothic" w:hAnsi="Century Gothic" w:cs="Century Gothic"/>
          <w:b/>
          <w:sz w:val="36"/>
          <w:szCs w:val="36"/>
        </w:rPr>
        <w:t>10</w:t>
      </w:r>
      <w:r w:rsidR="00F71C72" w:rsidRPr="008B4B4F">
        <w:rPr>
          <w:rFonts w:ascii="Century Gothic" w:eastAsia="Century Gothic" w:hAnsi="Century Gothic" w:cs="Century Gothic"/>
          <w:b/>
          <w:sz w:val="36"/>
          <w:szCs w:val="36"/>
        </w:rPr>
        <w:t xml:space="preserve"> - Teacher Guidance</w:t>
      </w:r>
    </w:p>
    <w:p w14:paraId="0F7AB2C5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Purpose of this activity</w:t>
      </w:r>
    </w:p>
    <w:p w14:paraId="7128F8C5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B07DA2">
        <w:rPr>
          <w:rFonts w:ascii="Century Gothic" w:eastAsia="Century Gothic" w:hAnsi="Century Gothic" w:cs="Century Gothic"/>
        </w:rPr>
        <w:t xml:space="preserve">This task presents an opportunity for pupils to </w:t>
      </w:r>
    </w:p>
    <w:p w14:paraId="4BDC892A" w14:textId="77777777" w:rsidR="003F7022" w:rsidRPr="000C7B2A" w:rsidRDefault="003F7022" w:rsidP="003F7022">
      <w:pPr>
        <w:pStyle w:val="ListParagraph"/>
        <w:numPr>
          <w:ilvl w:val="0"/>
          <w:numId w:val="5"/>
        </w:num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 w:rsidRPr="000C7B2A">
        <w:rPr>
          <w:rFonts w:ascii="Century Gothic" w:eastAsia="Century Gothic" w:hAnsi="Century Gothic" w:cs="Century Gothic"/>
        </w:rPr>
        <w:t>write an extended response, demonstrating the depth of their understanding of the current topic.</w:t>
      </w:r>
      <w:r w:rsidRPr="000C7B2A">
        <w:rPr>
          <w:rFonts w:ascii="Century Gothic" w:eastAsia="Century Gothic" w:hAnsi="Century Gothic" w:cs="Century Gothic"/>
          <w:b/>
        </w:rPr>
        <w:t xml:space="preserve"> </w:t>
      </w:r>
    </w:p>
    <w:p w14:paraId="6686E3CD" w14:textId="77777777" w:rsidR="003F7022" w:rsidRPr="000C7B2A" w:rsidRDefault="003F7022" w:rsidP="003F7022">
      <w:pPr>
        <w:pStyle w:val="ListParagraph"/>
        <w:numPr>
          <w:ilvl w:val="0"/>
          <w:numId w:val="5"/>
        </w:num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 w:rsidRPr="000C7B2A">
        <w:rPr>
          <w:rFonts w:ascii="Century Gothic" w:eastAsia="Century Gothic" w:hAnsi="Century Gothic" w:cs="Century Gothic"/>
        </w:rPr>
        <w:t>apply their knowledge in an unfamiliar context.</w:t>
      </w:r>
    </w:p>
    <w:p w14:paraId="5FDE1D9E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B07DA2">
        <w:rPr>
          <w:rFonts w:ascii="Century Gothic" w:eastAsia="Century Gothic" w:hAnsi="Century Gothic" w:cs="Century Gothic"/>
        </w:rPr>
        <w:t>Pupils should be encouraged to think about the structure of their response</w:t>
      </w:r>
      <w:r>
        <w:rPr>
          <w:rFonts w:ascii="Century Gothic" w:eastAsia="Century Gothic" w:hAnsi="Century Gothic" w:cs="Century Gothic"/>
        </w:rPr>
        <w:t>.</w:t>
      </w:r>
      <w:r w:rsidRPr="00B07DA2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 xml:space="preserve">It </w:t>
      </w:r>
      <w:r w:rsidRPr="00B07DA2">
        <w:rPr>
          <w:rFonts w:ascii="Century Gothic" w:eastAsia="Century Gothic" w:hAnsi="Century Gothic" w:cs="Century Gothic"/>
        </w:rPr>
        <w:t xml:space="preserve">may </w:t>
      </w:r>
      <w:r>
        <w:rPr>
          <w:rFonts w:ascii="Century Gothic" w:eastAsia="Century Gothic" w:hAnsi="Century Gothic" w:cs="Century Gothic"/>
        </w:rPr>
        <w:t xml:space="preserve">be beneficial for pupils to </w:t>
      </w:r>
      <w:r w:rsidRPr="00B07DA2">
        <w:rPr>
          <w:rFonts w:ascii="Century Gothic" w:eastAsia="Century Gothic" w:hAnsi="Century Gothic" w:cs="Century Gothic"/>
        </w:rPr>
        <w:t>plan their answer in pairs or groups by drawing mind maps or flow charts.</w:t>
      </w:r>
      <w:r>
        <w:rPr>
          <w:rFonts w:ascii="Century Gothic" w:eastAsia="Century Gothic" w:hAnsi="Century Gothic" w:cs="Century Gothic"/>
        </w:rPr>
        <w:t xml:space="preserve"> Pupils should also be mindful of spelling and grammar in their writing.</w:t>
      </w:r>
    </w:p>
    <w:p w14:paraId="672310AF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  <w:b/>
        </w:rPr>
        <w:t>Scaffold</w:t>
      </w:r>
      <w:r>
        <w:rPr>
          <w:rFonts w:ascii="Century Gothic" w:eastAsia="Century Gothic" w:hAnsi="Century Gothic" w:cs="Century Gothic"/>
          <w:b/>
        </w:rPr>
        <w:t>ing</w:t>
      </w:r>
      <w:r w:rsidRPr="004F3DCB">
        <w:rPr>
          <w:rFonts w:ascii="Century Gothic" w:eastAsia="Century Gothic" w:hAnsi="Century Gothic" w:cs="Century Gothic"/>
          <w:b/>
        </w:rPr>
        <w:t xml:space="preserve"> this </w:t>
      </w:r>
      <w:r>
        <w:rPr>
          <w:rFonts w:ascii="Century Gothic" w:eastAsia="Century Gothic" w:hAnsi="Century Gothic" w:cs="Century Gothic"/>
          <w:b/>
        </w:rPr>
        <w:t>Task</w:t>
      </w:r>
    </w:p>
    <w:p w14:paraId="4744050E" w14:textId="77777777" w:rsidR="003F7022" w:rsidRPr="004F3DCB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Break up the </w:t>
      </w:r>
      <w:r>
        <w:rPr>
          <w:rFonts w:ascii="Century Gothic" w:eastAsia="Century Gothic" w:hAnsi="Century Gothic" w:cs="Century Gothic"/>
        </w:rPr>
        <w:t>answer</w:t>
      </w:r>
      <w:r w:rsidRPr="004F3DCB">
        <w:rPr>
          <w:rFonts w:ascii="Century Gothic" w:eastAsia="Century Gothic" w:hAnsi="Century Gothic" w:cs="Century Gothic"/>
        </w:rPr>
        <w:t xml:space="preserve"> into some simpl</w:t>
      </w:r>
      <w:r>
        <w:rPr>
          <w:rFonts w:ascii="Century Gothic" w:eastAsia="Century Gothic" w:hAnsi="Century Gothic" w:cs="Century Gothic"/>
        </w:rPr>
        <w:t xml:space="preserve">e steps </w:t>
      </w:r>
      <w:r w:rsidRPr="004F3DCB">
        <w:rPr>
          <w:rFonts w:ascii="Century Gothic" w:eastAsia="Century Gothic" w:hAnsi="Century Gothic" w:cs="Century Gothic"/>
        </w:rPr>
        <w:t>on the board</w:t>
      </w:r>
      <w:r>
        <w:rPr>
          <w:rFonts w:ascii="Century Gothic" w:eastAsia="Century Gothic" w:hAnsi="Century Gothic" w:cs="Century Gothic"/>
        </w:rPr>
        <w:t>.</w:t>
      </w:r>
    </w:p>
    <w:p w14:paraId="1782D11D" w14:textId="77777777" w:rsidR="003F7022" w:rsidRPr="004F3DCB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Underline and define the words in the question which may lead to confusion</w:t>
      </w:r>
    </w:p>
    <w:p w14:paraId="109D1603" w14:textId="77777777" w:rsidR="003F7022" w:rsidRPr="004F3DCB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Supply sentence starters or writing frames to help students structure their response.</w:t>
      </w:r>
    </w:p>
    <w:p w14:paraId="756227B6" w14:textId="77777777" w:rsidR="003F7022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Model </w:t>
      </w:r>
      <w:r>
        <w:rPr>
          <w:rFonts w:ascii="Century Gothic" w:eastAsia="Century Gothic" w:hAnsi="Century Gothic" w:cs="Century Gothic"/>
        </w:rPr>
        <w:t xml:space="preserve">part of </w:t>
      </w:r>
      <w:r w:rsidRPr="004F3DCB">
        <w:rPr>
          <w:rFonts w:ascii="Century Gothic" w:eastAsia="Century Gothic" w:hAnsi="Century Gothic" w:cs="Century Gothic"/>
        </w:rPr>
        <w:t>an answer on the board.</w:t>
      </w:r>
    </w:p>
    <w:p w14:paraId="519A5AEA" w14:textId="77777777" w:rsidR="003F7022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Give students words that you would like them to include in their answer, </w:t>
      </w:r>
    </w:p>
    <w:p w14:paraId="299EAF22" w14:textId="77777777" w:rsidR="003F7022" w:rsidRDefault="003F7022" w:rsidP="003F7022">
      <w:pPr>
        <w:pStyle w:val="ListParagraph"/>
        <w:numPr>
          <w:ilvl w:val="0"/>
          <w:numId w:val="4"/>
        </w:numPr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You may want to stretch pupils by asking them to include a description of how increasing the amount of fuel in the model rocket would affect the forces acting on it </w:t>
      </w:r>
    </w:p>
    <w:p w14:paraId="47B162F3" w14:textId="77777777" w:rsidR="003F7022" w:rsidRPr="004F3DCB" w:rsidRDefault="003F7022" w:rsidP="003F7022">
      <w:pPr>
        <w:pStyle w:val="ListParagraph"/>
        <w:tabs>
          <w:tab w:val="left" w:pos="4755"/>
        </w:tabs>
        <w:spacing w:after="0" w:line="240" w:lineRule="auto"/>
        <w:rPr>
          <w:rFonts w:ascii="Century Gothic" w:eastAsia="Century Gothic" w:hAnsi="Century Gothic" w:cs="Century Gothic"/>
        </w:rPr>
      </w:pPr>
    </w:p>
    <w:p w14:paraId="7B2DD592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Running this Activity</w:t>
      </w:r>
    </w:p>
    <w:p w14:paraId="28674551" w14:textId="77777777" w:rsidR="003F7022" w:rsidRPr="004F3DCB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This activity can be run in a number of ways, including;</w:t>
      </w:r>
    </w:p>
    <w:p w14:paraId="1CDAF0E5" w14:textId="77777777" w:rsidR="003F7022" w:rsidRPr="004F3DCB" w:rsidRDefault="003F7022" w:rsidP="003F7022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Have students plan out the answer together in small groups. They can sketch out a plan for the answer in the form of a mind map or flow chart. They can they go away and write their own response individually or in pairs.</w:t>
      </w:r>
    </w:p>
    <w:p w14:paraId="16584B13" w14:textId="77777777" w:rsidR="003F7022" w:rsidRPr="004F3DCB" w:rsidRDefault="003F7022" w:rsidP="003F7022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>As an independent formative assessment task or activity</w:t>
      </w:r>
    </w:p>
    <w:p w14:paraId="5444CF20" w14:textId="77777777" w:rsidR="003F7022" w:rsidRPr="00AD3AED" w:rsidRDefault="003F7022" w:rsidP="003F7022">
      <w:pPr>
        <w:pStyle w:val="ListParagraph"/>
        <w:numPr>
          <w:ilvl w:val="0"/>
          <w:numId w:val="3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 w:rsidRPr="004F3DCB">
        <w:rPr>
          <w:rFonts w:ascii="Century Gothic" w:eastAsia="Century Gothic" w:hAnsi="Century Gothic" w:cs="Century Gothic"/>
        </w:rPr>
        <w:t xml:space="preserve">As a paired activity, where </w:t>
      </w:r>
      <w:r>
        <w:rPr>
          <w:rFonts w:ascii="Century Gothic" w:eastAsia="Century Gothic" w:hAnsi="Century Gothic" w:cs="Century Gothic"/>
        </w:rPr>
        <w:t>students take</w:t>
      </w:r>
      <w:r w:rsidRPr="004F3DCB">
        <w:rPr>
          <w:rFonts w:ascii="Century Gothic" w:eastAsia="Century Gothic" w:hAnsi="Century Gothic" w:cs="Century Gothic"/>
        </w:rPr>
        <w:t xml:space="preserve"> turns describing </w:t>
      </w:r>
      <w:r>
        <w:rPr>
          <w:rFonts w:ascii="Century Gothic" w:eastAsia="Century Gothic" w:hAnsi="Century Gothic" w:cs="Century Gothic"/>
        </w:rPr>
        <w:t>what is shown in the graph to help them determine the process</w:t>
      </w:r>
    </w:p>
    <w:p w14:paraId="6ECAD371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Assessing this question</w:t>
      </w:r>
    </w:p>
    <w:p w14:paraId="761E8790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Credit can be awarded for any of the statements below (or words to this effect).</w:t>
      </w:r>
    </w:p>
    <w:p w14:paraId="0C43A6B6" w14:textId="77777777" w:rsidR="003F7022" w:rsidRPr="00053C8F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Part 1</w:t>
      </w:r>
    </w:p>
    <w:p w14:paraId="1A5F504A" w14:textId="77777777" w:rsidR="003F7022" w:rsidRDefault="003F7022" w:rsidP="003F7022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Rocket runs out of fuel at 3 seconds (after which time it slows down)</w:t>
      </w:r>
    </w:p>
    <w:p w14:paraId="5597D4E3" w14:textId="77777777" w:rsidR="003F7022" w:rsidRDefault="003F7022" w:rsidP="003F7022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Highest point reached is at 5 seconds (where the rocket will stop for a fraction of a second before changing direction and falling back down)</w:t>
      </w:r>
    </w:p>
    <w:p w14:paraId="3CCEF689" w14:textId="7C445879" w:rsidR="003F7022" w:rsidRDefault="003F7022" w:rsidP="003F7022">
      <w:pPr>
        <w:pStyle w:val="ListParagraph"/>
        <w:numPr>
          <w:ilvl w:val="0"/>
          <w:numId w:val="21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Rocket hits the groun</w:t>
      </w:r>
      <w:r w:rsidR="00C3196B">
        <w:rPr>
          <w:rFonts w:ascii="Century Gothic" w:eastAsia="Century Gothic" w:hAnsi="Century Gothic" w:cs="Century Gothic"/>
        </w:rPr>
        <w:t>d</w:t>
      </w:r>
      <w:r>
        <w:rPr>
          <w:rFonts w:ascii="Century Gothic" w:eastAsia="Century Gothic" w:hAnsi="Century Gothic" w:cs="Century Gothic"/>
        </w:rPr>
        <w:t xml:space="preserve"> just after 7 seconds (where its velocity suddenly decreases to 0)</w:t>
      </w:r>
    </w:p>
    <w:p w14:paraId="6AD4B916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Part 2</w:t>
      </w:r>
    </w:p>
    <w:p w14:paraId="7DCD8097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rocket accelerates (uniformly) from 0 to 20 m/s in 3 seconds</w:t>
      </w:r>
    </w:p>
    <w:p w14:paraId="4FCB2DF2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Between 3 seconds and 5 seconds the rocket slows down (uniformly) to 0</w:t>
      </w:r>
    </w:p>
    <w:p w14:paraId="40AE77F4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Between 5 seconds and 7 seconds the rocket accelerates to 20 m/s in the opposite direction</w:t>
      </w:r>
    </w:p>
    <w:p w14:paraId="003C99B8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After 7 seconds the rocket stops as its velocity decreases to 0</w:t>
      </w:r>
    </w:p>
    <w:p w14:paraId="2FE1E5A9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rocket remains stationary until 10 seconds</w:t>
      </w:r>
    </w:p>
    <w:p w14:paraId="0834589E" w14:textId="77777777" w:rsidR="003F7022" w:rsidRDefault="003F7022" w:rsidP="003F7022">
      <w:p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lastRenderedPageBreak/>
        <w:t>Part 3</w:t>
      </w:r>
    </w:p>
    <w:p w14:paraId="5B386D8E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rocket initially accelerates because the thrust force is greater than the weight/force of gravity</w:t>
      </w:r>
    </w:p>
    <w:p w14:paraId="1ECFB75B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rocket runs out of fuel so the thrust force is removed</w:t>
      </w:r>
    </w:p>
    <w:p w14:paraId="21B9DE93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This means that the weight is now the resultant force so the rocket accelerates in the direction of the resultant force</w:t>
      </w:r>
    </w:p>
    <w:p w14:paraId="729C6FF0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It was already travelling upwards, which means that its acceleration is now downwards (it is not moving downwards yet, it is still travelling upwards but slowing down)</w:t>
      </w:r>
    </w:p>
    <w:p w14:paraId="767F2F6A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It reaches the highest point when its velocity is 0 before turning around (the velocity has become negative)</w:t>
      </w:r>
    </w:p>
    <w:p w14:paraId="084ADEA3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rocket accelerates downwards because the resultant force is still weight</w:t>
      </w:r>
    </w:p>
    <w:p w14:paraId="3B4BC0B2" w14:textId="77777777" w:rsidR="003F7022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rocket hits the ground and the reaction force from the ground causes the rocket to stop</w:t>
      </w:r>
    </w:p>
    <w:p w14:paraId="642C5051" w14:textId="77777777" w:rsidR="003F7022" w:rsidRPr="00D131B0" w:rsidRDefault="003F7022" w:rsidP="003F7022">
      <w:pPr>
        <w:pStyle w:val="ListParagraph"/>
        <w:numPr>
          <w:ilvl w:val="0"/>
          <w:numId w:val="22"/>
        </w:numPr>
        <w:tabs>
          <w:tab w:val="left" w:pos="4755"/>
        </w:tabs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The resultant force of weight and reaction force becomes 0 so the rocket remains stationary </w:t>
      </w:r>
    </w:p>
    <w:p w14:paraId="01E879DA" w14:textId="55F7F22B" w:rsidR="009A616E" w:rsidRPr="008B4B4F" w:rsidRDefault="009A616E" w:rsidP="00F61C4E">
      <w:pPr>
        <w:tabs>
          <w:tab w:val="left" w:pos="4755"/>
        </w:tabs>
        <w:spacing w:after="120" w:line="240" w:lineRule="auto"/>
        <w:rPr>
          <w:rFonts w:ascii="Century Gothic" w:eastAsia="Century Gothic" w:hAnsi="Century Gothic" w:cs="Century Gothic"/>
        </w:rPr>
      </w:pPr>
    </w:p>
    <w:sectPr w:rsidR="009A616E" w:rsidRPr="008B4B4F" w:rsidSect="00C40909">
      <w:headerReference w:type="default" r:id="rId14"/>
      <w:pgSz w:w="11906" w:h="16838"/>
      <w:pgMar w:top="1701" w:right="720" w:bottom="816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149CD" w14:textId="77777777" w:rsidR="008B4E98" w:rsidRDefault="008B4E98">
      <w:pPr>
        <w:spacing w:after="0" w:line="240" w:lineRule="auto"/>
      </w:pPr>
      <w:r>
        <w:separator/>
      </w:r>
    </w:p>
  </w:endnote>
  <w:endnote w:type="continuationSeparator" w:id="0">
    <w:p w14:paraId="459B8A02" w14:textId="77777777" w:rsidR="008B4E98" w:rsidRDefault="008B4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F4480" w14:textId="77777777" w:rsidR="008B4E98" w:rsidRDefault="008B4E98">
      <w:pPr>
        <w:spacing w:after="0" w:line="240" w:lineRule="auto"/>
      </w:pPr>
      <w:r>
        <w:separator/>
      </w:r>
    </w:p>
  </w:footnote>
  <w:footnote w:type="continuationSeparator" w:id="0">
    <w:p w14:paraId="6312CC10" w14:textId="77777777" w:rsidR="008B4E98" w:rsidRDefault="008B4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54C9D846" w:rsidR="00B775F0" w:rsidRDefault="00DA7E31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30BE4ED" wp14:editId="1F4E8B48">
          <wp:simplePos x="0" y="0"/>
          <wp:positionH relativeFrom="column">
            <wp:posOffset>-463550</wp:posOffset>
          </wp:positionH>
          <wp:positionV relativeFrom="paragraph">
            <wp:posOffset>-569595</wp:posOffset>
          </wp:positionV>
          <wp:extent cx="7556869" cy="1068120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 if?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869" cy="106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268E">
      <w:t xml:space="preserve">                     </w:t>
    </w:r>
    <w:r w:rsidR="007505F2">
      <w:t xml:space="preserve">Name _________________________  </w:t>
    </w:r>
    <w:r w:rsidR="007505F2">
      <w:tab/>
      <w:t>Date 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84C2" w14:textId="5C621AD3" w:rsidR="008B4B4F" w:rsidRDefault="008B4B4F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300C1105" wp14:editId="59F5C11C">
          <wp:simplePos x="0" y="0"/>
          <wp:positionH relativeFrom="column">
            <wp:posOffset>-463551</wp:posOffset>
          </wp:positionH>
          <wp:positionV relativeFrom="paragraph">
            <wp:posOffset>-569595</wp:posOffset>
          </wp:positionV>
          <wp:extent cx="7556515" cy="106807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hat if?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420" cy="1069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238C2"/>
    <w:multiLevelType w:val="hybridMultilevel"/>
    <w:tmpl w:val="4914F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81B63"/>
    <w:multiLevelType w:val="hybridMultilevel"/>
    <w:tmpl w:val="71C4CB66"/>
    <w:lvl w:ilvl="0" w:tplc="D3E0C71E">
      <w:numFmt w:val="bullet"/>
      <w:lvlText w:val="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632AB"/>
    <w:multiLevelType w:val="hybridMultilevel"/>
    <w:tmpl w:val="ECBA5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51E96"/>
    <w:multiLevelType w:val="hybridMultilevel"/>
    <w:tmpl w:val="D8C8337C"/>
    <w:lvl w:ilvl="0" w:tplc="9D8CB26E">
      <w:start w:val="1"/>
      <w:numFmt w:val="lowerLetter"/>
      <w:lvlText w:val="(%1)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65F1D"/>
    <w:multiLevelType w:val="hybridMultilevel"/>
    <w:tmpl w:val="55AE654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F158C"/>
    <w:multiLevelType w:val="hybridMultilevel"/>
    <w:tmpl w:val="49CED2A0"/>
    <w:lvl w:ilvl="0" w:tplc="55C4A9E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4328A"/>
    <w:multiLevelType w:val="hybridMultilevel"/>
    <w:tmpl w:val="0CA6BF04"/>
    <w:lvl w:ilvl="0" w:tplc="9E2C9148"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056C1"/>
    <w:multiLevelType w:val="hybridMultilevel"/>
    <w:tmpl w:val="D3E8F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115621"/>
    <w:multiLevelType w:val="multilevel"/>
    <w:tmpl w:val="DC089D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D074E"/>
    <w:multiLevelType w:val="hybridMultilevel"/>
    <w:tmpl w:val="54A0E36A"/>
    <w:lvl w:ilvl="0" w:tplc="9E2C9148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C236C"/>
    <w:multiLevelType w:val="hybridMultilevel"/>
    <w:tmpl w:val="40EC1D34"/>
    <w:lvl w:ilvl="0" w:tplc="08090019">
      <w:start w:val="1"/>
      <w:numFmt w:val="lowerLetter"/>
      <w:lvlText w:val="%1."/>
      <w:lvlJc w:val="left"/>
      <w:pPr>
        <w:ind w:left="1501" w:hanging="360"/>
      </w:pPr>
    </w:lvl>
    <w:lvl w:ilvl="1" w:tplc="08090019" w:tentative="1">
      <w:start w:val="1"/>
      <w:numFmt w:val="lowerLetter"/>
      <w:lvlText w:val="%2."/>
      <w:lvlJc w:val="left"/>
      <w:pPr>
        <w:ind w:left="2221" w:hanging="360"/>
      </w:pPr>
    </w:lvl>
    <w:lvl w:ilvl="2" w:tplc="0809001B" w:tentative="1">
      <w:start w:val="1"/>
      <w:numFmt w:val="lowerRoman"/>
      <w:lvlText w:val="%3."/>
      <w:lvlJc w:val="right"/>
      <w:pPr>
        <w:ind w:left="2941" w:hanging="180"/>
      </w:pPr>
    </w:lvl>
    <w:lvl w:ilvl="3" w:tplc="0809000F" w:tentative="1">
      <w:start w:val="1"/>
      <w:numFmt w:val="decimal"/>
      <w:lvlText w:val="%4."/>
      <w:lvlJc w:val="left"/>
      <w:pPr>
        <w:ind w:left="3661" w:hanging="360"/>
      </w:pPr>
    </w:lvl>
    <w:lvl w:ilvl="4" w:tplc="08090019" w:tentative="1">
      <w:start w:val="1"/>
      <w:numFmt w:val="lowerLetter"/>
      <w:lvlText w:val="%5."/>
      <w:lvlJc w:val="left"/>
      <w:pPr>
        <w:ind w:left="4381" w:hanging="360"/>
      </w:pPr>
    </w:lvl>
    <w:lvl w:ilvl="5" w:tplc="0809001B" w:tentative="1">
      <w:start w:val="1"/>
      <w:numFmt w:val="lowerRoman"/>
      <w:lvlText w:val="%6."/>
      <w:lvlJc w:val="right"/>
      <w:pPr>
        <w:ind w:left="5101" w:hanging="180"/>
      </w:pPr>
    </w:lvl>
    <w:lvl w:ilvl="6" w:tplc="0809000F" w:tentative="1">
      <w:start w:val="1"/>
      <w:numFmt w:val="decimal"/>
      <w:lvlText w:val="%7."/>
      <w:lvlJc w:val="left"/>
      <w:pPr>
        <w:ind w:left="5821" w:hanging="360"/>
      </w:pPr>
    </w:lvl>
    <w:lvl w:ilvl="7" w:tplc="08090019" w:tentative="1">
      <w:start w:val="1"/>
      <w:numFmt w:val="lowerLetter"/>
      <w:lvlText w:val="%8."/>
      <w:lvlJc w:val="left"/>
      <w:pPr>
        <w:ind w:left="6541" w:hanging="360"/>
      </w:pPr>
    </w:lvl>
    <w:lvl w:ilvl="8" w:tplc="0809001B" w:tentative="1">
      <w:start w:val="1"/>
      <w:numFmt w:val="lowerRoman"/>
      <w:lvlText w:val="%9."/>
      <w:lvlJc w:val="right"/>
      <w:pPr>
        <w:ind w:left="7261" w:hanging="180"/>
      </w:pPr>
    </w:lvl>
  </w:abstractNum>
  <w:abstractNum w:abstractNumId="13" w15:restartNumberingAfterBreak="0">
    <w:nsid w:val="5F84184F"/>
    <w:multiLevelType w:val="hybridMultilevel"/>
    <w:tmpl w:val="64709B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27B3C"/>
    <w:multiLevelType w:val="hybridMultilevel"/>
    <w:tmpl w:val="0520F334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A1C17"/>
    <w:multiLevelType w:val="hybridMultilevel"/>
    <w:tmpl w:val="C0F4041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96A73"/>
    <w:multiLevelType w:val="hybridMultilevel"/>
    <w:tmpl w:val="00B21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A81E29"/>
    <w:multiLevelType w:val="hybridMultilevel"/>
    <w:tmpl w:val="67D85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27FDA"/>
    <w:multiLevelType w:val="hybridMultilevel"/>
    <w:tmpl w:val="863EA1A0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729E5"/>
    <w:multiLevelType w:val="hybridMultilevel"/>
    <w:tmpl w:val="4E6613DE"/>
    <w:lvl w:ilvl="0" w:tplc="9E2C9148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D6625"/>
    <w:multiLevelType w:val="hybridMultilevel"/>
    <w:tmpl w:val="DD48C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156643"/>
    <w:multiLevelType w:val="hybridMultilevel"/>
    <w:tmpl w:val="EB189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149430">
    <w:abstractNumId w:val="10"/>
  </w:num>
  <w:num w:numId="2" w16cid:durableId="1890025422">
    <w:abstractNumId w:val="8"/>
  </w:num>
  <w:num w:numId="3" w16cid:durableId="263998391">
    <w:abstractNumId w:val="16"/>
  </w:num>
  <w:num w:numId="4" w16cid:durableId="112097753">
    <w:abstractNumId w:val="22"/>
  </w:num>
  <w:num w:numId="5" w16cid:durableId="445782856">
    <w:abstractNumId w:val="0"/>
  </w:num>
  <w:num w:numId="6" w16cid:durableId="1777604232">
    <w:abstractNumId w:val="21"/>
  </w:num>
  <w:num w:numId="7" w16cid:durableId="516968183">
    <w:abstractNumId w:val="2"/>
  </w:num>
  <w:num w:numId="8" w16cid:durableId="1250848000">
    <w:abstractNumId w:val="1"/>
  </w:num>
  <w:num w:numId="9" w16cid:durableId="493184759">
    <w:abstractNumId w:val="18"/>
  </w:num>
  <w:num w:numId="10" w16cid:durableId="1952392484">
    <w:abstractNumId w:val="20"/>
  </w:num>
  <w:num w:numId="11" w16cid:durableId="197857243">
    <w:abstractNumId w:val="7"/>
  </w:num>
  <w:num w:numId="12" w16cid:durableId="683673747">
    <w:abstractNumId w:val="17"/>
  </w:num>
  <w:num w:numId="13" w16cid:durableId="1093282864">
    <w:abstractNumId w:val="3"/>
  </w:num>
  <w:num w:numId="14" w16cid:durableId="880482319">
    <w:abstractNumId w:val="11"/>
  </w:num>
  <w:num w:numId="15" w16cid:durableId="1712001883">
    <w:abstractNumId w:val="9"/>
  </w:num>
  <w:num w:numId="16" w16cid:durableId="756630717">
    <w:abstractNumId w:val="4"/>
  </w:num>
  <w:num w:numId="17" w16cid:durableId="207693155">
    <w:abstractNumId w:val="5"/>
  </w:num>
  <w:num w:numId="18" w16cid:durableId="1724064688">
    <w:abstractNumId w:val="6"/>
  </w:num>
  <w:num w:numId="19" w16cid:durableId="456685288">
    <w:abstractNumId w:val="15"/>
  </w:num>
  <w:num w:numId="20" w16cid:durableId="1466120050">
    <w:abstractNumId w:val="23"/>
  </w:num>
  <w:num w:numId="21" w16cid:durableId="1901406148">
    <w:abstractNumId w:val="14"/>
  </w:num>
  <w:num w:numId="22" w16cid:durableId="2047214045">
    <w:abstractNumId w:val="19"/>
  </w:num>
  <w:num w:numId="23" w16cid:durableId="885797474">
    <w:abstractNumId w:val="13"/>
  </w:num>
  <w:num w:numId="24" w16cid:durableId="8796349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00C26"/>
    <w:rsid w:val="000874DF"/>
    <w:rsid w:val="000C7B2A"/>
    <w:rsid w:val="0010388C"/>
    <w:rsid w:val="001B64F6"/>
    <w:rsid w:val="001C0FE1"/>
    <w:rsid w:val="001C316B"/>
    <w:rsid w:val="001E0743"/>
    <w:rsid w:val="00245619"/>
    <w:rsid w:val="0026254D"/>
    <w:rsid w:val="00342BBA"/>
    <w:rsid w:val="003D3693"/>
    <w:rsid w:val="003F7022"/>
    <w:rsid w:val="00412017"/>
    <w:rsid w:val="004F3DCB"/>
    <w:rsid w:val="0054079C"/>
    <w:rsid w:val="005779F8"/>
    <w:rsid w:val="005D1C96"/>
    <w:rsid w:val="006945F9"/>
    <w:rsid w:val="006B5DE6"/>
    <w:rsid w:val="007404CC"/>
    <w:rsid w:val="007505F2"/>
    <w:rsid w:val="007A579C"/>
    <w:rsid w:val="007B4CE3"/>
    <w:rsid w:val="00811882"/>
    <w:rsid w:val="008129B3"/>
    <w:rsid w:val="008B4B4F"/>
    <w:rsid w:val="008B4E98"/>
    <w:rsid w:val="0097268E"/>
    <w:rsid w:val="009955EC"/>
    <w:rsid w:val="009A616E"/>
    <w:rsid w:val="009D1198"/>
    <w:rsid w:val="009F796C"/>
    <w:rsid w:val="00AD3AED"/>
    <w:rsid w:val="00B07DA2"/>
    <w:rsid w:val="00B12903"/>
    <w:rsid w:val="00B27778"/>
    <w:rsid w:val="00B522D9"/>
    <w:rsid w:val="00B60A99"/>
    <w:rsid w:val="00B63199"/>
    <w:rsid w:val="00B775F0"/>
    <w:rsid w:val="00BC319E"/>
    <w:rsid w:val="00BD0AC3"/>
    <w:rsid w:val="00BF46D9"/>
    <w:rsid w:val="00C3196B"/>
    <w:rsid w:val="00C40909"/>
    <w:rsid w:val="00C54B10"/>
    <w:rsid w:val="00C745D6"/>
    <w:rsid w:val="00DA7E31"/>
    <w:rsid w:val="00E3626F"/>
    <w:rsid w:val="00EF5BED"/>
    <w:rsid w:val="00F61C4E"/>
    <w:rsid w:val="00F71C72"/>
    <w:rsid w:val="0E5538F5"/>
    <w:rsid w:val="502D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Model</a:t>
            </a:r>
            <a:r>
              <a:rPr lang="en-US" sz="1400" b="1" baseline="0" dirty="0"/>
              <a:t> Rocket Velocity-Time Graph</a:t>
            </a:r>
            <a:endParaRPr lang="en-US" sz="1400" b="1" dirty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dPt>
            <c:idx val="1"/>
            <c:marker>
              <c:symbol val="none"/>
            </c:marker>
            <c:bubble3D val="0"/>
            <c:spPr>
              <a:ln w="28575" cap="rnd">
                <a:solidFill>
                  <a:schemeClr val="tx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18FC-FF4A-B50A-2A2F4766F01A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28575" cap="rnd">
                <a:solidFill>
                  <a:schemeClr val="tx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18FC-FF4A-B50A-2A2F4766F01A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28575" cap="rnd">
                <a:solidFill>
                  <a:schemeClr val="tx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18FC-FF4A-B50A-2A2F4766F01A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28575" cap="rnd">
                <a:solidFill>
                  <a:schemeClr val="tx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18FC-FF4A-B50A-2A2F4766F01A}"/>
              </c:ext>
            </c:extLst>
          </c:dPt>
          <c:dPt>
            <c:idx val="5"/>
            <c:marker>
              <c:symbol val="none"/>
            </c:marker>
            <c:bubble3D val="0"/>
            <c:spPr>
              <a:ln w="28575" cap="rnd">
                <a:solidFill>
                  <a:schemeClr val="tx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18FC-FF4A-B50A-2A2F4766F01A}"/>
              </c:ext>
            </c:extLst>
          </c:dPt>
          <c:dPt>
            <c:idx val="6"/>
            <c:marker>
              <c:symbol val="none"/>
            </c:marker>
            <c:bubble3D val="0"/>
            <c:spPr>
              <a:ln w="28575" cap="rnd">
                <a:solidFill>
                  <a:schemeClr val="tx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B-18FC-FF4A-B50A-2A2F4766F01A}"/>
              </c:ext>
            </c:extLst>
          </c:dPt>
          <c:cat>
            <c:numRef>
              <c:f>Sheet1!$A$2:$A$11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10</c:v>
                </c:pt>
                <c:pt idx="4">
                  <c:v>0</c:v>
                </c:pt>
                <c:pt idx="5">
                  <c:v>-10</c:v>
                </c:pt>
                <c:pt idx="6">
                  <c:v>-20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18FC-FF4A-B50A-2A2F4766F0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0.68404</cdr:x>
      <cdr:y>0.51368</cdr:y>
    </cdr:from>
    <cdr:to>
      <cdr:x>0.69738</cdr:x>
      <cdr:y>0.80364</cdr:y>
    </cdr:to>
    <cdr:cxnSp macro="">
      <cdr:nvCxnSpPr>
        <cdr:cNvPr id="2" name="Straight Connector 1"/>
        <cdr:cNvCxnSpPr/>
      </cdr:nvCxnSpPr>
      <cdr:spPr>
        <a:xfrm xmlns:a="http://schemas.openxmlformats.org/drawingml/2006/main" flipV="1">
          <a:off x="3941011" y="1691935"/>
          <a:ext cx="76835" cy="955040"/>
        </a:xfrm>
        <a:prstGeom xmlns:a="http://schemas.openxmlformats.org/drawingml/2006/main" prst="line">
          <a:avLst/>
        </a:prstGeom>
        <a:ln xmlns:a="http://schemas.openxmlformats.org/drawingml/2006/main" w="28575">
          <a:solidFill>
            <a:schemeClr val="tx1"/>
          </a:solidFill>
        </a:ln>
      </cdr:spPr>
      <cdr:style>
        <a:lnRef xmlns:a="http://schemas.openxmlformats.org/drawingml/2006/main" idx="1">
          <a:schemeClr val="dk1"/>
        </a:lnRef>
        <a:fillRef xmlns:a="http://schemas.openxmlformats.org/drawingml/2006/main" idx="0">
          <a:schemeClr val="dk1"/>
        </a:fillRef>
        <a:effectRef xmlns:a="http://schemas.openxmlformats.org/drawingml/2006/main" idx="0">
          <a:schemeClr val="dk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0.69764</cdr:x>
      <cdr:y>0.51548</cdr:y>
    </cdr:from>
    <cdr:to>
      <cdr:x>0.95742</cdr:x>
      <cdr:y>0.51586</cdr:y>
    </cdr:to>
    <cdr:cxnSp macro="">
      <cdr:nvCxnSpPr>
        <cdr:cNvPr id="3" name="Straight Connector 2"/>
        <cdr:cNvCxnSpPr/>
      </cdr:nvCxnSpPr>
      <cdr:spPr>
        <a:xfrm xmlns:a="http://schemas.openxmlformats.org/drawingml/2006/main" flipV="1">
          <a:off x="4019334" y="1697850"/>
          <a:ext cx="1496695" cy="1270"/>
        </a:xfrm>
        <a:prstGeom xmlns:a="http://schemas.openxmlformats.org/drawingml/2006/main" prst="line">
          <a:avLst/>
        </a:prstGeom>
        <a:ln xmlns:a="http://schemas.openxmlformats.org/drawingml/2006/main" w="28575">
          <a:solidFill>
            <a:schemeClr val="tx1"/>
          </a:solidFill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865076-E015-4209-BA20-BE38EB6A17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E254FB0-D853-46FD-9E12-F123CF8DD4D1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4.xml><?xml version="1.0" encoding="utf-8"?>
<ds:datastoreItem xmlns:ds="http://schemas.openxmlformats.org/officeDocument/2006/customXml" ds:itemID="{81EF2167-5165-4C08-9D98-72FE6D6B32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7</cp:revision>
  <dcterms:created xsi:type="dcterms:W3CDTF">2020-08-13T13:11:00Z</dcterms:created>
  <dcterms:modified xsi:type="dcterms:W3CDTF">2022-05-25T07:33:00Z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