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EB2F5" w14:textId="77777777" w:rsidR="005F57AA" w:rsidRPr="001930E8" w:rsidRDefault="005F57AA" w:rsidP="005F57AA">
      <w:pPr>
        <w:pStyle w:val="Heading1"/>
        <w:rPr>
          <w:rFonts w:ascii="Century Gothic" w:hAnsi="Century Gothic"/>
        </w:rPr>
      </w:pPr>
      <w:r>
        <w:rPr>
          <w:rFonts w:ascii="Century Gothic" w:hAnsi="Century Gothic"/>
          <w:color w:val="000000" w:themeColor="text1"/>
        </w:rPr>
        <w:t>COULD YOU FALL THROUGH THE EARTH?</w:t>
      </w:r>
    </w:p>
    <w:p w14:paraId="0D744F74" w14:textId="77777777" w:rsidR="005F57AA" w:rsidRPr="001930E8" w:rsidRDefault="005F57AA" w:rsidP="005F57AA">
      <w:pPr>
        <w:pStyle w:val="bylineauthors2kzu0"/>
        <w:shd w:val="clear" w:color="auto" w:fill="FFFFFF" w:themeFill="background1"/>
        <w:spacing w:before="0" w:after="0"/>
        <w:textAlignment w:val="baseline"/>
        <w:rPr>
          <w:rFonts w:ascii="Century Gothic" w:hAnsi="Century Gothic"/>
          <w:caps/>
          <w:color w:val="31313B"/>
          <w:spacing w:val="18"/>
        </w:rPr>
      </w:pPr>
      <w:r w:rsidRPr="001930E8">
        <w:rPr>
          <w:rFonts w:ascii="Century Gothic" w:hAnsi="Century Gothic"/>
          <w:caps/>
          <w:color w:val="31313B"/>
          <w:spacing w:val="18"/>
        </w:rPr>
        <w:t xml:space="preserve">By </w:t>
      </w:r>
      <w:r>
        <w:rPr>
          <w:rFonts w:ascii="Century Gothic" w:hAnsi="Century Gothic"/>
          <w:caps/>
          <w:color w:val="31313B"/>
          <w:spacing w:val="18"/>
        </w:rPr>
        <w:t>BILAL Ali</w:t>
      </w:r>
      <w:r w:rsidRPr="001930E8">
        <w:rPr>
          <w:rFonts w:ascii="Century Gothic" w:hAnsi="Century Gothic"/>
          <w:caps/>
          <w:color w:val="31313B"/>
          <w:spacing w:val="18"/>
        </w:rPr>
        <w:t xml:space="preserve">                     </w:t>
      </w:r>
      <w:r w:rsidRPr="001930E8">
        <w:rPr>
          <w:rFonts w:ascii="Century Gothic" w:hAnsi="Century Gothic"/>
          <w:caps/>
          <w:spacing w:val="18"/>
        </w:rPr>
        <w:tab/>
      </w:r>
      <w:r w:rsidRPr="001930E8">
        <w:rPr>
          <w:rFonts w:ascii="Century Gothic" w:hAnsi="Century Gothic"/>
          <w:caps/>
          <w:spacing w:val="18"/>
        </w:rPr>
        <w:tab/>
        <w:t xml:space="preserve"> </w:t>
      </w:r>
      <w:r w:rsidRPr="001930E8">
        <w:rPr>
          <w:rFonts w:ascii="Century Gothic" w:hAnsi="Century Gothic"/>
          <w:caps/>
          <w:spacing w:val="18"/>
        </w:rPr>
        <w:tab/>
      </w:r>
      <w:r w:rsidRPr="001930E8">
        <w:rPr>
          <w:rFonts w:ascii="Century Gothic" w:hAnsi="Century Gothic"/>
          <w:caps/>
          <w:spacing w:val="18"/>
        </w:rPr>
        <w:tab/>
      </w:r>
      <w:r w:rsidRPr="001930E8">
        <w:rPr>
          <w:rFonts w:ascii="Century Gothic" w:hAnsi="Century Gothic"/>
          <w:caps/>
          <w:spacing w:val="18"/>
        </w:rPr>
        <w:tab/>
      </w:r>
      <w:r w:rsidRPr="001930E8">
        <w:rPr>
          <w:rFonts w:ascii="Century Gothic" w:hAnsi="Century Gothic"/>
          <w:caps/>
          <w:color w:val="31313B"/>
          <w:spacing w:val="18"/>
        </w:rPr>
        <w:t xml:space="preserve">DATE </w:t>
      </w:r>
      <w:proofErr w:type="gramStart"/>
      <w:r>
        <w:rPr>
          <w:rFonts w:ascii="Century Gothic" w:hAnsi="Century Gothic"/>
          <w:caps/>
          <w:color w:val="31313B"/>
          <w:spacing w:val="18"/>
        </w:rPr>
        <w:t>JANUARy,</w:t>
      </w:r>
      <w:proofErr w:type="gramEnd"/>
      <w:r>
        <w:rPr>
          <w:rFonts w:ascii="Century Gothic" w:hAnsi="Century Gothic"/>
          <w:caps/>
          <w:color w:val="31313B"/>
          <w:spacing w:val="18"/>
        </w:rPr>
        <w:t xml:space="preserve"> 2017</w:t>
      </w:r>
    </w:p>
    <w:p w14:paraId="4218BE94" w14:textId="77777777" w:rsidR="005F57AA" w:rsidRPr="00774E7F" w:rsidRDefault="005F57AA" w:rsidP="005F5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74E7F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begin"/>
      </w:r>
      <w:r w:rsidRPr="00774E7F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 xml:space="preserve"> INCLUDEPICTURE "https://cdn.pixabay.com/photo/2016/07/22/14/25/crater-1534917__340.jpg" \* MERGEFORMATINET </w:instrText>
      </w:r>
      <w:r w:rsidRPr="00774E7F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separate"/>
      </w:r>
      <w:r w:rsidRPr="00774E7F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126D4995" wp14:editId="05AC9B85">
            <wp:extent cx="5755005" cy="4313555"/>
            <wp:effectExtent l="0" t="0" r="0" b="4445"/>
            <wp:docPr id="1" name="Picture 1" descr="Aerial Photography, Mount Taraw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erial Photography, Mount Tarawer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005" cy="431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4E7F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end"/>
      </w:r>
    </w:p>
    <w:p w14:paraId="4A53F866" w14:textId="77777777" w:rsidR="005F57AA" w:rsidRPr="00774E7F" w:rsidRDefault="005F57AA" w:rsidP="005F57AA">
      <w:pPr>
        <w:spacing w:after="0" w:line="240" w:lineRule="auto"/>
        <w:rPr>
          <w:rFonts w:ascii="Century Gothic" w:eastAsia="Times New Roman" w:hAnsi="Century Gothic" w:cs="Times New Roman"/>
          <w:i/>
          <w:iCs/>
          <w:color w:val="AEAAAA" w:themeColor="background2" w:themeShade="BF"/>
          <w:sz w:val="24"/>
          <w:szCs w:val="24"/>
        </w:rPr>
      </w:pPr>
      <w:r w:rsidRPr="00774E7F">
        <w:rPr>
          <w:rFonts w:ascii="Century Gothic" w:eastAsia="Times New Roman" w:hAnsi="Century Gothic" w:cs="Times New Roman"/>
          <w:i/>
          <w:iCs/>
          <w:color w:val="AEAAAA" w:themeColor="background2" w:themeShade="BF"/>
          <w:sz w:val="24"/>
          <w:szCs w:val="24"/>
        </w:rPr>
        <w:t xml:space="preserve">Image from </w:t>
      </w:r>
      <w:proofErr w:type="spellStart"/>
      <w:r w:rsidRPr="00774E7F">
        <w:rPr>
          <w:rFonts w:ascii="Century Gothic" w:eastAsia="Times New Roman" w:hAnsi="Century Gothic" w:cs="Times New Roman"/>
          <w:i/>
          <w:iCs/>
          <w:color w:val="AEAAAA" w:themeColor="background2" w:themeShade="BF"/>
          <w:sz w:val="24"/>
          <w:szCs w:val="24"/>
        </w:rPr>
        <w:t>pixabay</w:t>
      </w:r>
      <w:proofErr w:type="spellEnd"/>
    </w:p>
    <w:p w14:paraId="795D1F0C" w14:textId="77777777" w:rsidR="005D6643" w:rsidRPr="001930E8" w:rsidRDefault="005D6643" w:rsidP="007441EC">
      <w:pPr>
        <w:spacing w:after="0" w:line="240" w:lineRule="auto"/>
        <w:rPr>
          <w:rFonts w:ascii="Century Gothic" w:eastAsia="Times New Roman" w:hAnsi="Century Gothic" w:cs="Times New Roman"/>
          <w:caps/>
          <w:color w:val="000000" w:themeColor="text1"/>
          <w:spacing w:val="11"/>
          <w:sz w:val="24"/>
          <w:szCs w:val="24"/>
          <w:shd w:val="clear" w:color="auto" w:fill="FFFFFF"/>
        </w:rPr>
      </w:pPr>
    </w:p>
    <w:p w14:paraId="4B733CF3" w14:textId="089B3A3E" w:rsidR="009758CE" w:rsidRPr="001930E8" w:rsidRDefault="005770BF">
      <w:pPr>
        <w:rPr>
          <w:rFonts w:ascii="Century Gothic" w:eastAsia="Century Gothic" w:hAnsi="Century Gothic" w:cs="Century Gothic"/>
          <w:b/>
        </w:rPr>
      </w:pPr>
      <w:r w:rsidRPr="001930E8">
        <w:rPr>
          <w:rFonts w:ascii="Century Gothic" w:eastAsia="Century Gothic" w:hAnsi="Century Gothic" w:cs="Century Gothic"/>
          <w:b/>
        </w:rPr>
        <w:t>Answer the following questions in full sentences:</w:t>
      </w:r>
    </w:p>
    <w:p w14:paraId="040C0BF6" w14:textId="473DD5BB" w:rsidR="0041086C" w:rsidRPr="001930E8" w:rsidRDefault="000F7A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</w:rPr>
      </w:pPr>
      <w:r w:rsidRPr="001930E8">
        <w:rPr>
          <w:rFonts w:ascii="Century Gothic" w:eastAsia="Century Gothic" w:hAnsi="Century Gothic" w:cs="Century Gothic"/>
          <w:color w:val="000000"/>
        </w:rPr>
        <w:t xml:space="preserve">What is this news story about? </w:t>
      </w:r>
    </w:p>
    <w:p w14:paraId="5F8A8F71" w14:textId="033C6D34" w:rsidR="009758CE" w:rsidRPr="005F57AA" w:rsidRDefault="00192856" w:rsidP="005F57AA">
      <w:pPr>
        <w:ind w:left="360"/>
        <w:rPr>
          <w:rFonts w:ascii="Century Gothic" w:hAnsi="Century Gothic"/>
        </w:rPr>
      </w:pPr>
      <w:r>
        <w:rPr>
          <w:rFonts w:ascii="Century Gothic" w:eastAsia="Century Gothic" w:hAnsi="Century Gothic" w:cs="Century Gothic"/>
          <w:b/>
        </w:rPr>
        <w:t xml:space="preserve">Theoretically calculating if it would be possible for humans to go through the Earth to the other side and how long this would take. </w:t>
      </w:r>
    </w:p>
    <w:p w14:paraId="2D6E4F29" w14:textId="77777777" w:rsidR="004B413E" w:rsidRPr="001930E8" w:rsidRDefault="004B413E" w:rsidP="004B41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bCs/>
          <w:color w:val="000000"/>
        </w:rPr>
      </w:pPr>
      <w:r w:rsidRPr="001930E8">
        <w:rPr>
          <w:rFonts w:ascii="Century Gothic" w:eastAsia="Century Gothic" w:hAnsi="Century Gothic" w:cs="Century Gothic"/>
          <w:color w:val="000000" w:themeColor="text1"/>
        </w:rPr>
        <w:t xml:space="preserve">What </w:t>
      </w:r>
      <w:r>
        <w:rPr>
          <w:rFonts w:ascii="Century Gothic" w:eastAsia="Century Gothic" w:hAnsi="Century Gothic" w:cs="Century Gothic"/>
          <w:color w:val="000000" w:themeColor="text1"/>
        </w:rPr>
        <w:t>assumptions did the scientists have to make in order for you to be able to get through the Earth</w:t>
      </w:r>
      <w:r w:rsidRPr="001930E8">
        <w:rPr>
          <w:rFonts w:ascii="Century Gothic" w:eastAsia="Century Gothic" w:hAnsi="Century Gothic" w:cs="Century Gothic"/>
          <w:color w:val="000000" w:themeColor="text1"/>
        </w:rPr>
        <w:t>?</w:t>
      </w:r>
    </w:p>
    <w:p w14:paraId="5F35F761" w14:textId="3F48F103" w:rsidR="0041086C" w:rsidRPr="001930E8" w:rsidRDefault="004B413E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 xml:space="preserve">That there is a material that could be used to </w:t>
      </w:r>
      <w:r w:rsidR="00BA075D">
        <w:rPr>
          <w:rFonts w:ascii="Century Gothic" w:eastAsia="Century Gothic" w:hAnsi="Century Gothic" w:cs="Century Gothic"/>
          <w:b/>
        </w:rPr>
        <w:t>drill a tunnel that could withstand the temperatures and that there was no</w:t>
      </w:r>
      <w:r w:rsidR="00192856">
        <w:rPr>
          <w:rFonts w:ascii="Century Gothic" w:eastAsia="Century Gothic" w:hAnsi="Century Gothic" w:cs="Century Gothic"/>
          <w:b/>
        </w:rPr>
        <w:t xml:space="preserve"> air resistance or friction from tunnel walls, which would drastically slow down the speed. </w:t>
      </w:r>
    </w:p>
    <w:p w14:paraId="68ECDA3A" w14:textId="1D9377FC" w:rsidR="0041086C" w:rsidRPr="001930E8" w:rsidRDefault="00B86D94" w:rsidP="00032199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bCs/>
          <w:color w:val="000000"/>
        </w:rPr>
      </w:pPr>
      <w:r>
        <w:rPr>
          <w:rFonts w:ascii="Century Gothic" w:eastAsia="Century Gothic" w:hAnsi="Century Gothic" w:cs="Century Gothic"/>
          <w:color w:val="000000" w:themeColor="text1"/>
        </w:rPr>
        <w:t xml:space="preserve">State and define any forces mentioned in this article. </w:t>
      </w:r>
      <w:r w:rsidR="0010176F" w:rsidRPr="001930E8">
        <w:rPr>
          <w:rFonts w:ascii="Century Gothic" w:eastAsia="Century Gothic" w:hAnsi="Century Gothic" w:cs="Century Gothic"/>
          <w:color w:val="000000" w:themeColor="text1"/>
        </w:rPr>
        <w:t xml:space="preserve"> </w:t>
      </w:r>
    </w:p>
    <w:p w14:paraId="6FC9A575" w14:textId="6BDDD530" w:rsidR="00C832F2" w:rsidRDefault="00192856" w:rsidP="00C832F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 xml:space="preserve">Gravity – the force that attracts a body towards the centre of the Earth. </w:t>
      </w:r>
    </w:p>
    <w:p w14:paraId="38487784" w14:textId="544F5539" w:rsidR="00192856" w:rsidRDefault="00192856" w:rsidP="00C832F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 xml:space="preserve">Air resistance – the forces that are in opposition to the motion of an object as it moves through the air. </w:t>
      </w:r>
    </w:p>
    <w:p w14:paraId="02853CC9" w14:textId="54F86384" w:rsidR="00192856" w:rsidRPr="001930E8" w:rsidRDefault="00192856" w:rsidP="00C832F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Friction – the force caused by resistance of objects or surfaces moving over one another.</w:t>
      </w:r>
    </w:p>
    <w:p w14:paraId="5BA33B45" w14:textId="77777777" w:rsidR="00B86D94" w:rsidRPr="00B86D94" w:rsidRDefault="00B86D94" w:rsidP="00B86D94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bCs/>
          <w:color w:val="000000"/>
        </w:rPr>
      </w:pPr>
    </w:p>
    <w:p w14:paraId="36604946" w14:textId="746F5241" w:rsidR="00B86D94" w:rsidRPr="001930E8" w:rsidRDefault="00B86D94" w:rsidP="00B86D94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bCs/>
          <w:color w:val="000000"/>
        </w:rPr>
      </w:pPr>
      <w:r>
        <w:rPr>
          <w:rFonts w:ascii="Century Gothic" w:eastAsia="Century Gothic" w:hAnsi="Century Gothic" w:cs="Century Gothic"/>
          <w:color w:val="000000" w:themeColor="text1"/>
        </w:rPr>
        <w:t xml:space="preserve">Explain how this article could be useful. </w:t>
      </w:r>
      <w:r w:rsidRPr="001930E8">
        <w:rPr>
          <w:rFonts w:ascii="Century Gothic" w:eastAsia="Century Gothic" w:hAnsi="Century Gothic" w:cs="Century Gothic"/>
          <w:color w:val="000000" w:themeColor="text1"/>
        </w:rPr>
        <w:t xml:space="preserve"> </w:t>
      </w:r>
    </w:p>
    <w:p w14:paraId="0BB5ADD0" w14:textId="704A3196" w:rsidR="00C832F2" w:rsidRPr="001930E8" w:rsidRDefault="00881B04" w:rsidP="00BA075D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 xml:space="preserve">Although it is highly unlikely to be useful in a practical way it is useful to help Physics students thinking about the forces acting on objects and the effect that they would have on a person’s motion. It is also useful to think about how gravity changes as you get closer to the centre of the Earth as well as thinking about the structure of the Earth. </w:t>
      </w:r>
    </w:p>
    <w:p w14:paraId="4C92269D" w14:textId="77777777" w:rsidR="0020116D" w:rsidRPr="001930E8" w:rsidRDefault="0020116D" w:rsidP="00C832F2">
      <w:pPr>
        <w:ind w:left="360"/>
        <w:rPr>
          <w:rFonts w:ascii="Century Gothic" w:eastAsia="Century Gothic" w:hAnsi="Century Gothic" w:cs="Century Gothic"/>
          <w:b/>
        </w:rPr>
      </w:pPr>
    </w:p>
    <w:p w14:paraId="0203D64C" w14:textId="0BF20BF4" w:rsidR="00C832F2" w:rsidRPr="001930E8" w:rsidRDefault="00C832F2" w:rsidP="00C832F2">
      <w:pPr>
        <w:pStyle w:val="ListParagraph"/>
        <w:numPr>
          <w:ilvl w:val="0"/>
          <w:numId w:val="1"/>
        </w:numPr>
        <w:rPr>
          <w:rFonts w:ascii="Century Gothic" w:eastAsia="Century Gothic" w:hAnsi="Century Gothic" w:cs="Century Gothic"/>
          <w:color w:val="000000"/>
        </w:rPr>
      </w:pPr>
      <w:r w:rsidRPr="001930E8">
        <w:rPr>
          <w:rFonts w:ascii="Century Gothic" w:eastAsia="Century Gothic" w:hAnsi="Century Gothic" w:cs="Century Gothic"/>
          <w:color w:val="000000"/>
        </w:rPr>
        <w:t xml:space="preserve">Write down the meanings of any words </w:t>
      </w:r>
      <w:r w:rsidRPr="001930E8">
        <w:rPr>
          <w:rFonts w:ascii="Century Gothic" w:eastAsia="Century Gothic" w:hAnsi="Century Gothic" w:cs="Century Gothic"/>
          <w:b/>
          <w:color w:val="000000"/>
        </w:rPr>
        <w:t>in bold</w:t>
      </w:r>
      <w:r w:rsidRPr="001930E8">
        <w:rPr>
          <w:rFonts w:ascii="Century Gothic" w:eastAsia="Century Gothic" w:hAnsi="Century Gothic" w:cs="Century Gothic"/>
          <w:color w:val="000000"/>
        </w:rPr>
        <w:t xml:space="preserve"> in the article.</w:t>
      </w:r>
    </w:p>
    <w:p w14:paraId="4C89A19C" w14:textId="67ED6D5E" w:rsidR="00A65E4A" w:rsidRPr="009A6702" w:rsidRDefault="00A65E4A" w:rsidP="00C832F2">
      <w:pPr>
        <w:ind w:left="360"/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/>
        </w:rPr>
        <w:t xml:space="preserve">Theoretically </w:t>
      </w:r>
      <w:r w:rsidR="009A6702">
        <w:rPr>
          <w:rFonts w:ascii="Century Gothic" w:eastAsia="Century Gothic" w:hAnsi="Century Gothic" w:cs="Century Gothic"/>
          <w:b/>
        </w:rPr>
        <w:t>–</w:t>
      </w:r>
      <w:r>
        <w:rPr>
          <w:rFonts w:ascii="Century Gothic" w:eastAsia="Century Gothic" w:hAnsi="Century Gothic" w:cs="Century Gothic"/>
          <w:b/>
        </w:rPr>
        <w:t xml:space="preserve"> </w:t>
      </w:r>
      <w:r w:rsidR="009A6702">
        <w:rPr>
          <w:rFonts w:ascii="Century Gothic" w:eastAsia="Century Gothic" w:hAnsi="Century Gothic" w:cs="Century Gothic"/>
          <w:bCs/>
        </w:rPr>
        <w:t>existing only in theory (</w:t>
      </w:r>
      <w:r w:rsidR="00F327C6">
        <w:rPr>
          <w:rFonts w:ascii="Century Gothic" w:eastAsia="Century Gothic" w:hAnsi="Century Gothic" w:cs="Century Gothic"/>
          <w:bCs/>
        </w:rPr>
        <w:t>ideas/imagination) rather than practical</w:t>
      </w:r>
    </w:p>
    <w:p w14:paraId="6B526ABD" w14:textId="09318A0C" w:rsidR="00C832F2" w:rsidRDefault="00C373CA" w:rsidP="00C832F2">
      <w:pPr>
        <w:ind w:left="360"/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/>
        </w:rPr>
        <w:t xml:space="preserve">Molten – </w:t>
      </w:r>
      <w:r>
        <w:rPr>
          <w:rFonts w:ascii="Century Gothic" w:eastAsia="Century Gothic" w:hAnsi="Century Gothic" w:cs="Century Gothic"/>
          <w:bCs/>
        </w:rPr>
        <w:t>an object that is reduced to liquid form by heating (e.g. lava)</w:t>
      </w:r>
    </w:p>
    <w:p w14:paraId="3C7C74A4" w14:textId="79DEF302" w:rsidR="0084595E" w:rsidRDefault="0084595E" w:rsidP="0084595E">
      <w:pPr>
        <w:ind w:left="360"/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/>
        </w:rPr>
        <w:t xml:space="preserve">Oscillate – </w:t>
      </w:r>
      <w:r>
        <w:rPr>
          <w:rFonts w:ascii="Century Gothic" w:eastAsia="Century Gothic" w:hAnsi="Century Gothic" w:cs="Century Gothic"/>
          <w:bCs/>
        </w:rPr>
        <w:t>move back and forth or swing in a regular rhythm</w:t>
      </w:r>
    </w:p>
    <w:p w14:paraId="69BE8BF7" w14:textId="39FCB44A" w:rsidR="00C373CA" w:rsidRDefault="00C373CA" w:rsidP="00C832F2">
      <w:pPr>
        <w:ind w:left="360"/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/>
        </w:rPr>
        <w:t>Assumptions –</w:t>
      </w:r>
      <w:r>
        <w:rPr>
          <w:rFonts w:ascii="Century Gothic" w:eastAsia="Century Gothic" w:hAnsi="Century Gothic" w:cs="Century Gothic"/>
          <w:bCs/>
        </w:rPr>
        <w:t xml:space="preserve"> things that are accepted as truths or certainties without proof</w:t>
      </w:r>
    </w:p>
    <w:p w14:paraId="585DF864" w14:textId="66BF458E" w:rsidR="00C373CA" w:rsidRPr="00C373CA" w:rsidRDefault="00C373CA" w:rsidP="00C832F2">
      <w:pPr>
        <w:ind w:left="360"/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/>
        </w:rPr>
        <w:t>Quandar</w:t>
      </w:r>
      <w:r w:rsidR="003763BC">
        <w:rPr>
          <w:rFonts w:ascii="Century Gothic" w:eastAsia="Century Gothic" w:hAnsi="Century Gothic" w:cs="Century Gothic"/>
          <w:b/>
        </w:rPr>
        <w:t xml:space="preserve">ies </w:t>
      </w:r>
      <w:r>
        <w:rPr>
          <w:rFonts w:ascii="Century Gothic" w:eastAsia="Century Gothic" w:hAnsi="Century Gothic" w:cs="Century Gothic"/>
          <w:b/>
        </w:rPr>
        <w:t xml:space="preserve">– </w:t>
      </w:r>
      <w:r>
        <w:rPr>
          <w:rFonts w:ascii="Century Gothic" w:eastAsia="Century Gothic" w:hAnsi="Century Gothic" w:cs="Century Gothic"/>
          <w:bCs/>
        </w:rPr>
        <w:t xml:space="preserve"> state</w:t>
      </w:r>
      <w:r w:rsidR="003763BC">
        <w:rPr>
          <w:rFonts w:ascii="Century Gothic" w:eastAsia="Century Gothic" w:hAnsi="Century Gothic" w:cs="Century Gothic"/>
          <w:bCs/>
        </w:rPr>
        <w:t>s</w:t>
      </w:r>
      <w:r>
        <w:rPr>
          <w:rFonts w:ascii="Century Gothic" w:eastAsia="Century Gothic" w:hAnsi="Century Gothic" w:cs="Century Gothic"/>
          <w:bCs/>
        </w:rPr>
        <w:t xml:space="preserve"> of uncertainty over what to do in difficult situation</w:t>
      </w:r>
      <w:r w:rsidR="003763BC">
        <w:rPr>
          <w:rFonts w:ascii="Century Gothic" w:eastAsia="Century Gothic" w:hAnsi="Century Gothic" w:cs="Century Gothic"/>
          <w:bCs/>
        </w:rPr>
        <w:t>s</w:t>
      </w:r>
    </w:p>
    <w:p w14:paraId="2B9EE837" w14:textId="5FAF2429" w:rsidR="00C373CA" w:rsidRPr="00C373CA" w:rsidRDefault="00C373CA" w:rsidP="00225F8D">
      <w:pPr>
        <w:rPr>
          <w:rFonts w:ascii="Century Gothic" w:eastAsia="Century Gothic" w:hAnsi="Century Gothic" w:cs="Century Gothic"/>
          <w:bCs/>
        </w:rPr>
      </w:pPr>
    </w:p>
    <w:p w14:paraId="77F7EC39" w14:textId="7D2E4DB9" w:rsidR="00C832F2" w:rsidRPr="001930E8" w:rsidRDefault="00C832F2" w:rsidP="00C832F2">
      <w:pPr>
        <w:ind w:left="360"/>
        <w:rPr>
          <w:rFonts w:ascii="Century Gothic" w:eastAsia="Century Gothic" w:hAnsi="Century Gothic" w:cs="Century Gothic"/>
          <w:b/>
        </w:rPr>
      </w:pPr>
    </w:p>
    <w:p w14:paraId="3D6A7CE0" w14:textId="77777777" w:rsidR="00C832F2" w:rsidRPr="001930E8" w:rsidRDefault="00C832F2" w:rsidP="00C832F2">
      <w:pPr>
        <w:ind w:left="360"/>
        <w:rPr>
          <w:rFonts w:ascii="Century Gothic" w:eastAsia="Century Gothic" w:hAnsi="Century Gothic" w:cs="Century Gothic"/>
          <w:b/>
        </w:rPr>
      </w:pPr>
    </w:p>
    <w:sectPr w:rsidR="00C832F2" w:rsidRPr="001930E8" w:rsidSect="00BC3B96">
      <w:headerReference w:type="default" r:id="rId12"/>
      <w:footerReference w:type="default" r:id="rId13"/>
      <w:pgSz w:w="11906" w:h="16838"/>
      <w:pgMar w:top="1322" w:right="720" w:bottom="720" w:left="720" w:header="708" w:footer="22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B4996" w14:textId="77777777" w:rsidR="0065181F" w:rsidRDefault="0065181F">
      <w:pPr>
        <w:spacing w:after="0" w:line="240" w:lineRule="auto"/>
      </w:pPr>
      <w:r>
        <w:separator/>
      </w:r>
    </w:p>
  </w:endnote>
  <w:endnote w:type="continuationSeparator" w:id="0">
    <w:p w14:paraId="445A5965" w14:textId="77777777" w:rsidR="0065181F" w:rsidRDefault="00651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EEE9B" w14:textId="77777777" w:rsidR="0041086C" w:rsidRDefault="005770B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Century Gothic" w:eastAsia="Century Gothic" w:hAnsi="Century Gothic" w:cs="Century Gothic"/>
        <w:color w:val="000000"/>
      </w:rPr>
    </w:pPr>
    <w:r>
      <w:rPr>
        <w:rFonts w:ascii="Century Gothic" w:eastAsia="Century Gothic" w:hAnsi="Century Gothic" w:cs="Century Gothic"/>
        <w:color w:val="000000"/>
      </w:rPr>
      <w:fldChar w:fldCharType="begin"/>
    </w:r>
    <w:r>
      <w:rPr>
        <w:rFonts w:ascii="Century Gothic" w:eastAsia="Century Gothic" w:hAnsi="Century Gothic" w:cs="Century Gothic"/>
        <w:color w:val="000000"/>
      </w:rPr>
      <w:instrText>PAGE</w:instrText>
    </w:r>
    <w:r>
      <w:rPr>
        <w:rFonts w:ascii="Century Gothic" w:eastAsia="Century Gothic" w:hAnsi="Century Gothic" w:cs="Century Gothic"/>
        <w:color w:val="000000"/>
      </w:rPr>
      <w:fldChar w:fldCharType="separate"/>
    </w:r>
    <w:r w:rsidR="00E20F91">
      <w:rPr>
        <w:rFonts w:ascii="Century Gothic" w:eastAsia="Century Gothic" w:hAnsi="Century Gothic" w:cs="Century Gothic"/>
        <w:noProof/>
        <w:color w:val="000000"/>
      </w:rPr>
      <w:t>1</w:t>
    </w:r>
    <w:r>
      <w:rPr>
        <w:rFonts w:ascii="Century Gothic" w:eastAsia="Century Gothic" w:hAnsi="Century Gothic" w:cs="Century Gothic"/>
        <w:color w:val="000000"/>
      </w:rPr>
      <w:fldChar w:fldCharType="end"/>
    </w:r>
  </w:p>
  <w:p w14:paraId="7744A532" w14:textId="77777777" w:rsidR="0041086C" w:rsidRDefault="0041086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14350" w14:textId="77777777" w:rsidR="0065181F" w:rsidRDefault="0065181F">
      <w:pPr>
        <w:spacing w:after="0" w:line="240" w:lineRule="auto"/>
      </w:pPr>
      <w:r>
        <w:separator/>
      </w:r>
    </w:p>
  </w:footnote>
  <w:footnote w:type="continuationSeparator" w:id="0">
    <w:p w14:paraId="2990CFB9" w14:textId="77777777" w:rsidR="0065181F" w:rsidRDefault="006518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7B7B4" w14:textId="25A39530" w:rsidR="0041086C" w:rsidRDefault="00BC3B9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Century Gothic" w:eastAsia="Century Gothic" w:hAnsi="Century Gothic" w:cs="Century Gothic"/>
        <w:color w:val="000000"/>
      </w:rPr>
    </w:pPr>
    <w:r>
      <w:rPr>
        <w:rFonts w:ascii="Century Gothic" w:eastAsia="Century Gothic" w:hAnsi="Century Gothic" w:cs="Century Gothic"/>
        <w:noProof/>
        <w:color w:val="000000"/>
      </w:rPr>
      <w:drawing>
        <wp:anchor distT="0" distB="0" distL="114300" distR="114300" simplePos="0" relativeHeight="251659264" behindDoc="1" locked="0" layoutInCell="1" allowOverlap="1" wp14:anchorId="0F9F15BA" wp14:editId="53D2B06D">
          <wp:simplePos x="0" y="0"/>
          <wp:positionH relativeFrom="column">
            <wp:posOffset>-447261</wp:posOffset>
          </wp:positionH>
          <wp:positionV relativeFrom="paragraph">
            <wp:posOffset>-447896</wp:posOffset>
          </wp:positionV>
          <wp:extent cx="7562850" cy="10689654"/>
          <wp:effectExtent l="0" t="0" r="0" b="3810"/>
          <wp:wrapNone/>
          <wp:docPr id="15" name="Picture 15" descr="Graphical user interface, application, Wor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Graphical user interface, application, Wor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850" cy="1068965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770BF">
      <w:rPr>
        <w:rFonts w:ascii="Century Gothic" w:eastAsia="Century Gothic" w:hAnsi="Century Gothic" w:cs="Century Gothic"/>
        <w:color w:val="000000"/>
      </w:rPr>
      <w:tab/>
    </w:r>
    <w:r w:rsidR="005770BF">
      <w:rPr>
        <w:rFonts w:ascii="Century Gothic" w:eastAsia="Century Gothic" w:hAnsi="Century Gothic" w:cs="Century Gothic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2E70CF"/>
    <w:multiLevelType w:val="multilevel"/>
    <w:tmpl w:val="F0B03DF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9628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86C"/>
    <w:rsid w:val="00032199"/>
    <w:rsid w:val="000350D3"/>
    <w:rsid w:val="000850B5"/>
    <w:rsid w:val="000F7A0C"/>
    <w:rsid w:val="0010176F"/>
    <w:rsid w:val="00192856"/>
    <w:rsid w:val="001930E8"/>
    <w:rsid w:val="001B5BA6"/>
    <w:rsid w:val="001E2427"/>
    <w:rsid w:val="0020116D"/>
    <w:rsid w:val="00225F8D"/>
    <w:rsid w:val="002B61D6"/>
    <w:rsid w:val="00322412"/>
    <w:rsid w:val="0036216A"/>
    <w:rsid w:val="003763BC"/>
    <w:rsid w:val="003B4694"/>
    <w:rsid w:val="0041086C"/>
    <w:rsid w:val="00452AC8"/>
    <w:rsid w:val="00472AA0"/>
    <w:rsid w:val="00496EA1"/>
    <w:rsid w:val="004B413E"/>
    <w:rsid w:val="004C06EE"/>
    <w:rsid w:val="004C5CAC"/>
    <w:rsid w:val="005770BF"/>
    <w:rsid w:val="005D6643"/>
    <w:rsid w:val="005F57AA"/>
    <w:rsid w:val="0065181F"/>
    <w:rsid w:val="006A1477"/>
    <w:rsid w:val="00716AC4"/>
    <w:rsid w:val="00724A09"/>
    <w:rsid w:val="007441EC"/>
    <w:rsid w:val="0078361D"/>
    <w:rsid w:val="0084595E"/>
    <w:rsid w:val="00881B04"/>
    <w:rsid w:val="008B1B07"/>
    <w:rsid w:val="0090350E"/>
    <w:rsid w:val="009705E2"/>
    <w:rsid w:val="009758CE"/>
    <w:rsid w:val="009A6702"/>
    <w:rsid w:val="00A65E4A"/>
    <w:rsid w:val="00B37D39"/>
    <w:rsid w:val="00B86D94"/>
    <w:rsid w:val="00BA075D"/>
    <w:rsid w:val="00BB45F1"/>
    <w:rsid w:val="00BC3B96"/>
    <w:rsid w:val="00C10449"/>
    <w:rsid w:val="00C373CA"/>
    <w:rsid w:val="00C832F2"/>
    <w:rsid w:val="00D47928"/>
    <w:rsid w:val="00D83976"/>
    <w:rsid w:val="00D969D6"/>
    <w:rsid w:val="00E03E2C"/>
    <w:rsid w:val="00E20F91"/>
    <w:rsid w:val="00E80310"/>
    <w:rsid w:val="00F327C6"/>
    <w:rsid w:val="0894FBF5"/>
    <w:rsid w:val="08DC549E"/>
    <w:rsid w:val="0C058489"/>
    <w:rsid w:val="0D32E62B"/>
    <w:rsid w:val="0E8574A6"/>
    <w:rsid w:val="1A0F10BB"/>
    <w:rsid w:val="1B104956"/>
    <w:rsid w:val="1DDB752E"/>
    <w:rsid w:val="227BCBF3"/>
    <w:rsid w:val="37438A50"/>
    <w:rsid w:val="432A4F12"/>
    <w:rsid w:val="4375F300"/>
    <w:rsid w:val="4526992D"/>
    <w:rsid w:val="4ACA016D"/>
    <w:rsid w:val="5453CE95"/>
    <w:rsid w:val="5CD18030"/>
    <w:rsid w:val="5E7049D1"/>
    <w:rsid w:val="688B7314"/>
    <w:rsid w:val="7400817C"/>
    <w:rsid w:val="74D8E338"/>
    <w:rsid w:val="7995EF3B"/>
    <w:rsid w:val="7B3BE1AF"/>
    <w:rsid w:val="7DF7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56D85E"/>
  <w15:docId w15:val="{F43A6D7F-754D-A147-A4CC-20ABCFB1D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9DE"/>
  </w:style>
  <w:style w:type="paragraph" w:styleId="Footer">
    <w:name w:val="footer"/>
    <w:basedOn w:val="Normal"/>
    <w:link w:val="Foot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9DE"/>
  </w:style>
  <w:style w:type="paragraph" w:styleId="NormalWeb">
    <w:name w:val="Normal (Web)"/>
    <w:basedOn w:val="Normal"/>
    <w:uiPriority w:val="99"/>
    <w:unhideWhenUsed/>
    <w:rsid w:val="002359D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703D7B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bylineauthors2kzu0">
    <w:name w:val="byline__authors___2kzu0"/>
    <w:basedOn w:val="Normal"/>
    <w:rsid w:val="000F7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yline">
    <w:name w:val="byline"/>
    <w:basedOn w:val="DefaultParagraphFont"/>
    <w:rsid w:val="000F7A0C"/>
  </w:style>
  <w:style w:type="character" w:styleId="Hyperlink">
    <w:name w:val="Hyperlink"/>
    <w:basedOn w:val="DefaultParagraphFont"/>
    <w:uiPriority w:val="99"/>
    <w:semiHidden/>
    <w:unhideWhenUsed/>
    <w:rsid w:val="000F7A0C"/>
    <w:rPr>
      <w:color w:val="0000FF"/>
      <w:u w:val="single"/>
    </w:rPr>
  </w:style>
  <w:style w:type="paragraph" w:customStyle="1" w:styleId="bylinepublished3gjao">
    <w:name w:val="byline__published___3gjao"/>
    <w:basedOn w:val="Normal"/>
    <w:rsid w:val="000F7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F7A0C"/>
    <w:rPr>
      <w:i/>
      <w:iCs/>
    </w:rPr>
  </w:style>
  <w:style w:type="character" w:customStyle="1" w:styleId="Caption1">
    <w:name w:val="Caption1"/>
    <w:basedOn w:val="DefaultParagraphFont"/>
    <w:rsid w:val="000F7A0C"/>
  </w:style>
  <w:style w:type="character" w:customStyle="1" w:styleId="credit">
    <w:name w:val="credit"/>
    <w:basedOn w:val="DefaultParagraphFont"/>
    <w:rsid w:val="000F7A0C"/>
  </w:style>
  <w:style w:type="character" w:styleId="Strong">
    <w:name w:val="Strong"/>
    <w:basedOn w:val="DefaultParagraphFont"/>
    <w:uiPriority w:val="22"/>
    <w:qFormat/>
    <w:rsid w:val="0090350E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441E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441EC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441E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441EC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2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63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6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90207">
          <w:marLeft w:val="0"/>
          <w:marRight w:val="0"/>
          <w:marTop w:val="0"/>
          <w:marBottom w:val="0"/>
          <w:divBdr>
            <w:top w:val="single" w:sz="6" w:space="0" w:color="319B42"/>
            <w:left w:val="single" w:sz="6" w:space="0" w:color="319B42"/>
            <w:bottom w:val="single" w:sz="6" w:space="0" w:color="319B42"/>
            <w:right w:val="single" w:sz="6" w:space="0" w:color="319B42"/>
          </w:divBdr>
        </w:div>
      </w:divsChild>
    </w:div>
    <w:div w:id="205889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2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TB0mEMYL/EGtDAfoThaicn789g==">AMUW2mXa+adMkGEXctTXMxq/kOb+wJJ9iO6/ip0g+UFerHX0yeLpiTGk+8wyILa+A+fXy1FKgUpS2+CBtw9Qz216hyjd2XEXZPKoSy1kZkzft4IELniibOQaD9SCoct94Z4+cyn/8jpP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Classification xmlns="9c6500c0-19b7-4dc1-a957-fb6bf8f5f217" xsi:nil="true"/>
    <Ark_x0020_Department xmlns="9c6500c0-19b7-4dc1-a957-fb6bf8f5f217">ACP</Ark_x0020_Depart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38D310C-5E04-4DFD-9484-AD139577A3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03E23F-19ED-46CF-9396-ACDA37CFA948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4.xml><?xml version="1.0" encoding="utf-8"?>
<ds:datastoreItem xmlns:ds="http://schemas.openxmlformats.org/officeDocument/2006/customXml" ds:itemID="{BD8C5A94-5812-4B1C-8CCE-3D711A5348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Kathleen Webb</dc:creator>
  <cp:lastModifiedBy>Eve Crookenden-Johnson</cp:lastModifiedBy>
  <cp:revision>19</cp:revision>
  <dcterms:created xsi:type="dcterms:W3CDTF">2020-05-19T13:57:00Z</dcterms:created>
  <dcterms:modified xsi:type="dcterms:W3CDTF">2022-05-25T07:25:00Z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74354900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TriggerFlowInfo">
    <vt:lpwstr/>
  </property>
  <property fmtid="{D5CDD505-2E9C-101B-9397-08002B2CF9AE}" pid="9" name="_ExtendedDescription">
    <vt:lpwstr/>
  </property>
</Properties>
</file>