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(HT) Ionic Equations and Displacement Reactions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119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(HT)_Ionic_Equations_and_Displacement_Reaction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197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entury Gothic" w:hAnsi="Century Gothic"/>
          <w:sz w:val="22"/>
        </w:rPr>
        <w:t xml:space="preserve">In chemistry, </w:t>
      </w:r>
      <w:r>
        <w:rPr>
          <w:rFonts w:ascii="Century Gothic" w:hAnsi="Century Gothic"/>
          <w:b/>
          <w:sz w:val="22"/>
        </w:rPr>
        <w:t>ions</w:t>
      </w:r>
      <w:r>
        <w:rPr>
          <w:rFonts w:ascii="Century Gothic" w:hAnsi="Century Gothic"/>
          <w:sz w:val="22"/>
        </w:rPr>
        <w:t xml:space="preserve"> are charged </w:t>
      </w:r>
      <w:r>
        <w:rPr>
          <w:rFonts w:ascii="Century Gothic" w:hAnsi="Century Gothic"/>
          <w:b/>
          <w:sz w:val="22"/>
        </w:rPr>
        <w:t>atoms</w:t>
      </w:r>
      <w:r>
        <w:rPr>
          <w:rFonts w:ascii="Century Gothic" w:hAnsi="Century Gothic"/>
          <w:sz w:val="22"/>
        </w:rPr>
        <w:t xml:space="preserve"> or </w:t>
      </w:r>
      <w:r>
        <w:rPr>
          <w:rFonts w:ascii="Century Gothic" w:hAnsi="Century Gothic"/>
          <w:b/>
          <w:sz w:val="22"/>
        </w:rPr>
        <w:t>molecules</w:t>
      </w:r>
      <w:r>
        <w:rPr>
          <w:rFonts w:ascii="Century Gothic" w:hAnsi="Century Gothic"/>
          <w:sz w:val="22"/>
        </w:rPr>
        <w:t xml:space="preserve">. They can be positive or negative. A </w:t>
      </w:r>
      <w:r>
        <w:rPr>
          <w:rFonts w:ascii="Century Gothic" w:hAnsi="Century Gothic"/>
          <w:b/>
          <w:sz w:val="22"/>
        </w:rPr>
        <w:t>displacement reaction</w:t>
      </w:r>
      <w:r>
        <w:rPr>
          <w:rFonts w:ascii="Century Gothic" w:hAnsi="Century Gothic"/>
          <w:sz w:val="22"/>
        </w:rPr>
        <w:t xml:space="preserve"> occurs when one </w:t>
      </w:r>
      <w:r>
        <w:rPr>
          <w:rFonts w:ascii="Century Gothic" w:hAnsi="Century Gothic"/>
          <w:b/>
          <w:sz w:val="22"/>
        </w:rPr>
        <w:t>ion</w:t>
      </w:r>
      <w:r>
        <w:rPr>
          <w:rFonts w:ascii="Century Gothic" w:hAnsi="Century Gothic"/>
          <w:sz w:val="22"/>
        </w:rPr>
        <w:t xml:space="preserve"> replaces another in a compound. This can be shown with </w:t>
      </w:r>
      <w:r>
        <w:rPr>
          <w:rFonts w:ascii="Century Gothic" w:hAnsi="Century Gothic"/>
          <w:b/>
          <w:sz w:val="22"/>
        </w:rPr>
        <w:t>ionic equations</w:t>
      </w:r>
      <w:r>
        <w:rPr>
          <w:rFonts w:ascii="Century Gothic" w:hAnsi="Century Gothic"/>
          <w:sz w:val="22"/>
        </w:rPr>
        <w:t xml:space="preserve">, which focus on the </w:t>
      </w:r>
      <w:r>
        <w:rPr>
          <w:rFonts w:ascii="Century Gothic" w:hAnsi="Century Gothic"/>
          <w:b/>
          <w:sz w:val="22"/>
        </w:rPr>
        <w:t>ions</w:t>
      </w:r>
      <w:r>
        <w:rPr>
          <w:rFonts w:ascii="Century Gothic" w:hAnsi="Century Gothic"/>
          <w:sz w:val="22"/>
        </w:rPr>
        <w:t xml:space="preserve"> involved.</w:t>
      </w:r>
    </w:p>
    <w:p>
      <w:r>
        <w:rPr>
          <w:rFonts w:ascii="Century Gothic" w:hAnsi="Century Gothic"/>
          <w:sz w:val="22"/>
        </w:rPr>
        <w:t xml:space="preserve">To write an </w:t>
      </w:r>
      <w:r>
        <w:rPr>
          <w:rFonts w:ascii="Century Gothic" w:hAnsi="Century Gothic"/>
          <w:b/>
          <w:sz w:val="22"/>
        </w:rPr>
        <w:t>ionic equation</w:t>
      </w:r>
      <w:r>
        <w:rPr>
          <w:rFonts w:ascii="Century Gothic" w:hAnsi="Century Gothic"/>
          <w:sz w:val="22"/>
        </w:rPr>
        <w:t xml:space="preserve">, start with the balanced chemical equation. Next, break down all </w:t>
      </w:r>
      <w:r>
        <w:rPr>
          <w:rFonts w:ascii="Century Gothic" w:hAnsi="Century Gothic"/>
          <w:b/>
          <w:sz w:val="22"/>
        </w:rPr>
        <w:t>soluble salts</w:t>
      </w:r>
      <w:r>
        <w:rPr>
          <w:rFonts w:ascii="Century Gothic" w:hAnsi="Century Gothic"/>
          <w:sz w:val="22"/>
        </w:rPr>
        <w:t xml:space="preserve"> into their </w:t>
      </w:r>
      <w:r>
        <w:rPr>
          <w:rFonts w:ascii="Century Gothic" w:hAnsi="Century Gothic"/>
          <w:b/>
          <w:sz w:val="22"/>
        </w:rPr>
        <w:t>ions</w:t>
      </w:r>
      <w:r>
        <w:rPr>
          <w:rFonts w:ascii="Century Gothic" w:hAnsi="Century Gothic"/>
          <w:sz w:val="22"/>
        </w:rPr>
        <w:t xml:space="preserve">. For example, in the reaction between sodium chloride (NaCl) and silver nitrate (AgNO₃), the equation is NaCl + AgNO₃ → AgCl + NaNO₃. The </w:t>
      </w:r>
      <w:r>
        <w:rPr>
          <w:rFonts w:ascii="Century Gothic" w:hAnsi="Century Gothic"/>
          <w:b/>
          <w:sz w:val="22"/>
        </w:rPr>
        <w:t>ionic equation</w:t>
      </w:r>
      <w:r>
        <w:rPr>
          <w:rFonts w:ascii="Century Gothic" w:hAnsi="Century Gothic"/>
          <w:sz w:val="22"/>
        </w:rPr>
        <w:t xml:space="preserve"> shows Na⁺ + Cl⁻ + Ag⁺ + NO₃⁻ → AgCl + Na⁺ + NO₃⁻. Here, Ag⁺ replaces Na⁺, forming a solid silver chloride (AgCl).</w:t>
      </w:r>
    </w:p>
    <w:p>
      <w:r>
        <w:rPr>
          <w:rFonts w:ascii="Century Gothic" w:hAnsi="Century Gothic"/>
          <w:sz w:val="22"/>
        </w:rPr>
        <w:t xml:space="preserve">Remember, only the </w:t>
      </w:r>
      <w:r>
        <w:rPr>
          <w:rFonts w:ascii="Century Gothic" w:hAnsi="Century Gothic"/>
          <w:b/>
          <w:sz w:val="22"/>
        </w:rPr>
        <w:t>ions</w:t>
      </w:r>
      <w:r>
        <w:rPr>
          <w:rFonts w:ascii="Century Gothic" w:hAnsi="Century Gothic"/>
          <w:sz w:val="22"/>
        </w:rPr>
        <w:t xml:space="preserve"> that change are shown in the final </w:t>
      </w:r>
      <w:r>
        <w:rPr>
          <w:rFonts w:ascii="Century Gothic" w:hAnsi="Century Gothic"/>
          <w:b/>
          <w:sz w:val="22"/>
        </w:rPr>
        <w:t>ionic equation</w:t>
      </w:r>
      <w:r>
        <w:rPr>
          <w:rFonts w:ascii="Century Gothic" w:hAnsi="Century Gothic"/>
          <w:sz w:val="22"/>
        </w:rPr>
        <w:t xml:space="preserve">. This simplified view helps us understand how </w:t>
      </w:r>
      <w:r>
        <w:rPr>
          <w:rFonts w:ascii="Century Gothic" w:hAnsi="Century Gothic"/>
          <w:b/>
          <w:sz w:val="22"/>
        </w:rPr>
        <w:t>displacement reactions</w:t>
      </w:r>
      <w:r>
        <w:rPr>
          <w:rFonts w:ascii="Century Gothic" w:hAnsi="Century Gothic"/>
          <w:sz w:val="22"/>
        </w:rPr>
        <w:t xml:space="preserve"> happen.</w:t>
      </w:r>
    </w:p>
    <w:p>
      <w:r>
        <w:rPr>
          <w:rFonts w:ascii="Century Gothic" w:hAnsi="Century Gothic"/>
          <w:b/>
          <w:sz w:val="22"/>
        </w:rPr>
      </w:r>
      <w:r>
        <w:rPr>
          <w:rFonts w:ascii="Century Gothic" w:hAnsi="Century Gothic"/>
          <w:b/>
          <w:sz w:val="22"/>
        </w:rPr>
        <w:t>Questions:</w:t>
      </w:r>
      <w:r>
        <w:rPr>
          <w:rFonts w:ascii="Century Gothic" w:hAnsi="Century Gothic"/>
          <w:b/>
          <w:sz w:val="22"/>
        </w:rPr>
      </w:r>
    </w:p>
    <w:p>
      <w:r>
        <w:rPr>
          <w:rFonts w:ascii="Century Gothic" w:hAnsi="Century Gothic"/>
          <w:b/>
          <w:sz w:val="22"/>
        </w:rPr>
        <w:t>1. Define the term 'ion.' (1 mark)</w:t>
      </w:r>
    </w:p>
    <w:p>
      <w:r>
        <w:rPr>
          <w:rFonts w:ascii="Century Gothic" w:hAnsi="Century Gothic"/>
          <w:b/>
          <w:sz w:val="22"/>
        </w:rPr>
        <w:t>2. What is a displacement reaction? (1 mark)</w:t>
      </w:r>
    </w:p>
    <w:p>
      <w:r>
        <w:rPr>
          <w:rFonts w:ascii="Century Gothic" w:hAnsi="Century Gothic"/>
          <w:b/>
          <w:sz w:val="22"/>
        </w:rPr>
        <w:t>3. Name one component of an ionic equation. (1 mark)</w:t>
      </w:r>
    </w:p>
    <w:p>
      <w:r>
        <w:rPr>
          <w:rFonts w:ascii="Century Gothic" w:hAnsi="Century Gothic"/>
          <w:b/>
          <w:sz w:val="22"/>
        </w:rPr>
        <w:t>4. What does it mean to break down soluble salts into ions? (1 mark)</w:t>
      </w:r>
    </w:p>
    <w:p>
      <w:r>
        <w:rPr>
          <w:rFonts w:ascii="Century Gothic" w:hAnsi="Century Gothic"/>
          <w:b/>
          <w:sz w:val="22"/>
        </w:rPr>
        <w:t>5. Write the ionic equation for the reaction between NaCl and AgNO₃. (4 marks)</w:t>
      </w:r>
    </w:p>
    <w:p>
      <w:r>
        <w:rPr>
          <w:rFonts w:ascii="Century Gothic" w:hAnsi="Century Gothic"/>
          <w:b/>
          <w:sz w:val="22"/>
        </w:rPr>
      </w:r>
      <w:r>
        <w:rPr>
          <w:rFonts w:ascii="Century Gothic" w:hAnsi="Century Gothic"/>
          <w:b/>
          <w:sz w:val="22"/>
        </w:rPr>
        <w:t>MARK SCHEME:</w:t>
      </w:r>
      <w:r>
        <w:rPr>
          <w:rFonts w:ascii="Century Gothic" w:hAnsi="Century Gothic"/>
          <w:b/>
          <w:sz w:val="22"/>
        </w:rPr>
      </w:r>
    </w:p>
    <w:p>
      <w:r>
        <w:rPr>
          <w:rFonts w:ascii="Century Gothic" w:hAnsi="Century Gothic"/>
          <w:b/>
          <w:sz w:val="22"/>
        </w:rPr>
        <w:t xml:space="preserve">1. An </w:t>
      </w:r>
      <w:r>
        <w:rPr>
          <w:rFonts w:ascii="Century Gothic" w:hAnsi="Century Gothic"/>
          <w:b/>
          <w:sz w:val="22"/>
        </w:rPr>
        <w:t>ion</w:t>
      </w:r>
      <w:r>
        <w:rPr>
          <w:rFonts w:ascii="Century Gothic" w:hAnsi="Century Gothic"/>
          <w:b/>
          <w:sz w:val="22"/>
        </w:rPr>
        <w:t xml:space="preserve"> is a charged </w:t>
      </w:r>
      <w:r>
        <w:rPr>
          <w:rFonts w:ascii="Century Gothic" w:hAnsi="Century Gothic"/>
          <w:b/>
          <w:sz w:val="22"/>
        </w:rPr>
        <w:t>atom</w:t>
      </w:r>
      <w:r>
        <w:rPr>
          <w:rFonts w:ascii="Century Gothic" w:hAnsi="Century Gothic"/>
          <w:b/>
          <w:sz w:val="22"/>
        </w:rPr>
        <w:t xml:space="preserve"> or </w:t>
      </w:r>
      <w:r>
        <w:rPr>
          <w:rFonts w:ascii="Century Gothic" w:hAnsi="Century Gothic"/>
          <w:b/>
          <w:sz w:val="22"/>
        </w:rPr>
        <w:t>molecule</w:t>
      </w:r>
      <w:r>
        <w:rPr>
          <w:rFonts w:ascii="Century Gothic" w:hAnsi="Century Gothic"/>
          <w:b/>
          <w:sz w:val="22"/>
        </w:rPr>
        <w:t>.</w:t>
      </w:r>
    </w:p>
    <w:p>
      <w:r>
        <w:rPr>
          <w:rFonts w:ascii="Century Gothic" w:hAnsi="Century Gothic"/>
          <w:b/>
          <w:sz w:val="22"/>
        </w:rPr>
        <w:t xml:space="preserve">2. A </w:t>
      </w:r>
      <w:r>
        <w:rPr>
          <w:rFonts w:ascii="Century Gothic" w:hAnsi="Century Gothic"/>
          <w:b/>
          <w:sz w:val="22"/>
        </w:rPr>
        <w:t>displacement reaction</w:t>
      </w:r>
      <w:r>
        <w:rPr>
          <w:rFonts w:ascii="Century Gothic" w:hAnsi="Century Gothic"/>
          <w:b/>
          <w:sz w:val="22"/>
        </w:rPr>
        <w:t xml:space="preserve"> occurs when one </w:t>
      </w:r>
      <w:r>
        <w:rPr>
          <w:rFonts w:ascii="Century Gothic" w:hAnsi="Century Gothic"/>
          <w:b/>
          <w:sz w:val="22"/>
        </w:rPr>
        <w:t>ion</w:t>
      </w:r>
      <w:r>
        <w:rPr>
          <w:rFonts w:ascii="Century Gothic" w:hAnsi="Century Gothic"/>
          <w:b/>
          <w:sz w:val="22"/>
        </w:rPr>
        <w:t xml:space="preserve"> replaces another in a compound.</w:t>
      </w:r>
    </w:p>
    <w:p>
      <w:r>
        <w:rPr>
          <w:rFonts w:ascii="Century Gothic" w:hAnsi="Century Gothic"/>
          <w:b/>
          <w:sz w:val="22"/>
        </w:rPr>
        <w:t xml:space="preserve">3. One component of an </w:t>
      </w:r>
      <w:r>
        <w:rPr>
          <w:rFonts w:ascii="Century Gothic" w:hAnsi="Century Gothic"/>
          <w:b/>
          <w:sz w:val="22"/>
        </w:rPr>
        <w:t>ionic equation</w:t>
      </w:r>
      <w:r>
        <w:rPr>
          <w:rFonts w:ascii="Century Gothic" w:hAnsi="Century Gothic"/>
          <w:b/>
          <w:sz w:val="22"/>
        </w:rPr>
        <w:t xml:space="preserve"> is an </w:t>
      </w:r>
      <w:r>
        <w:rPr>
          <w:rFonts w:ascii="Century Gothic" w:hAnsi="Century Gothic"/>
          <w:b/>
          <w:sz w:val="22"/>
        </w:rPr>
        <w:t>ion</w:t>
      </w:r>
      <w:r>
        <w:rPr>
          <w:rFonts w:ascii="Century Gothic" w:hAnsi="Century Gothic"/>
          <w:b/>
          <w:sz w:val="22"/>
        </w:rPr>
        <w:t>.</w:t>
      </w:r>
    </w:p>
    <w:p>
      <w:r>
        <w:rPr>
          <w:rFonts w:ascii="Century Gothic" w:hAnsi="Century Gothic"/>
          <w:b/>
          <w:sz w:val="22"/>
        </w:rPr>
        <w:t xml:space="preserve">4. It means to separate the </w:t>
      </w:r>
      <w:r>
        <w:rPr>
          <w:rFonts w:ascii="Century Gothic" w:hAnsi="Century Gothic"/>
          <w:b/>
          <w:sz w:val="22"/>
        </w:rPr>
        <w:t>soluble salts</w:t>
      </w:r>
      <w:r>
        <w:rPr>
          <w:rFonts w:ascii="Century Gothic" w:hAnsi="Century Gothic"/>
          <w:b/>
          <w:sz w:val="22"/>
        </w:rPr>
        <w:t xml:space="preserve"> into their </w:t>
      </w:r>
      <w:r>
        <w:rPr>
          <w:rFonts w:ascii="Century Gothic" w:hAnsi="Century Gothic"/>
          <w:b/>
          <w:sz w:val="22"/>
        </w:rPr>
        <w:t>ions</w:t>
      </w:r>
      <w:r>
        <w:rPr>
          <w:rFonts w:ascii="Century Gothic" w:hAnsi="Century Gothic"/>
          <w:b/>
          <w:sz w:val="22"/>
        </w:rPr>
        <w:t>.</w:t>
      </w:r>
    </w:p>
    <w:p>
      <w:r>
        <w:rPr>
          <w:rFonts w:ascii="Century Gothic" w:hAnsi="Century Gothic"/>
          <w:b/>
          <w:sz w:val="22"/>
        </w:rPr>
        <w:t>5. The ionic equation is Na⁺ + Cl⁻ + Ag⁺ + NO₃⁻ → AgCl + Na⁺ + NO₃⁻.</w:t>
      </w:r>
    </w:p>
    <w:p>
      <w:r>
        <w:br w:type="page"/>
      </w:r>
    </w:p>
    <w:p>
      <w:pPr>
        <w:pStyle w:val="Heading2"/>
      </w:pPr>
      <w:r>
        <w:rPr>
          <w:b/>
          <w:sz w:val="32"/>
        </w:rPr>
        <w:t>DRILL QUESTIONS</w:t>
      </w:r>
    </w:p>
    <w:p>
      <w:r>
        <w:rPr>
          <w:rFonts w:ascii="Century Gothic" w:hAnsi="Century Gothic"/>
          <w:b/>
          <w:sz w:val="22"/>
        </w:rPr>
        <w:t>1. What is the charge on an ion formed when a Group 2 metal atom reacts with a non-metal?</w:t>
      </w:r>
    </w:p>
    <w:p>
      <w:r>
        <w:rPr>
          <w:rFonts w:ascii="Century Gothic" w:hAnsi="Century Gothic"/>
          <w:b/>
          <w:sz w:val="22"/>
        </w:rPr>
        <w:t>2. Explain why zinc can be extracted from zinc oxide using carbon, but sodium cannot be extracted from sodium oxide using carbon.</w:t>
      </w:r>
    </w:p>
    <w:p>
      <w:r>
        <w:rPr>
          <w:rFonts w:ascii="Century Gothic" w:hAnsi="Century Gothic"/>
          <w:b/>
          <w:sz w:val="22"/>
        </w:rPr>
        <w:t>3. Define what happens during a reduction reaction in terms of oxygen.</w:t>
      </w:r>
    </w:p>
    <w:p/>
    <w:p>
      <w:pPr>
        <w:pStyle w:val="Heading3"/>
      </w:pPr>
      <w:r>
        <w:rPr>
          <w:b/>
          <w:sz w:val="32"/>
        </w:rPr>
        <w:t>MARK SCHEME</w:t>
      </w:r>
    </w:p>
    <w:p>
      <w:r>
        <w:rPr>
          <w:rFonts w:ascii="Century Gothic" w:hAnsi="Century Gothic"/>
          <w:b/>
          <w:sz w:val="22"/>
        </w:rPr>
        <w:t>1. The ion has a charge of +2 (because Group 2 metals lose 2 electrons to achieve a noble gas electronic structure).</w:t>
      </w:r>
    </w:p>
    <w:p>
      <w:r>
        <w:rPr>
          <w:rFonts w:ascii="Century Gothic" w:hAnsi="Century Gothic"/>
          <w:b/>
          <w:sz w:val="22"/>
        </w:rPr>
        <w:t>2. Zinc is less reactive than carbon so carbon can displace it from its oxide, but sodium is more reactive than carbon so carbon cannot displace it.</w:t>
      </w:r>
    </w:p>
    <w:p>
      <w:r>
        <w:rPr>
          <w:rFonts w:ascii="Century Gothic" w:hAnsi="Century Gothic"/>
          <w:b/>
          <w:sz w:val="22"/>
        </w:rPr>
        <w:t>3. Reduction is the loss of oxygen from a compound.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