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Biodiversity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6135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Biodiversit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135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/>
      </w:pPr>
      <w:r>
        <w:rPr>
          <w:rFonts w:ascii="Century Gothic" w:hAnsi="Century Gothic"/>
          <w:b/>
          <w:sz w:val="24"/>
        </w:rPr>
        <w:t>Biodiversity</w:t>
      </w:r>
      <w:r>
        <w:rPr>
          <w:rFonts w:ascii="Century Gothic" w:hAnsi="Century Gothic"/>
          <w:sz w:val="24"/>
        </w:rPr>
        <w:t xml:space="preserve"> is the variety of different plant, animal, and microorganism species in an area. It includes the different </w:t>
      </w:r>
      <w:r>
        <w:rPr>
          <w:rFonts w:ascii="Century Gothic" w:hAnsi="Century Gothic"/>
          <w:b/>
          <w:sz w:val="24"/>
        </w:rPr>
        <w:t>species</w:t>
      </w:r>
      <w:r>
        <w:rPr>
          <w:rFonts w:ascii="Century Gothic" w:hAnsi="Century Gothic"/>
          <w:sz w:val="24"/>
        </w:rPr>
        <w:t xml:space="preserve"> in a </w:t>
      </w:r>
      <w:r>
        <w:rPr>
          <w:rFonts w:ascii="Century Gothic" w:hAnsi="Century Gothic"/>
          <w:b/>
          <w:sz w:val="24"/>
        </w:rPr>
        <w:t>habitat</w:t>
      </w:r>
      <w:r>
        <w:rPr>
          <w:rFonts w:ascii="Century Gothic" w:hAnsi="Century Gothic"/>
          <w:sz w:val="24"/>
        </w:rPr>
        <w:t xml:space="preserve">, the number of each </w:t>
      </w:r>
      <w:r>
        <w:rPr>
          <w:rFonts w:ascii="Century Gothic" w:hAnsi="Century Gothic"/>
          <w:b/>
          <w:sz w:val="24"/>
        </w:rPr>
        <w:t>species</w:t>
      </w:r>
      <w:r>
        <w:rPr>
          <w:rFonts w:ascii="Century Gothic" w:hAnsi="Century Gothic"/>
          <w:sz w:val="24"/>
        </w:rPr>
        <w:t xml:space="preserve">, and their interactions within an </w:t>
      </w:r>
      <w:r>
        <w:rPr>
          <w:rFonts w:ascii="Century Gothic" w:hAnsi="Century Gothic"/>
          <w:b/>
          <w:sz w:val="24"/>
        </w:rPr>
        <w:t>ecosystem</w:t>
      </w:r>
      <w:r>
        <w:rPr>
          <w:rFonts w:ascii="Century Gothic" w:hAnsi="Century Gothic"/>
          <w:sz w:val="24"/>
        </w:rPr>
        <w:t xml:space="preserve">. </w:t>
      </w:r>
      <w:r>
        <w:rPr>
          <w:rFonts w:ascii="Century Gothic" w:hAnsi="Century Gothic"/>
          <w:b/>
          <w:sz w:val="24"/>
        </w:rPr>
        <w:t>Abundance</w:t>
      </w:r>
      <w:r>
        <w:rPr>
          <w:rFonts w:ascii="Century Gothic" w:hAnsi="Century Gothic"/>
          <w:sz w:val="24"/>
        </w:rPr>
        <w:t xml:space="preserve"> refers to how many individuals of a </w:t>
      </w:r>
      <w:r>
        <w:rPr>
          <w:rFonts w:ascii="Century Gothic" w:hAnsi="Century Gothic"/>
          <w:b/>
          <w:sz w:val="24"/>
        </w:rPr>
        <w:t>species</w:t>
      </w:r>
      <w:r>
        <w:rPr>
          <w:rFonts w:ascii="Century Gothic" w:hAnsi="Century Gothic"/>
          <w:sz w:val="24"/>
        </w:rPr>
        <w:t xml:space="preserve"> are present. Reducing </w:t>
      </w:r>
      <w:r>
        <w:rPr>
          <w:rFonts w:ascii="Century Gothic" w:hAnsi="Century Gothic"/>
          <w:b/>
          <w:sz w:val="24"/>
        </w:rPr>
        <w:t>biodiversity</w:t>
      </w:r>
      <w:r>
        <w:rPr>
          <w:rFonts w:ascii="Century Gothic" w:hAnsi="Century Gothic"/>
          <w:sz w:val="24"/>
        </w:rPr>
        <w:t xml:space="preserve"> can happen when humans pollute land or destroy habitats like peat bogs. Peat bogs are important because they are homes to many </w:t>
      </w:r>
      <w:r>
        <w:rPr>
          <w:rFonts w:ascii="Century Gothic" w:hAnsi="Century Gothic"/>
          <w:b/>
          <w:sz w:val="24"/>
        </w:rPr>
        <w:t>species</w:t>
      </w:r>
      <w:r>
        <w:rPr>
          <w:rFonts w:ascii="Century Gothic" w:hAnsi="Century Gothic"/>
          <w:sz w:val="24"/>
        </w:rPr>
        <w:t xml:space="preserve">. Positive actions can help, such as breeding programs for endangered species and protecting rare habitats. These efforts aim to maintain or increase </w:t>
      </w:r>
      <w:r>
        <w:rPr>
          <w:rFonts w:ascii="Century Gothic" w:hAnsi="Century Gothic"/>
          <w:b/>
          <w:sz w:val="24"/>
        </w:rPr>
        <w:t>biodiversity</w:t>
      </w:r>
      <w:r>
        <w:rPr>
          <w:rFonts w:ascii="Century Gothic" w:hAnsi="Century Gothic"/>
          <w:sz w:val="24"/>
        </w:rPr>
        <w:t xml:space="preserve"> and support healthy ecosystems.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Questions: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What is biodiversity? A) The number of animals B) The variety of species C) The size of habitats D) The amount of waste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The process of _____ occurs when species interact in an ecosystem.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State the definition of biodiversity.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Describe the impact of pollution on biodiversity.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Explain how breeding programs help biodiversity.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WHAT: Breeding programs increase the number of endangered species.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WHY: This helps to prevent extinction and supports ecosystem health.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MARK SCHEME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B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biodiversity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The variety of different plant, animal, and microorganism species in an area.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Pollution reduces biodiversity by harming plants and animals.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Breeding programs increase the number of endangered species because this helps to prevent extinction and supports ecosystem health.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