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4"/>
        <w:gridCol w:w="2126"/>
      </w:tblGrid>
      <w:tr w:rsidR="00644AE6" w:rsidRPr="00B40DD2" w14:paraId="48F20F38" w14:textId="77777777">
        <w:trPr>
          <w:trHeight w:val="261"/>
        </w:trPr>
        <w:tc>
          <w:tcPr>
            <w:tcW w:w="8644" w:type="dxa"/>
          </w:tcPr>
          <w:p w14:paraId="25C3CC88" w14:textId="77777777" w:rsidR="00644AE6" w:rsidRPr="00B40DD2" w:rsidRDefault="00F9174D">
            <w:pPr>
              <w:pStyle w:val="TableParagraph"/>
              <w:spacing w:line="241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Date:</w:t>
            </w:r>
          </w:p>
        </w:tc>
        <w:tc>
          <w:tcPr>
            <w:tcW w:w="2126" w:type="dxa"/>
          </w:tcPr>
          <w:p w14:paraId="638A3A79" w14:textId="77777777" w:rsidR="00644AE6" w:rsidRPr="00B40DD2" w:rsidRDefault="00F9174D">
            <w:pPr>
              <w:pStyle w:val="TableParagraph"/>
              <w:spacing w:line="241" w:lineRule="exact"/>
              <w:ind w:left="108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2"/>
              </w:rPr>
              <w:t>Class:</w:t>
            </w:r>
            <w:r w:rsidR="005C23C9" w:rsidRPr="00B40DD2">
              <w:rPr>
                <w:rFonts w:ascii="Century Gothic" w:hAnsi="Century Gothic"/>
                <w:b/>
                <w:spacing w:val="-2"/>
              </w:rPr>
              <w:t xml:space="preserve"> 10Evansville</w:t>
            </w:r>
          </w:p>
        </w:tc>
      </w:tr>
      <w:tr w:rsidR="00644AE6" w:rsidRPr="00B40DD2" w14:paraId="467ED9F8" w14:textId="77777777">
        <w:trPr>
          <w:trHeight w:val="748"/>
        </w:trPr>
        <w:tc>
          <w:tcPr>
            <w:tcW w:w="10770" w:type="dxa"/>
            <w:gridSpan w:val="2"/>
          </w:tcPr>
          <w:p w14:paraId="093EBA54" w14:textId="77777777" w:rsidR="008A3EF5" w:rsidRDefault="00000000">
            <w:r>
              <w:t>HT only: Ionic Equations and Displacement Reactions</w:t>
            </w:r>
          </w:p>
        </w:tc>
      </w:tr>
      <w:tr w:rsidR="00644AE6" w:rsidRPr="00B40DD2" w14:paraId="4EEEA241" w14:textId="77777777">
        <w:trPr>
          <w:trHeight w:val="3081"/>
        </w:trPr>
        <w:tc>
          <w:tcPr>
            <w:tcW w:w="10770" w:type="dxa"/>
            <w:gridSpan w:val="2"/>
          </w:tcPr>
          <w:p w14:paraId="59C94955" w14:textId="14B6284B" w:rsidR="00A91EB7" w:rsidRDefault="00000000" w:rsidP="00A91EB7">
            <w:pPr>
              <w:pStyle w:val="NormalWeb"/>
            </w:pPr>
            <w:r>
              <w:t>Big picture (Medium term plan, national curriculum, responding to formative data):</w:t>
            </w:r>
            <w:r>
              <w:br/>
            </w:r>
            <w:r>
              <w:br/>
            </w:r>
            <w:r w:rsidR="00A91EB7">
              <w:t xml:space="preserve">This lesson builds directly on pupils’ earlier work on simple equations, metal reactivity and oxidation/reduction with oxygen (C2.2). Students now upgrade their understanding to the </w:t>
            </w:r>
            <w:r w:rsidR="00A91EB7">
              <w:rPr>
                <w:rStyle w:val="Strong"/>
              </w:rPr>
              <w:t>higher-tier concept of ionic equations</w:t>
            </w:r>
            <w:r w:rsidR="00A91EB7">
              <w:t xml:space="preserve">, which </w:t>
            </w:r>
            <w:r w:rsidR="00A91EB7">
              <w:t xml:space="preserve">will help them in later </w:t>
            </w:r>
            <w:r w:rsidR="00A91EB7">
              <w:t xml:space="preserve">topics including </w:t>
            </w:r>
            <w:r w:rsidR="00A91EB7">
              <w:rPr>
                <w:rStyle w:val="Strong"/>
              </w:rPr>
              <w:t>electrolysis</w:t>
            </w:r>
            <w:r w:rsidR="00A91EB7">
              <w:t xml:space="preserve">, </w:t>
            </w:r>
            <w:r w:rsidR="00A91EB7">
              <w:rPr>
                <w:rStyle w:val="Strong"/>
              </w:rPr>
              <w:t>redox reactions</w:t>
            </w:r>
            <w:r w:rsidR="00A91EB7">
              <w:t xml:space="preserve">, </w:t>
            </w:r>
            <w:r w:rsidR="00A91EB7">
              <w:rPr>
                <w:rStyle w:val="Strong"/>
              </w:rPr>
              <w:t>cell chemistry</w:t>
            </w:r>
            <w:r w:rsidR="00A91EB7">
              <w:t xml:space="preserve">, and </w:t>
            </w:r>
            <w:r w:rsidR="00A91EB7">
              <w:rPr>
                <w:rStyle w:val="Strong"/>
              </w:rPr>
              <w:t>quantitative chemistry</w:t>
            </w:r>
            <w:r w:rsidR="00A91EB7">
              <w:t>.</w:t>
            </w:r>
          </w:p>
          <w:p w14:paraId="0B7CD471" w14:textId="536773D4" w:rsidR="008A3EF5" w:rsidRDefault="008A3EF5" w:rsidP="00A91EB7">
            <w:pPr>
              <w:pStyle w:val="NormalWeb"/>
            </w:pPr>
          </w:p>
        </w:tc>
      </w:tr>
      <w:tr w:rsidR="00644AE6" w:rsidRPr="00B40DD2" w14:paraId="5432641A" w14:textId="77777777">
        <w:trPr>
          <w:trHeight w:val="11139"/>
        </w:trPr>
        <w:tc>
          <w:tcPr>
            <w:tcW w:w="10770" w:type="dxa"/>
            <w:gridSpan w:val="2"/>
          </w:tcPr>
          <w:p w14:paraId="3A53D537" w14:textId="77777777" w:rsidR="00A91EB7" w:rsidRDefault="00000000" w:rsidP="00A91EB7">
            <w:r>
              <w:t xml:space="preserve">5-minute independent task script </w:t>
            </w:r>
          </w:p>
          <w:p w14:paraId="2F16592B" w14:textId="77777777" w:rsidR="00A91EB7" w:rsidRDefault="00A91EB7" w:rsidP="00A91EB7"/>
          <w:p w14:paraId="62A53C07" w14:textId="77777777" w:rsidR="00A91EB7" w:rsidRDefault="00A91EB7" w:rsidP="00A91EB7">
            <w:pPr>
              <w:pStyle w:val="Heading2"/>
            </w:pPr>
            <w:r>
              <w:rPr>
                <w:rStyle w:val="Strong"/>
                <w:b w:val="0"/>
                <w:bCs w:val="0"/>
              </w:rPr>
              <w:t>Step 1: Write the full symbol equation</w:t>
            </w:r>
          </w:p>
          <w:p w14:paraId="77FCD0E0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Teacher (thinking aloud):</w:t>
            </w:r>
            <w:r>
              <w:br/>
              <w:t>“Before I can write the ionic equation, I always start by writing the full balanced symbol equation.</w:t>
            </w:r>
            <w:r>
              <w:br/>
              <w:t>I never try to jump straight to the ionic version — that’s where mistakes happen.”</w:t>
            </w:r>
          </w:p>
          <w:p w14:paraId="38E616A3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Visualiser Writing:</w:t>
            </w:r>
            <w:r>
              <w:br/>
            </w:r>
            <w:r>
              <w:rPr>
                <w:rStyle w:val="Strong"/>
              </w:rPr>
              <w:t xml:space="preserve">Mg(s) + </w:t>
            </w:r>
            <w:proofErr w:type="spellStart"/>
            <w:r>
              <w:rPr>
                <w:rStyle w:val="Strong"/>
              </w:rPr>
              <w:t>CuSO</w:t>
            </w:r>
            <w:proofErr w:type="spellEnd"/>
            <w:r>
              <w:rPr>
                <w:rStyle w:val="Strong"/>
              </w:rPr>
              <w:t>₄(</w:t>
            </w:r>
            <w:proofErr w:type="spellStart"/>
            <w:r>
              <w:rPr>
                <w:rStyle w:val="Strong"/>
              </w:rPr>
              <w:t>aq</w:t>
            </w:r>
            <w:proofErr w:type="spellEnd"/>
            <w:r>
              <w:rPr>
                <w:rStyle w:val="Strong"/>
              </w:rPr>
              <w:t xml:space="preserve">) → </w:t>
            </w:r>
            <w:proofErr w:type="spellStart"/>
            <w:r>
              <w:rPr>
                <w:rStyle w:val="Strong"/>
              </w:rPr>
              <w:t>MgSO</w:t>
            </w:r>
            <w:proofErr w:type="spellEnd"/>
            <w:r>
              <w:rPr>
                <w:rStyle w:val="Strong"/>
              </w:rPr>
              <w:t>₄(</w:t>
            </w:r>
            <w:proofErr w:type="spellStart"/>
            <w:r>
              <w:rPr>
                <w:rStyle w:val="Strong"/>
              </w:rPr>
              <w:t>aq</w:t>
            </w:r>
            <w:proofErr w:type="spellEnd"/>
            <w:r>
              <w:rPr>
                <w:rStyle w:val="Strong"/>
              </w:rPr>
              <w:t>) + Cu(s)</w:t>
            </w:r>
          </w:p>
          <w:p w14:paraId="6DFF4F64" w14:textId="77777777" w:rsidR="00A91EB7" w:rsidRDefault="00A91EB7" w:rsidP="00A91EB7">
            <w:r>
              <w:rPr>
                <w:noProof/>
              </w:rPr>
            </w:r>
            <w:r w:rsidR="00A91EB7">
              <w:rPr>
                <w:noProof/>
              </w:rPr>
              <w:pict w14:anchorId="5BF7FDC1">
                <v:rect id="_x0000_i1027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7695A9E8" w14:textId="77777777" w:rsidR="00A91EB7" w:rsidRDefault="00A91EB7" w:rsidP="00A91EB7">
            <w:pPr>
              <w:pStyle w:val="Heading2"/>
            </w:pPr>
            <w:r>
              <w:rPr>
                <w:rStyle w:val="Strong"/>
                <w:b w:val="0"/>
                <w:bCs w:val="0"/>
              </w:rPr>
              <w:t xml:space="preserve">Step 2: Split everything that is </w:t>
            </w:r>
            <w:r>
              <w:rPr>
                <w:rStyle w:val="Emphasis"/>
              </w:rPr>
              <w:t>aqueous</w:t>
            </w:r>
            <w:r>
              <w:rPr>
                <w:rStyle w:val="Strong"/>
                <w:b w:val="0"/>
                <w:bCs w:val="0"/>
              </w:rPr>
              <w:t xml:space="preserve"> into ions</w:t>
            </w:r>
          </w:p>
          <w:p w14:paraId="66A42FC7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Teacher:</w:t>
            </w:r>
            <w:r>
              <w:br/>
              <w:t>“Now I’m going to rewrite this as ions.</w:t>
            </w:r>
            <w:r>
              <w:br/>
              <w:t>I only split the aqueous substances — solids stay solid, liquids stay liquid.</w:t>
            </w:r>
            <w:r>
              <w:br/>
              <w:t>This is where people slip up.”</w:t>
            </w:r>
          </w:p>
          <w:p w14:paraId="43C9C0EE" w14:textId="77777777" w:rsidR="00A91EB7" w:rsidRDefault="00A91EB7" w:rsidP="00A91EB7">
            <w:pPr>
              <w:pStyle w:val="NormalWeb"/>
            </w:pPr>
            <w:r>
              <w:t>Write the ionic form clearly as you narrate:</w:t>
            </w:r>
          </w:p>
          <w:p w14:paraId="2DFB49EC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Visualiser Writing:</w:t>
            </w:r>
            <w:r>
              <w:br/>
              <w:t xml:space="preserve">Mg(s) → </w:t>
            </w:r>
            <w:r>
              <w:rPr>
                <w:rStyle w:val="Emphasis"/>
              </w:rPr>
              <w:t>stays as Mg(s)</w:t>
            </w:r>
            <w:r>
              <w:br/>
            </w:r>
            <w:proofErr w:type="spellStart"/>
            <w:r>
              <w:t>CuSO</w:t>
            </w:r>
            <w:proofErr w:type="spellEnd"/>
            <w:r>
              <w:t>₄(</w:t>
            </w:r>
            <w:proofErr w:type="spellStart"/>
            <w:r>
              <w:t>aq</w:t>
            </w:r>
            <w:proofErr w:type="spellEnd"/>
            <w:r>
              <w:t>) → Cu²⁺(</w:t>
            </w:r>
            <w:proofErr w:type="spellStart"/>
            <w:r>
              <w:t>aq</w:t>
            </w:r>
            <w:proofErr w:type="spellEnd"/>
            <w:r>
              <w:t>) + SO₄²⁻(</w:t>
            </w:r>
            <w:proofErr w:type="spellStart"/>
            <w:r>
              <w:t>aq</w:t>
            </w:r>
            <w:proofErr w:type="spellEnd"/>
            <w:r>
              <w:t>)</w:t>
            </w:r>
            <w:r>
              <w:br/>
            </w:r>
            <w:proofErr w:type="spellStart"/>
            <w:r>
              <w:t>MgSO</w:t>
            </w:r>
            <w:proofErr w:type="spellEnd"/>
            <w:r>
              <w:t>₄(</w:t>
            </w:r>
            <w:proofErr w:type="spellStart"/>
            <w:r>
              <w:t>aq</w:t>
            </w:r>
            <w:proofErr w:type="spellEnd"/>
            <w:r>
              <w:t>) → Mg²⁺(</w:t>
            </w:r>
            <w:proofErr w:type="spellStart"/>
            <w:r>
              <w:t>aq</w:t>
            </w:r>
            <w:proofErr w:type="spellEnd"/>
            <w:r>
              <w:t>) + SO₄²⁻(</w:t>
            </w:r>
            <w:proofErr w:type="spellStart"/>
            <w:r>
              <w:t>aq</w:t>
            </w:r>
            <w:proofErr w:type="spellEnd"/>
            <w:r>
              <w:t>)</w:t>
            </w:r>
            <w:r>
              <w:br/>
              <w:t xml:space="preserve">Cu(s) → </w:t>
            </w:r>
            <w:r>
              <w:rPr>
                <w:rStyle w:val="Emphasis"/>
              </w:rPr>
              <w:t>stays as Cu(s)</w:t>
            </w:r>
          </w:p>
          <w:p w14:paraId="1C4FA5F3" w14:textId="77777777" w:rsidR="00A91EB7" w:rsidRDefault="00A91EB7" w:rsidP="00A91EB7">
            <w:pPr>
              <w:pStyle w:val="NormalWeb"/>
            </w:pPr>
            <w:r>
              <w:t>Now assemble the full ionic equation:</w:t>
            </w:r>
          </w:p>
          <w:p w14:paraId="369E0C22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Visualiser Writing:</w:t>
            </w:r>
            <w:r>
              <w:br/>
            </w:r>
            <w:r>
              <w:rPr>
                <w:rStyle w:val="Strong"/>
              </w:rPr>
              <w:t>Mg(s) + Cu²⁺(</w:t>
            </w:r>
            <w:proofErr w:type="spellStart"/>
            <w:r>
              <w:rPr>
                <w:rStyle w:val="Strong"/>
              </w:rPr>
              <w:t>aq</w:t>
            </w:r>
            <w:proofErr w:type="spellEnd"/>
            <w:r>
              <w:rPr>
                <w:rStyle w:val="Strong"/>
              </w:rPr>
              <w:t>) + SO₄²⁻(</w:t>
            </w:r>
            <w:proofErr w:type="spellStart"/>
            <w:r>
              <w:rPr>
                <w:rStyle w:val="Strong"/>
              </w:rPr>
              <w:t>aq</w:t>
            </w:r>
            <w:proofErr w:type="spellEnd"/>
            <w:r>
              <w:rPr>
                <w:rStyle w:val="Strong"/>
              </w:rPr>
              <w:t>) → Mg²⁺(</w:t>
            </w:r>
            <w:proofErr w:type="spellStart"/>
            <w:r>
              <w:rPr>
                <w:rStyle w:val="Strong"/>
              </w:rPr>
              <w:t>aq</w:t>
            </w:r>
            <w:proofErr w:type="spellEnd"/>
            <w:r>
              <w:rPr>
                <w:rStyle w:val="Strong"/>
              </w:rPr>
              <w:t>) + SO₄²⁻(</w:t>
            </w:r>
            <w:proofErr w:type="spellStart"/>
            <w:r>
              <w:rPr>
                <w:rStyle w:val="Strong"/>
              </w:rPr>
              <w:t>aq</w:t>
            </w:r>
            <w:proofErr w:type="spellEnd"/>
            <w:r>
              <w:rPr>
                <w:rStyle w:val="Strong"/>
              </w:rPr>
              <w:t>) + Cu(s)</w:t>
            </w:r>
          </w:p>
          <w:p w14:paraId="6844384F" w14:textId="77777777" w:rsidR="00A91EB7" w:rsidRDefault="00A91EB7" w:rsidP="00A91EB7">
            <w:r>
              <w:rPr>
                <w:noProof/>
              </w:rPr>
            </w:r>
            <w:r w:rsidR="00A91EB7">
              <w:rPr>
                <w:noProof/>
              </w:rPr>
              <w:pict w14:anchorId="53CEB612">
                <v:rect id="_x0000_i1028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1C31253D" w14:textId="77777777" w:rsidR="00A91EB7" w:rsidRDefault="00A91EB7" w:rsidP="00A91EB7">
            <w:pPr>
              <w:pStyle w:val="Heading2"/>
            </w:pPr>
            <w:r>
              <w:rPr>
                <w:rStyle w:val="Strong"/>
                <w:b w:val="0"/>
                <w:bCs w:val="0"/>
              </w:rPr>
              <w:t>Step 3: Identify spectator ions</w:t>
            </w:r>
          </w:p>
          <w:p w14:paraId="246E5646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Teacher (thinking aloud):</w:t>
            </w:r>
            <w:r>
              <w:br/>
              <w:t xml:space="preserve">“Now I’m checking for ions that appear on </w:t>
            </w:r>
            <w:r>
              <w:rPr>
                <w:rStyle w:val="Emphasis"/>
              </w:rPr>
              <w:t>both sides</w:t>
            </w:r>
            <w:r>
              <w:t xml:space="preserve"> of the equation, </w:t>
            </w:r>
            <w:r>
              <w:rPr>
                <w:rStyle w:val="Strong"/>
              </w:rPr>
              <w:t>unchanged</w:t>
            </w:r>
            <w:r>
              <w:t>.</w:t>
            </w:r>
            <w:r>
              <w:br/>
              <w:t xml:space="preserve">If the ion hasn’t changed, it hasn’t reacted — it’s a </w:t>
            </w:r>
            <w:r>
              <w:rPr>
                <w:rStyle w:val="Emphasis"/>
              </w:rPr>
              <w:t>spectator ion</w:t>
            </w:r>
            <w:r>
              <w:t>.</w:t>
            </w:r>
            <w:r>
              <w:br/>
              <w:t>Let me circle them.”</w:t>
            </w:r>
          </w:p>
          <w:p w14:paraId="37F08F5A" w14:textId="77777777" w:rsidR="00A91EB7" w:rsidRDefault="00A91EB7" w:rsidP="00A91EB7">
            <w:pPr>
              <w:pStyle w:val="NormalWeb"/>
            </w:pPr>
            <w:r>
              <w:t>Under the visualiser, circle SO₄²⁻ on both sides.</w:t>
            </w:r>
          </w:p>
          <w:p w14:paraId="22B833F5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lastRenderedPageBreak/>
              <w:t>Teacher:</w:t>
            </w:r>
            <w:r>
              <w:br/>
              <w:t>“SO₄²⁻ hasn’t changed at all.</w:t>
            </w:r>
            <w:r>
              <w:br/>
              <w:t>Same charge, same state.</w:t>
            </w:r>
            <w:r>
              <w:br/>
              <w:t xml:space="preserve">That means SO₄²⁻ is a </w:t>
            </w:r>
            <w:r>
              <w:rPr>
                <w:rStyle w:val="Emphasis"/>
              </w:rPr>
              <w:t>spectator</w:t>
            </w:r>
            <w:r>
              <w:t>, so it gets removed.”</w:t>
            </w:r>
          </w:p>
          <w:p w14:paraId="0FAE03B1" w14:textId="0BFFF943" w:rsidR="00A91EB7" w:rsidRDefault="00A91EB7" w:rsidP="00A91EB7"/>
          <w:p w14:paraId="21D04DEE" w14:textId="77777777" w:rsidR="00A91EB7" w:rsidRDefault="00A91EB7" w:rsidP="00A91EB7">
            <w:pPr>
              <w:pStyle w:val="Heading2"/>
            </w:pPr>
            <w:r>
              <w:rPr>
                <w:rStyle w:val="Strong"/>
                <w:b w:val="0"/>
                <w:bCs w:val="0"/>
              </w:rPr>
              <w:t>Step 4: Remove spectators and rewrite the final ionic equation</w:t>
            </w:r>
          </w:p>
          <w:p w14:paraId="4F4A78E1" w14:textId="77777777" w:rsidR="00A91EB7" w:rsidRDefault="00A91EB7" w:rsidP="00A91EB7">
            <w:pPr>
              <w:pStyle w:val="NormalWeb"/>
            </w:pPr>
            <w:r>
              <w:t xml:space="preserve">Cross out </w:t>
            </w:r>
            <w:proofErr w:type="gramStart"/>
            <w:r>
              <w:t>both SO</w:t>
            </w:r>
            <w:proofErr w:type="gramEnd"/>
            <w:r>
              <w:t>₄²⁻ ions clearly.</w:t>
            </w:r>
          </w:p>
          <w:p w14:paraId="770C2C46" w14:textId="77777777" w:rsidR="00A91EB7" w:rsidRDefault="00A91EB7" w:rsidP="00A91EB7">
            <w:pPr>
              <w:pStyle w:val="NormalWeb"/>
            </w:pPr>
            <w:r>
              <w:t>Then rewrite:</w:t>
            </w:r>
          </w:p>
          <w:p w14:paraId="290B5FC9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Visualiser Writing:</w:t>
            </w:r>
            <w:r>
              <w:br/>
            </w:r>
            <w:r>
              <w:rPr>
                <w:rStyle w:val="Strong"/>
              </w:rPr>
              <w:t>Mg(s) + Cu²⁺(</w:t>
            </w:r>
            <w:proofErr w:type="spellStart"/>
            <w:r>
              <w:rPr>
                <w:rStyle w:val="Strong"/>
              </w:rPr>
              <w:t>aq</w:t>
            </w:r>
            <w:proofErr w:type="spellEnd"/>
            <w:r>
              <w:rPr>
                <w:rStyle w:val="Strong"/>
              </w:rPr>
              <w:t>) → Mg²⁺(</w:t>
            </w:r>
            <w:proofErr w:type="spellStart"/>
            <w:r>
              <w:rPr>
                <w:rStyle w:val="Strong"/>
              </w:rPr>
              <w:t>aq</w:t>
            </w:r>
            <w:proofErr w:type="spellEnd"/>
            <w:r>
              <w:rPr>
                <w:rStyle w:val="Strong"/>
              </w:rPr>
              <w:t>) + Cu(s)</w:t>
            </w:r>
          </w:p>
          <w:p w14:paraId="34665A24" w14:textId="67E959B9" w:rsidR="00A91EB7" w:rsidRDefault="00A91EB7" w:rsidP="00A91EB7"/>
          <w:p w14:paraId="559CF2CA" w14:textId="77777777" w:rsidR="00A91EB7" w:rsidRDefault="00A91EB7" w:rsidP="00A91EB7">
            <w:pPr>
              <w:pStyle w:val="Heading2"/>
            </w:pPr>
            <w:r>
              <w:rPr>
                <w:rStyle w:val="Strong"/>
                <w:b w:val="0"/>
                <w:bCs w:val="0"/>
              </w:rPr>
              <w:t>Step 5: Think-aloud reasoning</w:t>
            </w:r>
          </w:p>
          <w:p w14:paraId="011B15D0" w14:textId="412190BA" w:rsidR="00A91EB7" w:rsidRDefault="00A91EB7" w:rsidP="00A91EB7">
            <w:pPr>
              <w:pStyle w:val="NormalWeb"/>
            </w:pPr>
            <w:r>
              <w:rPr>
                <w:rStyle w:val="Strong"/>
              </w:rPr>
              <w:t>Teacher:</w:t>
            </w:r>
            <w:r>
              <w:br/>
              <w:t>“Let me check it makes chemical sense.</w:t>
            </w:r>
            <w:r>
              <w:br/>
              <w:t>Does magnesium become a positive ion? Yes</w:t>
            </w:r>
            <w:r>
              <w:t>,</w:t>
            </w:r>
            <w:r>
              <w:t xml:space="preserve"> it goes from Mg(s) to Mg²⁺.</w:t>
            </w:r>
            <w:r>
              <w:br/>
              <w:t xml:space="preserve">So magnesium has </w:t>
            </w:r>
            <w:r>
              <w:rPr>
                <w:rStyle w:val="Strong"/>
              </w:rPr>
              <w:t>lost electrons</w:t>
            </w:r>
            <w:r>
              <w:t>. That is oxidation.</w:t>
            </w:r>
            <w:r>
              <w:br/>
              <w:t xml:space="preserve">Copper goes from Cu²⁺ to Cu(s). That means copper has </w:t>
            </w:r>
            <w:r>
              <w:rPr>
                <w:rStyle w:val="Strong"/>
              </w:rPr>
              <w:t>gained electrons</w:t>
            </w:r>
            <w:r>
              <w:t xml:space="preserve">, </w:t>
            </w:r>
            <w:r>
              <w:t>that’s reduction.”</w:t>
            </w:r>
          </w:p>
          <w:p w14:paraId="07208BA8" w14:textId="7016C84E" w:rsidR="00A91EB7" w:rsidRDefault="00A91EB7" w:rsidP="00A91EB7">
            <w:pPr>
              <w:pStyle w:val="NormalWeb"/>
            </w:pPr>
            <w:r>
              <w:rPr>
                <w:rStyle w:val="Strong"/>
              </w:rPr>
              <w:t>Teacher:</w:t>
            </w:r>
            <w:r>
              <w:t xml:space="preserve"> </w:t>
            </w:r>
            <w:r>
              <w:t>“So this ionic equation tells the real story of the reaction</w:t>
            </w:r>
            <w:r>
              <w:t xml:space="preserve">, </w:t>
            </w:r>
            <w:r>
              <w:t>magnesium gives electrons to copper.</w:t>
            </w:r>
            <w:r>
              <w:br/>
              <w:t>That’s why magnesium displaces copper.</w:t>
            </w:r>
            <w:r>
              <w:br/>
              <w:t>Everything else just watches!”</w:t>
            </w:r>
          </w:p>
          <w:p w14:paraId="069A5D44" w14:textId="7E23FE39" w:rsidR="00A91EB7" w:rsidRDefault="00A91EB7" w:rsidP="00A91EB7"/>
          <w:p w14:paraId="6AF89F47" w14:textId="3FBA04FD" w:rsidR="00A91EB7" w:rsidRDefault="00A91EB7" w:rsidP="00A91EB7">
            <w:pPr>
              <w:pStyle w:val="Heading1"/>
            </w:pPr>
            <w:r>
              <w:t xml:space="preserve"> </w:t>
            </w:r>
            <w:r>
              <w:rPr>
                <w:rStyle w:val="Strong"/>
                <w:b w:val="0"/>
                <w:bCs w:val="0"/>
              </w:rPr>
              <w:t xml:space="preserve">What Your Final </w:t>
            </w:r>
            <w:proofErr w:type="spellStart"/>
            <w:r>
              <w:rPr>
                <w:rStyle w:val="Strong"/>
                <w:b w:val="0"/>
                <w:bCs w:val="0"/>
              </w:rPr>
              <w:t>Visualiser</w:t>
            </w:r>
            <w:proofErr w:type="spellEnd"/>
            <w:r>
              <w:rPr>
                <w:rStyle w:val="Strong"/>
                <w:b w:val="0"/>
                <w:bCs w:val="0"/>
              </w:rPr>
              <w:t xml:space="preserve"> Page Should Show</w:t>
            </w:r>
          </w:p>
          <w:p w14:paraId="5F03575F" w14:textId="77777777" w:rsidR="00A91EB7" w:rsidRDefault="00A91EB7" w:rsidP="00A91EB7">
            <w:pPr>
              <w:pStyle w:val="NormalWeb"/>
              <w:numPr>
                <w:ilvl w:val="0"/>
                <w:numId w:val="33"/>
              </w:numPr>
            </w:pPr>
            <w:r>
              <w:t>Full symbol equation</w:t>
            </w:r>
          </w:p>
          <w:p w14:paraId="1E3BC13D" w14:textId="77777777" w:rsidR="00A91EB7" w:rsidRDefault="00A91EB7" w:rsidP="00A91EB7">
            <w:pPr>
              <w:pStyle w:val="NormalWeb"/>
              <w:numPr>
                <w:ilvl w:val="0"/>
                <w:numId w:val="33"/>
              </w:numPr>
            </w:pPr>
            <w:r>
              <w:t>Ion-by-ion breakdown</w:t>
            </w:r>
          </w:p>
          <w:p w14:paraId="7570FFF2" w14:textId="77777777" w:rsidR="00A91EB7" w:rsidRDefault="00A91EB7" w:rsidP="00A91EB7">
            <w:pPr>
              <w:pStyle w:val="NormalWeb"/>
              <w:numPr>
                <w:ilvl w:val="0"/>
                <w:numId w:val="33"/>
              </w:numPr>
            </w:pPr>
            <w:r>
              <w:t>Full ionic equation with spectators circled</w:t>
            </w:r>
          </w:p>
          <w:p w14:paraId="0B17EF5D" w14:textId="77777777" w:rsidR="00A91EB7" w:rsidRDefault="00A91EB7" w:rsidP="00A91EB7">
            <w:pPr>
              <w:pStyle w:val="NormalWeb"/>
              <w:numPr>
                <w:ilvl w:val="0"/>
                <w:numId w:val="33"/>
              </w:numPr>
            </w:pPr>
            <w:r>
              <w:t>Spectators crossed out</w:t>
            </w:r>
          </w:p>
          <w:p w14:paraId="30466D6C" w14:textId="77777777" w:rsidR="00A91EB7" w:rsidRDefault="00A91EB7" w:rsidP="00A91EB7">
            <w:pPr>
              <w:pStyle w:val="NormalWeb"/>
              <w:numPr>
                <w:ilvl w:val="0"/>
                <w:numId w:val="33"/>
              </w:numPr>
            </w:pPr>
            <w:r>
              <w:t>Final ionic equation written clearly</w:t>
            </w:r>
          </w:p>
          <w:p w14:paraId="18E08946" w14:textId="77777777" w:rsidR="00A91EB7" w:rsidRDefault="00A91EB7" w:rsidP="00A91EB7">
            <w:pPr>
              <w:pStyle w:val="NormalWeb"/>
              <w:numPr>
                <w:ilvl w:val="0"/>
                <w:numId w:val="33"/>
              </w:numPr>
            </w:pPr>
            <w:r>
              <w:t xml:space="preserve">Small annotation: </w:t>
            </w:r>
            <w:r>
              <w:rPr>
                <w:rStyle w:val="Emphasis"/>
              </w:rPr>
              <w:t>Mg → Mg²⁺ = oxidation; Cu²⁺ → Cu = reduction</w:t>
            </w:r>
          </w:p>
          <w:p w14:paraId="33D38216" w14:textId="0F679F1E" w:rsidR="00A91EB7" w:rsidRDefault="00A91EB7" w:rsidP="00A91EB7"/>
        </w:tc>
      </w:tr>
    </w:tbl>
    <w:p w14:paraId="2C3718AE" w14:textId="77777777" w:rsidR="00644AE6" w:rsidRPr="00B40DD2" w:rsidRDefault="00644AE6">
      <w:pPr>
        <w:pStyle w:val="TableParagraph"/>
        <w:spacing w:line="250" w:lineRule="exact"/>
        <w:rPr>
          <w:rFonts w:ascii="Century Gothic" w:hAnsi="Century Gothic"/>
          <w:b/>
        </w:rPr>
        <w:sectPr w:rsidR="00644AE6" w:rsidRPr="00B40DD2">
          <w:type w:val="continuous"/>
          <w:pgSz w:w="11910" w:h="16840"/>
          <w:pgMar w:top="680" w:right="283" w:bottom="280" w:left="708" w:header="720" w:footer="720" w:gutter="0"/>
          <w:cols w:space="720"/>
        </w:sect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133"/>
        <w:gridCol w:w="7089"/>
        <w:gridCol w:w="1136"/>
      </w:tblGrid>
      <w:tr w:rsidR="00644AE6" w:rsidRPr="00B40DD2" w14:paraId="24E9FEDD" w14:textId="77777777">
        <w:trPr>
          <w:trHeight w:val="1500"/>
        </w:trPr>
        <w:tc>
          <w:tcPr>
            <w:tcW w:w="10772" w:type="dxa"/>
            <w:gridSpan w:val="4"/>
          </w:tcPr>
          <w:p w14:paraId="58BA9FE1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  <w:spacing w:val="-5"/>
              </w:rPr>
            </w:pPr>
            <w:r w:rsidRPr="00B40DD2">
              <w:rPr>
                <w:rFonts w:ascii="Century Gothic" w:hAnsi="Century Gothic"/>
                <w:b/>
              </w:rPr>
              <w:t>Misconceptions</w:t>
            </w:r>
            <w:r w:rsidRPr="00B40DD2">
              <w:rPr>
                <w:rFonts w:ascii="Century Gothic" w:hAnsi="Century Gothic"/>
                <w:b/>
                <w:spacing w:val="-9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to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be</w:t>
            </w:r>
            <w:r w:rsidRPr="00B40DD2">
              <w:rPr>
                <w:rFonts w:ascii="Century Gothic" w:hAnsi="Century Gothic"/>
                <w:b/>
                <w:spacing w:val="-7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aware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  <w:spacing w:val="-5"/>
              </w:rPr>
              <w:t>of:</w:t>
            </w:r>
          </w:p>
          <w:p w14:paraId="4EB62089" w14:textId="77777777" w:rsidR="00A91EB7" w:rsidRDefault="00A91EB7" w:rsidP="00A91EB7">
            <w:pPr>
              <w:pStyle w:val="Heading3"/>
            </w:pPr>
            <w:r>
              <w:t>Likely misconceptions:</w:t>
            </w:r>
          </w:p>
          <w:p w14:paraId="3C0B09C7" w14:textId="77777777" w:rsidR="00A91EB7" w:rsidRDefault="00A91EB7" w:rsidP="00A91EB7">
            <w:pPr>
              <w:pStyle w:val="NormalWeb"/>
              <w:numPr>
                <w:ilvl w:val="0"/>
                <w:numId w:val="30"/>
              </w:numPr>
            </w:pPr>
            <w:r>
              <w:t>“Oxidation only happens with oxygen.”</w:t>
            </w:r>
          </w:p>
          <w:p w14:paraId="0E82E140" w14:textId="77777777" w:rsidR="00A91EB7" w:rsidRDefault="00A91EB7" w:rsidP="00A91EB7">
            <w:pPr>
              <w:pStyle w:val="NormalWeb"/>
              <w:numPr>
                <w:ilvl w:val="0"/>
                <w:numId w:val="30"/>
              </w:numPr>
            </w:pPr>
            <w:r>
              <w:t>“Spectator ions still react.”</w:t>
            </w:r>
          </w:p>
          <w:p w14:paraId="4E081271" w14:textId="77777777" w:rsidR="00A91EB7" w:rsidRDefault="00A91EB7" w:rsidP="00A91EB7">
            <w:pPr>
              <w:pStyle w:val="NormalWeb"/>
              <w:numPr>
                <w:ilvl w:val="0"/>
                <w:numId w:val="30"/>
              </w:numPr>
            </w:pPr>
            <w:r>
              <w:t>“Ions change charge during the reaction (when they don’t).”</w:t>
            </w:r>
          </w:p>
          <w:p w14:paraId="26B849C0" w14:textId="77777777" w:rsidR="00A91EB7" w:rsidRDefault="00A91EB7" w:rsidP="00A91EB7">
            <w:pPr>
              <w:pStyle w:val="NormalWeb"/>
              <w:numPr>
                <w:ilvl w:val="0"/>
                <w:numId w:val="30"/>
              </w:numPr>
            </w:pPr>
            <w:r>
              <w:t>“Displacement occurs because a metal ‘likes’ another metal’s compound.”</w:t>
            </w:r>
          </w:p>
          <w:p w14:paraId="06F21648" w14:textId="77777777" w:rsidR="00A91EB7" w:rsidRDefault="00A91EB7" w:rsidP="00A91EB7">
            <w:pPr>
              <w:pStyle w:val="NormalWeb"/>
              <w:numPr>
                <w:ilvl w:val="0"/>
                <w:numId w:val="30"/>
              </w:numPr>
            </w:pPr>
            <w:r>
              <w:t>“Electrons move because atoms ‘want to be stable’” → anthropomorphism.</w:t>
            </w:r>
          </w:p>
          <w:p w14:paraId="104D7F3B" w14:textId="77777777" w:rsidR="00A91EB7" w:rsidRDefault="00A91EB7" w:rsidP="00A91EB7">
            <w:pPr>
              <w:pStyle w:val="Heading3"/>
            </w:pPr>
            <w:r>
              <w:t>What they may leave thinking if not addressed:</w:t>
            </w:r>
          </w:p>
          <w:p w14:paraId="0816C152" w14:textId="77777777" w:rsidR="00A91EB7" w:rsidRDefault="00A91EB7" w:rsidP="00A91EB7">
            <w:pPr>
              <w:pStyle w:val="NormalWeb"/>
              <w:numPr>
                <w:ilvl w:val="0"/>
                <w:numId w:val="31"/>
              </w:numPr>
            </w:pPr>
            <w:r>
              <w:t>That oxidation states change randomly</w:t>
            </w:r>
          </w:p>
          <w:p w14:paraId="6C0313D2" w14:textId="77777777" w:rsidR="00A91EB7" w:rsidRDefault="00A91EB7" w:rsidP="00A91EB7">
            <w:pPr>
              <w:pStyle w:val="NormalWeb"/>
              <w:numPr>
                <w:ilvl w:val="0"/>
                <w:numId w:val="31"/>
              </w:numPr>
            </w:pPr>
            <w:r>
              <w:t xml:space="preserve">That ionic equations remove ions </w:t>
            </w:r>
            <w:r>
              <w:rPr>
                <w:rStyle w:val="Emphasis"/>
              </w:rPr>
              <w:t>at random</w:t>
            </w:r>
          </w:p>
          <w:p w14:paraId="4D1C3F7F" w14:textId="77777777" w:rsidR="00A91EB7" w:rsidRDefault="00A91EB7" w:rsidP="00A91EB7">
            <w:pPr>
              <w:pStyle w:val="NormalWeb"/>
              <w:numPr>
                <w:ilvl w:val="0"/>
                <w:numId w:val="31"/>
              </w:numPr>
            </w:pPr>
            <w:r>
              <w:t>That ionic equations are different reactions, rather than simplifications</w:t>
            </w:r>
          </w:p>
          <w:p w14:paraId="4FBCCDAB" w14:textId="77777777" w:rsidR="00A91EB7" w:rsidRDefault="00A91EB7" w:rsidP="00A91EB7">
            <w:pPr>
              <w:pStyle w:val="Heading3"/>
            </w:pPr>
            <w:r>
              <w:lastRenderedPageBreak/>
              <w:t>How to address directly:</w:t>
            </w:r>
          </w:p>
          <w:p w14:paraId="192AED7E" w14:textId="77777777" w:rsidR="00A91EB7" w:rsidRDefault="00A91EB7" w:rsidP="00A91EB7">
            <w:pPr>
              <w:pStyle w:val="NormalWeb"/>
              <w:numPr>
                <w:ilvl w:val="0"/>
                <w:numId w:val="32"/>
              </w:numPr>
            </w:pPr>
            <w:r>
              <w:t xml:space="preserve">Explicitly state: “Today we STOP using oxygen definitions. You are now using the </w:t>
            </w:r>
            <w:r>
              <w:rPr>
                <w:rStyle w:val="Strong"/>
              </w:rPr>
              <w:t>real chemistry definition</w:t>
            </w:r>
            <w:r>
              <w:t xml:space="preserve"> used at A-level: OIL RIG.”</w:t>
            </w:r>
          </w:p>
          <w:p w14:paraId="1EE5C27B" w14:textId="77777777" w:rsidR="00A91EB7" w:rsidRDefault="00A91EB7" w:rsidP="00A91EB7">
            <w:pPr>
              <w:pStyle w:val="NormalWeb"/>
              <w:numPr>
                <w:ilvl w:val="0"/>
                <w:numId w:val="32"/>
              </w:numPr>
            </w:pPr>
            <w:r>
              <w:t xml:space="preserve">Show ions before and after → highlight </w:t>
            </w:r>
            <w:r>
              <w:rPr>
                <w:rStyle w:val="Strong"/>
              </w:rPr>
              <w:t>unchanged ions = spectator ions</w:t>
            </w:r>
          </w:p>
          <w:p w14:paraId="6F62BC00" w14:textId="77777777" w:rsidR="00A91EB7" w:rsidRDefault="00A91EB7" w:rsidP="00A91EB7">
            <w:pPr>
              <w:pStyle w:val="NormalWeb"/>
              <w:numPr>
                <w:ilvl w:val="0"/>
                <w:numId w:val="32"/>
              </w:numPr>
            </w:pPr>
            <w:r>
              <w:t>Use precise language: “Electrons are transferred because of the difference in reactivity.”</w:t>
            </w:r>
          </w:p>
          <w:p w14:paraId="78F3329F" w14:textId="77777777" w:rsidR="00BC1AA1" w:rsidRPr="00B40DD2" w:rsidRDefault="00BC1AA1" w:rsidP="00A91EB7">
            <w:pPr>
              <w:pStyle w:val="NormalWeb"/>
              <w:rPr>
                <w:rFonts w:ascii="Century Gothic" w:hAnsi="Century Gothic"/>
                <w:b/>
              </w:rPr>
            </w:pPr>
          </w:p>
        </w:tc>
      </w:tr>
      <w:tr w:rsidR="00644AE6" w:rsidRPr="00B40DD2" w14:paraId="1DC16EFC" w14:textId="77777777">
        <w:trPr>
          <w:trHeight w:val="2968"/>
        </w:trPr>
        <w:tc>
          <w:tcPr>
            <w:tcW w:w="10772" w:type="dxa"/>
            <w:gridSpan w:val="4"/>
          </w:tcPr>
          <w:p w14:paraId="3FE33CED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  <w:spacing w:val="-2"/>
              </w:rPr>
            </w:pPr>
            <w:r w:rsidRPr="00B40DD2">
              <w:rPr>
                <w:rFonts w:ascii="Century Gothic" w:hAnsi="Century Gothic"/>
                <w:b/>
              </w:rPr>
              <w:lastRenderedPageBreak/>
              <w:t>TKT</w:t>
            </w:r>
            <w:r w:rsidRPr="00B40DD2">
              <w:rPr>
                <w:rFonts w:ascii="Century Gothic" w:hAnsi="Century Gothic"/>
                <w:b/>
                <w:spacing w:val="-2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&amp;</w:t>
            </w:r>
            <w:r w:rsidRPr="00B40DD2">
              <w:rPr>
                <w:rFonts w:ascii="Century Gothic" w:hAnsi="Century Gothic"/>
                <w:b/>
                <w:spacing w:val="-1"/>
              </w:rPr>
              <w:t xml:space="preserve"> </w:t>
            </w:r>
            <w:r w:rsidRPr="00B40DD2">
              <w:rPr>
                <w:rFonts w:ascii="Century Gothic" w:hAnsi="Century Gothic"/>
                <w:b/>
                <w:spacing w:val="-2"/>
              </w:rPr>
              <w:t>TBAT:</w:t>
            </w:r>
          </w:p>
          <w:p w14:paraId="0BA5255F" w14:textId="77777777" w:rsidR="002F00A2" w:rsidRPr="002F00A2" w:rsidRDefault="002F00A2" w:rsidP="002F00A2">
            <w:pPr>
              <w:pStyle w:val="TableParagraph"/>
              <w:spacing w:line="250" w:lineRule="exact"/>
              <w:rPr>
                <w:rFonts w:ascii="Century Gothic" w:hAnsi="Century Gothic"/>
                <w:lang w:val="en-GB"/>
              </w:rPr>
            </w:pPr>
          </w:p>
          <w:p w14:paraId="599755BF" w14:textId="1371688D" w:rsidR="0009174B" w:rsidRPr="00B40DD2" w:rsidRDefault="00A91EB7" w:rsidP="002F00A2">
            <w:pPr>
              <w:pStyle w:val="TableParagraph"/>
              <w:spacing w:line="250" w:lineRule="exact"/>
              <w:ind w:left="360"/>
              <w:rPr>
                <w:rFonts w:ascii="Century Gothic" w:hAnsi="Century Gothic"/>
                <w:lang w:val="en-GB"/>
              </w:rPr>
            </w:pPr>
            <w:r>
              <w:t>TKT:</w:t>
            </w:r>
            <w:r>
              <w:br/>
              <w:t>• Oxidation is the loss of electrons and reduction is the gain of electrons.</w:t>
            </w:r>
            <w:r>
              <w:br/>
              <w:t>• When metals react with other substances the metal atoms form positive ions.</w:t>
            </w:r>
            <w:r>
              <w:br/>
              <w:t>• The reactivity of a metal is related to its tendency to form positive ions</w:t>
            </w:r>
            <w:r>
              <w:br/>
              <w:t>• A balanced equation for a displacement reaction can be written in terms of the ions involved</w:t>
            </w:r>
            <w:r>
              <w:br/>
              <w:t>• Ions that appear on both sides of the equation do not take part in the reaction, and so the equation can be written without them.</w:t>
            </w:r>
            <w:r>
              <w:br/>
            </w:r>
            <w:r>
              <w:br/>
              <w:t>TBAT:</w:t>
            </w:r>
            <w:r>
              <w:br/>
              <w:t>• Ions that appear on both sides of an ionic equation do not take part in the reaction, so the equation can be written without them</w:t>
            </w:r>
            <w:r>
              <w:br/>
            </w:r>
            <w:r>
              <w:br/>
              <w:t>Group 1 ions always have a charge of +1</w:t>
            </w:r>
            <w:r>
              <w:br/>
              <w:t>Group 7 ions always have a charge of -1</w:t>
            </w:r>
          </w:p>
        </w:tc>
      </w:tr>
      <w:tr w:rsidR="00644AE6" w:rsidRPr="00B40DD2" w14:paraId="37B7CA21" w14:textId="77777777">
        <w:trPr>
          <w:trHeight w:val="998"/>
        </w:trPr>
        <w:tc>
          <w:tcPr>
            <w:tcW w:w="10772" w:type="dxa"/>
            <w:gridSpan w:val="4"/>
          </w:tcPr>
          <w:p w14:paraId="292283BA" w14:textId="77777777" w:rsidR="00A91EB7" w:rsidRDefault="00A91EB7" w:rsidP="00A91EB7">
            <w:pPr>
              <w:pStyle w:val="Heading3"/>
            </w:pPr>
            <w:r>
              <w:rPr>
                <w:rStyle w:val="Strong"/>
                <w:b/>
                <w:bCs/>
              </w:rPr>
              <w:t>Cycle 1 – Introduction to electron-transfer definitions</w:t>
            </w:r>
          </w:p>
          <w:p w14:paraId="2C243C08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TKT/TBAT:</w:t>
            </w:r>
            <w:r>
              <w:t xml:space="preserve"> Oxidation = loss of electrons; reduction = gain of electrons.</w:t>
            </w:r>
          </w:p>
          <w:p w14:paraId="051FC0FF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I (Teacher model):</w:t>
            </w:r>
          </w:p>
          <w:p w14:paraId="2E3BB20E" w14:textId="77777777" w:rsidR="00A91EB7" w:rsidRDefault="00A91EB7" w:rsidP="00A91EB7">
            <w:pPr>
              <w:pStyle w:val="NormalWeb"/>
              <w:numPr>
                <w:ilvl w:val="0"/>
                <w:numId w:val="23"/>
              </w:numPr>
            </w:pPr>
            <w:r>
              <w:t>Introduce OIL RIG using simple examples (Na → Na⁺ + e⁻).</w:t>
            </w:r>
          </w:p>
          <w:p w14:paraId="432A9E80" w14:textId="77777777" w:rsidR="00A91EB7" w:rsidRDefault="00A91EB7" w:rsidP="00A91EB7">
            <w:pPr>
              <w:pStyle w:val="NormalWeb"/>
              <w:numPr>
                <w:ilvl w:val="0"/>
                <w:numId w:val="23"/>
              </w:numPr>
            </w:pPr>
            <w:r>
              <w:t>Model identifying oxidation vs reduction in a half-equation.</w:t>
            </w:r>
          </w:p>
          <w:p w14:paraId="550F5F0D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We (Guided):</w:t>
            </w:r>
          </w:p>
          <w:p w14:paraId="49BE6BA9" w14:textId="77777777" w:rsidR="00A91EB7" w:rsidRDefault="00A91EB7" w:rsidP="00A91EB7">
            <w:pPr>
              <w:pStyle w:val="NormalWeb"/>
              <w:numPr>
                <w:ilvl w:val="0"/>
                <w:numId w:val="24"/>
              </w:numPr>
            </w:pPr>
            <w:r>
              <w:t>Students help identify whether Cl₂ + 2e⁻ → 2Cl⁻ is oxidation or reduction.</w:t>
            </w:r>
          </w:p>
          <w:p w14:paraId="2935087D" w14:textId="77777777" w:rsidR="00A91EB7" w:rsidRDefault="00A91EB7" w:rsidP="00A91EB7">
            <w:pPr>
              <w:pStyle w:val="NormalWeb"/>
              <w:numPr>
                <w:ilvl w:val="0"/>
                <w:numId w:val="24"/>
              </w:numPr>
            </w:pPr>
            <w:r>
              <w:t>Cold call on reasoning.</w:t>
            </w:r>
          </w:p>
          <w:p w14:paraId="729371EF" w14:textId="77777777" w:rsidR="00A91EB7" w:rsidRDefault="00A91EB7" w:rsidP="00A91EB7">
            <w:pPr>
              <w:pStyle w:val="NormalWeb"/>
            </w:pPr>
            <w:proofErr w:type="spellStart"/>
            <w:r>
              <w:rPr>
                <w:rStyle w:val="Strong"/>
              </w:rPr>
              <w:t>CfU</w:t>
            </w:r>
            <w:proofErr w:type="spellEnd"/>
            <w:r>
              <w:rPr>
                <w:rStyle w:val="Strong"/>
              </w:rPr>
              <w:t>:</w:t>
            </w:r>
          </w:p>
          <w:p w14:paraId="1D86C574" w14:textId="77777777" w:rsidR="00A91EB7" w:rsidRDefault="00A91EB7" w:rsidP="00A91EB7">
            <w:pPr>
              <w:pStyle w:val="NormalWeb"/>
              <w:numPr>
                <w:ilvl w:val="0"/>
                <w:numId w:val="25"/>
              </w:numPr>
            </w:pPr>
            <w:r>
              <w:t>MWB check: A few half-equations for rapid classification.</w:t>
            </w:r>
          </w:p>
          <w:p w14:paraId="5651AEB5" w14:textId="77777777" w:rsidR="00A91EB7" w:rsidRDefault="00A91EB7" w:rsidP="00A91EB7">
            <w:pPr>
              <w:pStyle w:val="NormalWeb"/>
              <w:numPr>
                <w:ilvl w:val="0"/>
                <w:numId w:val="25"/>
              </w:numPr>
            </w:pPr>
            <w:r>
              <w:t>Address errors immediately (“What did the electrons do?”).</w:t>
            </w:r>
          </w:p>
          <w:p w14:paraId="16A83F1B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You (Independent):</w:t>
            </w:r>
          </w:p>
          <w:p w14:paraId="4F89B11F" w14:textId="77777777" w:rsidR="00A91EB7" w:rsidRDefault="00A91EB7" w:rsidP="00A91EB7">
            <w:pPr>
              <w:pStyle w:val="NormalWeb"/>
              <w:numPr>
                <w:ilvl w:val="0"/>
                <w:numId w:val="26"/>
              </w:numPr>
            </w:pPr>
            <w:r>
              <w:t>Three practice questions identifying oxidation/reduction.</w:t>
            </w:r>
          </w:p>
          <w:p w14:paraId="705CC295" w14:textId="77777777" w:rsidR="00A91EB7" w:rsidRDefault="00A91EB7" w:rsidP="00A91EB7">
            <w:r>
              <w:rPr>
                <w:noProof/>
              </w:rPr>
            </w:r>
            <w:r w:rsidR="00A91EB7">
              <w:rPr>
                <w:noProof/>
              </w:rPr>
              <w:pict w14:anchorId="34332516">
                <v:rect id="_x0000_i1025" alt="" style="width:468pt;height:.05pt;mso-width-percent:0;mso-height-percent:0;mso-width-percent:0;mso-height-percent:0" o:hralign="center" o:hrstd="t" o:hr="t" fillcolor="#a0a0a0" stroked="f"/>
              </w:pict>
            </w:r>
          </w:p>
          <w:p w14:paraId="31A1C38B" w14:textId="77777777" w:rsidR="00A91EB7" w:rsidRDefault="00A91EB7" w:rsidP="00A91EB7">
            <w:pPr>
              <w:pStyle w:val="Heading3"/>
            </w:pPr>
            <w:r>
              <w:rPr>
                <w:rStyle w:val="Strong"/>
                <w:b/>
                <w:bCs/>
              </w:rPr>
              <w:t>Cycle 2 – Full → Ionic equations</w:t>
            </w:r>
          </w:p>
          <w:p w14:paraId="25D77740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TKT/TBAT:</w:t>
            </w:r>
            <w:r>
              <w:t xml:space="preserve"> Removing spectator ions; balancing ionic equations.</w:t>
            </w:r>
          </w:p>
          <w:p w14:paraId="56069E3A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I (Teacher model):</w:t>
            </w:r>
            <w:r>
              <w:br/>
              <w:t>Model the displacement reaction:</w:t>
            </w:r>
            <w:r>
              <w:br/>
              <w:t xml:space="preserve">Mg(s) + </w:t>
            </w:r>
            <w:proofErr w:type="spellStart"/>
            <w:r>
              <w:t>CuSO</w:t>
            </w:r>
            <w:proofErr w:type="spellEnd"/>
            <w:r>
              <w:t>₄(</w:t>
            </w:r>
            <w:proofErr w:type="spellStart"/>
            <w:r>
              <w:t>aq</w:t>
            </w:r>
            <w:proofErr w:type="spellEnd"/>
            <w:r>
              <w:t xml:space="preserve">) → </w:t>
            </w:r>
            <w:proofErr w:type="spellStart"/>
            <w:r>
              <w:t>MgSO</w:t>
            </w:r>
            <w:proofErr w:type="spellEnd"/>
            <w:r>
              <w:t>₄(</w:t>
            </w:r>
            <w:proofErr w:type="spellStart"/>
            <w:r>
              <w:t>aq</w:t>
            </w:r>
            <w:proofErr w:type="spellEnd"/>
            <w:r>
              <w:t>) + Cu(s)</w:t>
            </w:r>
            <w:r>
              <w:br/>
              <w:t>Write full ionic form:</w:t>
            </w:r>
            <w:r>
              <w:br/>
              <w:t>Mg(s) + Cu²⁺ + SO₄²⁻ → Mg²⁺ + SO₄²⁻ + Cu(s)</w:t>
            </w:r>
            <w:r>
              <w:br/>
            </w:r>
            <w:r>
              <w:lastRenderedPageBreak/>
              <w:t>Remove spectator ion (SO₄²⁻)</w:t>
            </w:r>
            <w:r>
              <w:br/>
              <w:t>Final ionic equation:</w:t>
            </w:r>
            <w:r>
              <w:br/>
              <w:t>Mg(s) + Cu²⁺ → Mg²⁺ + Cu(s)</w:t>
            </w:r>
          </w:p>
          <w:p w14:paraId="56F0F7F4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We (Guided):</w:t>
            </w:r>
          </w:p>
          <w:p w14:paraId="75652028" w14:textId="77777777" w:rsidR="00A91EB7" w:rsidRDefault="00A91EB7" w:rsidP="00A91EB7">
            <w:pPr>
              <w:pStyle w:val="NormalWeb"/>
              <w:numPr>
                <w:ilvl w:val="0"/>
                <w:numId w:val="27"/>
              </w:numPr>
            </w:pPr>
            <w:r>
              <w:t xml:space="preserve">Class works through Zn + </w:t>
            </w:r>
            <w:proofErr w:type="spellStart"/>
            <w:r>
              <w:t>CuSO</w:t>
            </w:r>
            <w:proofErr w:type="spellEnd"/>
            <w:r>
              <w:t>₄ together.</w:t>
            </w:r>
          </w:p>
          <w:p w14:paraId="438F9A8A" w14:textId="77777777" w:rsidR="00A91EB7" w:rsidRDefault="00A91EB7" w:rsidP="00A91EB7">
            <w:pPr>
              <w:pStyle w:val="NormalWeb"/>
              <w:numPr>
                <w:ilvl w:val="0"/>
                <w:numId w:val="27"/>
              </w:numPr>
            </w:pPr>
            <w:r>
              <w:t>Highlight ion charges and state symbols.</w:t>
            </w:r>
          </w:p>
          <w:p w14:paraId="77286B48" w14:textId="77777777" w:rsidR="00A91EB7" w:rsidRDefault="00A91EB7" w:rsidP="00A91EB7">
            <w:pPr>
              <w:pStyle w:val="NormalWeb"/>
            </w:pPr>
            <w:proofErr w:type="spellStart"/>
            <w:r>
              <w:rPr>
                <w:rStyle w:val="Strong"/>
              </w:rPr>
              <w:t>CfU</w:t>
            </w:r>
            <w:proofErr w:type="spellEnd"/>
            <w:r>
              <w:rPr>
                <w:rStyle w:val="Strong"/>
              </w:rPr>
              <w:t>:</w:t>
            </w:r>
          </w:p>
          <w:p w14:paraId="64A8B07A" w14:textId="77777777" w:rsidR="00A91EB7" w:rsidRDefault="00A91EB7" w:rsidP="00A91EB7">
            <w:pPr>
              <w:pStyle w:val="NormalWeb"/>
              <w:numPr>
                <w:ilvl w:val="0"/>
                <w:numId w:val="28"/>
              </w:numPr>
            </w:pPr>
            <w:r>
              <w:t>MWBs – students write ionic equation for:</w:t>
            </w:r>
            <w:r>
              <w:br/>
              <w:t>Cl₂ + 2KI → 2KCl + I₂</w:t>
            </w:r>
          </w:p>
          <w:p w14:paraId="368713CF" w14:textId="77777777" w:rsidR="00A91EB7" w:rsidRDefault="00A91EB7" w:rsidP="00A91EB7">
            <w:pPr>
              <w:pStyle w:val="NormalWeb"/>
            </w:pPr>
            <w:r>
              <w:rPr>
                <w:rStyle w:val="Strong"/>
              </w:rPr>
              <w:t>You (Independent):</w:t>
            </w:r>
          </w:p>
          <w:p w14:paraId="770FBDB8" w14:textId="77777777" w:rsidR="00A91EB7" w:rsidRDefault="00A91EB7" w:rsidP="00A91EB7">
            <w:pPr>
              <w:pStyle w:val="NormalWeb"/>
              <w:numPr>
                <w:ilvl w:val="0"/>
                <w:numId w:val="29"/>
              </w:numPr>
            </w:pPr>
            <w:r>
              <w:t>Worksheet: three displacement reactions; pupils produce ionic equations.</w:t>
            </w:r>
          </w:p>
          <w:p w14:paraId="20CB70EC" w14:textId="1840064D" w:rsidR="008A3EF5" w:rsidRDefault="008A3EF5"/>
        </w:tc>
      </w:tr>
      <w:tr w:rsidR="00644AE6" w:rsidRPr="00B40DD2" w14:paraId="097418FA" w14:textId="77777777">
        <w:trPr>
          <w:trHeight w:val="539"/>
        </w:trPr>
        <w:tc>
          <w:tcPr>
            <w:tcW w:w="1414" w:type="dxa"/>
          </w:tcPr>
          <w:p w14:paraId="20D216E7" w14:textId="77777777" w:rsidR="00644AE6" w:rsidRPr="00B40DD2" w:rsidRDefault="00F9174D">
            <w:pPr>
              <w:pStyle w:val="TableParagraph"/>
              <w:spacing w:line="242" w:lineRule="auto"/>
              <w:ind w:left="107" w:right="495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2"/>
              </w:rPr>
              <w:lastRenderedPageBreak/>
              <w:t xml:space="preserve">Lesson </w:t>
            </w:r>
            <w:r w:rsidRPr="00B40DD2">
              <w:rPr>
                <w:rFonts w:ascii="Century Gothic" w:hAnsi="Century Gothic"/>
                <w:b/>
                <w:spacing w:val="-4"/>
              </w:rPr>
              <w:t>part</w:t>
            </w:r>
          </w:p>
        </w:tc>
        <w:tc>
          <w:tcPr>
            <w:tcW w:w="1133" w:type="dxa"/>
          </w:tcPr>
          <w:p w14:paraId="36C55743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TKT/</w:t>
            </w:r>
          </w:p>
          <w:p w14:paraId="4BB179C9" w14:textId="77777777" w:rsidR="00644AE6" w:rsidRPr="00B40DD2" w:rsidRDefault="00F9174D">
            <w:pPr>
              <w:pStyle w:val="TableParagraph"/>
              <w:spacing w:before="21" w:line="249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TBAT</w:t>
            </w:r>
          </w:p>
        </w:tc>
        <w:tc>
          <w:tcPr>
            <w:tcW w:w="7089" w:type="dxa"/>
          </w:tcPr>
          <w:p w14:paraId="7299E2B1" w14:textId="77777777" w:rsidR="00644AE6" w:rsidRPr="00B40DD2" w:rsidRDefault="00F9174D">
            <w:pPr>
              <w:pStyle w:val="TableParagraph"/>
              <w:spacing w:line="242" w:lineRule="auto"/>
              <w:ind w:left="107" w:right="592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</w:rPr>
              <w:t>Description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(inc.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scripting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and</w:t>
            </w:r>
            <w:r w:rsidRPr="00B40DD2">
              <w:rPr>
                <w:rFonts w:ascii="Century Gothic" w:hAnsi="Century Gothic"/>
                <w:b/>
                <w:spacing w:val="-5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use</w:t>
            </w:r>
            <w:r w:rsidRPr="00B40DD2">
              <w:rPr>
                <w:rFonts w:ascii="Century Gothic" w:hAnsi="Century Gothic"/>
                <w:b/>
                <w:spacing w:val="-7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of</w:t>
            </w:r>
            <w:r w:rsidRPr="00B40DD2">
              <w:rPr>
                <w:rFonts w:ascii="Century Gothic" w:hAnsi="Century Gothic"/>
                <w:b/>
                <w:spacing w:val="-6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other</w:t>
            </w:r>
            <w:r w:rsidRPr="00B40DD2">
              <w:rPr>
                <w:rFonts w:ascii="Century Gothic" w:hAnsi="Century Gothic"/>
                <w:b/>
                <w:spacing w:val="-4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>adults</w:t>
            </w:r>
            <w:r w:rsidRPr="00B40DD2">
              <w:rPr>
                <w:rFonts w:ascii="Century Gothic" w:hAnsi="Century Gothic"/>
                <w:b/>
                <w:spacing w:val="-2"/>
              </w:rPr>
              <w:t xml:space="preserve"> </w:t>
            </w:r>
            <w:r w:rsidRPr="00B40DD2">
              <w:rPr>
                <w:rFonts w:ascii="Century Gothic" w:hAnsi="Century Gothic"/>
                <w:b/>
              </w:rPr>
              <w:t xml:space="preserve">where </w:t>
            </w:r>
            <w:r w:rsidRPr="00B40DD2">
              <w:rPr>
                <w:rFonts w:ascii="Century Gothic" w:hAnsi="Century Gothic"/>
                <w:b/>
                <w:spacing w:val="-2"/>
              </w:rPr>
              <w:t>appropriate)</w:t>
            </w:r>
          </w:p>
        </w:tc>
        <w:tc>
          <w:tcPr>
            <w:tcW w:w="1136" w:type="dxa"/>
          </w:tcPr>
          <w:p w14:paraId="149A95DE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Time</w:t>
            </w:r>
          </w:p>
        </w:tc>
      </w:tr>
      <w:tr w:rsidR="00644AE6" w:rsidRPr="00B40DD2" w14:paraId="033E31D2" w14:textId="77777777">
        <w:trPr>
          <w:trHeight w:val="388"/>
        </w:trPr>
        <w:tc>
          <w:tcPr>
            <w:tcW w:w="1414" w:type="dxa"/>
          </w:tcPr>
          <w:p w14:paraId="45EEF28E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</w:rPr>
              <w:t xml:space="preserve">Do </w:t>
            </w:r>
            <w:r w:rsidRPr="00B40DD2">
              <w:rPr>
                <w:rFonts w:ascii="Century Gothic" w:hAnsi="Century Gothic"/>
                <w:b/>
                <w:spacing w:val="-5"/>
              </w:rPr>
              <w:t>Now</w:t>
            </w:r>
          </w:p>
        </w:tc>
        <w:tc>
          <w:tcPr>
            <w:tcW w:w="1133" w:type="dxa"/>
            <w:shd w:val="clear" w:color="auto" w:fill="E7E6E6"/>
          </w:tcPr>
          <w:p w14:paraId="7ADC1337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67DA18D1" w14:textId="77777777" w:rsidR="008A3EF5" w:rsidRDefault="00000000">
            <w:r>
              <w:t>"You have 5 minutes to read the read now and answer the questions for C4.2.4"</w:t>
            </w:r>
          </w:p>
        </w:tc>
        <w:tc>
          <w:tcPr>
            <w:tcW w:w="1136" w:type="dxa"/>
          </w:tcPr>
          <w:p w14:paraId="34F70316" w14:textId="77777777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25410ABD" w14:textId="77777777">
        <w:trPr>
          <w:trHeight w:val="388"/>
        </w:trPr>
        <w:tc>
          <w:tcPr>
            <w:tcW w:w="1414" w:type="dxa"/>
          </w:tcPr>
          <w:p w14:paraId="0409FC11" w14:textId="77777777" w:rsidR="00644AE6" w:rsidRPr="00B40DD2" w:rsidRDefault="00F9174D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>Hook</w:t>
            </w:r>
          </w:p>
        </w:tc>
        <w:tc>
          <w:tcPr>
            <w:tcW w:w="1133" w:type="dxa"/>
            <w:shd w:val="clear" w:color="auto" w:fill="E7E6E6"/>
          </w:tcPr>
          <w:p w14:paraId="0E17C331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40A7DCF4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</w:tcPr>
          <w:p w14:paraId="02D44AAA" w14:textId="77777777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644AE6" w:rsidRPr="00B40DD2" w14:paraId="7FBF907C" w14:textId="77777777">
        <w:trPr>
          <w:trHeight w:val="1067"/>
        </w:trPr>
        <w:tc>
          <w:tcPr>
            <w:tcW w:w="1414" w:type="dxa"/>
          </w:tcPr>
          <w:p w14:paraId="4B45CA3B" w14:textId="77777777" w:rsidR="00644AE6" w:rsidRPr="00B40DD2" w:rsidRDefault="00F9174D">
            <w:pPr>
              <w:pStyle w:val="TableParagraph"/>
              <w:ind w:left="107"/>
              <w:rPr>
                <w:rFonts w:ascii="Century Gothic" w:hAnsi="Century Gothic"/>
                <w:i/>
                <w:sz w:val="18"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 xml:space="preserve">Intro </w:t>
            </w:r>
            <w:r w:rsidRPr="00B40DD2">
              <w:rPr>
                <w:rFonts w:ascii="Century Gothic" w:hAnsi="Century Gothic"/>
                <w:i/>
                <w:spacing w:val="-2"/>
                <w:sz w:val="18"/>
              </w:rPr>
              <w:t>(introduce, sequence,</w:t>
            </w:r>
          </w:p>
          <w:p w14:paraId="4F6C148C" w14:textId="77777777" w:rsidR="00644AE6" w:rsidRPr="00B40DD2" w:rsidRDefault="00F9174D">
            <w:pPr>
              <w:pStyle w:val="TableParagraph"/>
              <w:spacing w:line="204" w:lineRule="exact"/>
              <w:ind w:left="107"/>
              <w:rPr>
                <w:rFonts w:ascii="Century Gothic" w:hAnsi="Century Gothic"/>
                <w:i/>
                <w:sz w:val="18"/>
              </w:rPr>
            </w:pPr>
            <w:r w:rsidRPr="00B40DD2">
              <w:rPr>
                <w:rFonts w:ascii="Century Gothic" w:hAnsi="Century Gothic"/>
                <w:i/>
                <w:spacing w:val="-2"/>
                <w:sz w:val="18"/>
              </w:rPr>
              <w:t>importance, enthuse)</w:t>
            </w:r>
          </w:p>
        </w:tc>
        <w:tc>
          <w:tcPr>
            <w:tcW w:w="1133" w:type="dxa"/>
            <w:shd w:val="clear" w:color="auto" w:fill="E7E6E6"/>
          </w:tcPr>
          <w:p w14:paraId="005D13E8" w14:textId="77777777" w:rsidR="00644AE6" w:rsidRPr="00B40DD2" w:rsidRDefault="00644AE6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0DD164FB" w14:textId="77777777" w:rsidR="008A3EF5" w:rsidRDefault="00000000">
            <w:r>
              <w:t>Intro section for HT only: Ionic Equations and Displacement Reactions</w:t>
            </w:r>
          </w:p>
        </w:tc>
        <w:tc>
          <w:tcPr>
            <w:tcW w:w="1136" w:type="dxa"/>
          </w:tcPr>
          <w:p w14:paraId="351B9F6B" w14:textId="77777777" w:rsidR="00644AE6" w:rsidRPr="00B40DD2" w:rsidRDefault="00644AE6" w:rsidP="00B40DD2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0BF71EFC" w14:textId="77777777">
        <w:trPr>
          <w:trHeight w:val="388"/>
        </w:trPr>
        <w:tc>
          <w:tcPr>
            <w:tcW w:w="1414" w:type="dxa"/>
          </w:tcPr>
          <w:p w14:paraId="7316D570" w14:textId="1CA8FC4E" w:rsidR="00A91EB7" w:rsidRPr="00B40DD2" w:rsidRDefault="00A91EB7" w:rsidP="00A91EB7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10"/>
              </w:rPr>
              <w:t>I</w:t>
            </w:r>
          </w:p>
        </w:tc>
        <w:tc>
          <w:tcPr>
            <w:tcW w:w="1133" w:type="dxa"/>
            <w:vMerge w:val="restart"/>
          </w:tcPr>
          <w:p w14:paraId="4E071536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00C58546" w14:textId="552624E5" w:rsidR="00A91EB7" w:rsidRDefault="00A91EB7" w:rsidP="00A91EB7">
            <w:r>
              <w:t>Model the displacement reaction:</w:t>
            </w:r>
            <w:r>
              <w:br/>
              <w:t xml:space="preserve">Mg(s) + </w:t>
            </w:r>
            <w:proofErr w:type="spellStart"/>
            <w:r>
              <w:t>CuSO</w:t>
            </w:r>
            <w:proofErr w:type="spellEnd"/>
            <w:r>
              <w:t>₄(</w:t>
            </w:r>
            <w:proofErr w:type="spellStart"/>
            <w:r>
              <w:t>aq</w:t>
            </w:r>
            <w:proofErr w:type="spellEnd"/>
            <w:r>
              <w:t xml:space="preserve">) → </w:t>
            </w:r>
            <w:proofErr w:type="spellStart"/>
            <w:r>
              <w:t>MgSO</w:t>
            </w:r>
            <w:proofErr w:type="spellEnd"/>
            <w:r>
              <w:t>₄(</w:t>
            </w:r>
            <w:proofErr w:type="spellStart"/>
            <w:r>
              <w:t>aq</w:t>
            </w:r>
            <w:proofErr w:type="spellEnd"/>
            <w:r>
              <w:t>) + Cu(s)</w:t>
            </w:r>
            <w:r>
              <w:br/>
              <w:t>Write full ionic form:</w:t>
            </w:r>
            <w:r>
              <w:br/>
              <w:t>Mg(s) + Cu²⁺ + SO₄²⁻ → Mg²⁺ + SO₄²⁻ + Cu(s)</w:t>
            </w:r>
          </w:p>
        </w:tc>
        <w:tc>
          <w:tcPr>
            <w:tcW w:w="1136" w:type="dxa"/>
          </w:tcPr>
          <w:p w14:paraId="34967AF0" w14:textId="77777777" w:rsidR="00A91EB7" w:rsidRPr="00B40DD2" w:rsidRDefault="00A91EB7" w:rsidP="00A91EB7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38818CB7" w14:textId="77777777">
        <w:trPr>
          <w:trHeight w:val="388"/>
        </w:trPr>
        <w:tc>
          <w:tcPr>
            <w:tcW w:w="1414" w:type="dxa"/>
          </w:tcPr>
          <w:p w14:paraId="226C67B4" w14:textId="1F1B66AA" w:rsidR="00A91EB7" w:rsidRPr="00B40DD2" w:rsidRDefault="00A91EB7" w:rsidP="00A91EB7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5"/>
              </w:rPr>
              <w:t>We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33D31E6C" w14:textId="77777777" w:rsidR="00A91EB7" w:rsidRPr="00B40DD2" w:rsidRDefault="00A91EB7" w:rsidP="00A91EB7">
            <w:pPr>
              <w:rPr>
                <w:rFonts w:ascii="Century Gothic" w:hAnsi="Century Gothic"/>
                <w:sz w:val="2"/>
                <w:szCs w:val="2"/>
              </w:rPr>
            </w:pPr>
          </w:p>
        </w:tc>
        <w:tc>
          <w:tcPr>
            <w:tcW w:w="7089" w:type="dxa"/>
          </w:tcPr>
          <w:p w14:paraId="0908B565" w14:textId="77777777" w:rsidR="00A91EB7" w:rsidRDefault="00A91EB7" w:rsidP="00A91EB7">
            <w:pPr>
              <w:pStyle w:val="NormalWeb"/>
            </w:pPr>
            <w:r>
              <w:t xml:space="preserve">Class works through Zn + </w:t>
            </w:r>
            <w:proofErr w:type="spellStart"/>
            <w:r>
              <w:t>CuSO</w:t>
            </w:r>
            <w:proofErr w:type="spellEnd"/>
            <w:r>
              <w:t>₄ together.</w:t>
            </w:r>
          </w:p>
          <w:p w14:paraId="2E23882F" w14:textId="77777777" w:rsidR="00A91EB7" w:rsidRDefault="00A91EB7" w:rsidP="00A91EB7">
            <w:pPr>
              <w:pStyle w:val="NormalWeb"/>
            </w:pPr>
            <w:r>
              <w:t>Highlight ion charges and state symbols.</w:t>
            </w:r>
          </w:p>
          <w:p w14:paraId="4542F601" w14:textId="5C9631FE" w:rsidR="00A91EB7" w:rsidRDefault="00A91EB7" w:rsidP="00A91EB7"/>
        </w:tc>
        <w:tc>
          <w:tcPr>
            <w:tcW w:w="1136" w:type="dxa"/>
          </w:tcPr>
          <w:p w14:paraId="34E4619D" w14:textId="77777777" w:rsidR="00A91EB7" w:rsidRPr="00B40DD2" w:rsidRDefault="00A91EB7" w:rsidP="00A91EB7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4811C3CE" w14:textId="77777777">
        <w:trPr>
          <w:trHeight w:val="388"/>
        </w:trPr>
        <w:tc>
          <w:tcPr>
            <w:tcW w:w="1414" w:type="dxa"/>
          </w:tcPr>
          <w:p w14:paraId="5D0029A9" w14:textId="28F07DA7" w:rsidR="00A91EB7" w:rsidRPr="00B40DD2" w:rsidRDefault="00A91EB7" w:rsidP="00A91EB7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proofErr w:type="spellStart"/>
            <w:r w:rsidRPr="00B40DD2">
              <w:rPr>
                <w:rFonts w:ascii="Century Gothic" w:hAnsi="Century Gothic"/>
                <w:b/>
                <w:spacing w:val="-5"/>
              </w:rPr>
              <w:t>CfU</w:t>
            </w:r>
            <w:proofErr w:type="spellEnd"/>
          </w:p>
        </w:tc>
        <w:tc>
          <w:tcPr>
            <w:tcW w:w="1133" w:type="dxa"/>
            <w:vMerge/>
            <w:tcBorders>
              <w:top w:val="nil"/>
            </w:tcBorders>
          </w:tcPr>
          <w:p w14:paraId="6A4B28C9" w14:textId="77777777" w:rsidR="00A91EB7" w:rsidRPr="00B40DD2" w:rsidRDefault="00A91EB7" w:rsidP="00A91EB7">
            <w:pPr>
              <w:rPr>
                <w:rFonts w:ascii="Century Gothic" w:hAnsi="Century Gothic"/>
                <w:sz w:val="2"/>
                <w:szCs w:val="2"/>
              </w:rPr>
            </w:pPr>
          </w:p>
        </w:tc>
        <w:tc>
          <w:tcPr>
            <w:tcW w:w="7089" w:type="dxa"/>
          </w:tcPr>
          <w:p w14:paraId="097D0854" w14:textId="77777777" w:rsidR="00A91EB7" w:rsidRDefault="00A91EB7" w:rsidP="00A91EB7">
            <w:pPr>
              <w:pStyle w:val="NormalWeb"/>
            </w:pPr>
            <w:r>
              <w:t>MWBs – students write ionic equation for:</w:t>
            </w:r>
          </w:p>
          <w:p w14:paraId="11B07BED" w14:textId="181C1C79" w:rsidR="00A91EB7" w:rsidRDefault="00A91EB7" w:rsidP="00A91EB7">
            <w:pPr>
              <w:pStyle w:val="NormalWeb"/>
            </w:pPr>
            <w:r>
              <w:t>Cl₂ + 2KI → 2KCl + I₂</w:t>
            </w:r>
          </w:p>
          <w:p w14:paraId="6068928A" w14:textId="4D460166" w:rsidR="00A91EB7" w:rsidRDefault="00A91EB7" w:rsidP="00A91EB7"/>
        </w:tc>
        <w:tc>
          <w:tcPr>
            <w:tcW w:w="1136" w:type="dxa"/>
          </w:tcPr>
          <w:p w14:paraId="26CAAB13" w14:textId="77777777" w:rsidR="00A91EB7" w:rsidRPr="00B40DD2" w:rsidRDefault="00A91EB7" w:rsidP="00A91EB7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4D007732" w14:textId="77777777">
        <w:trPr>
          <w:trHeight w:val="386"/>
        </w:trPr>
        <w:tc>
          <w:tcPr>
            <w:tcW w:w="1414" w:type="dxa"/>
          </w:tcPr>
          <w:p w14:paraId="6C918FBF" w14:textId="08125D2C" w:rsidR="00A91EB7" w:rsidRPr="00B40DD2" w:rsidRDefault="00A91EB7" w:rsidP="00A91EB7">
            <w:pPr>
              <w:pStyle w:val="TableParagraph"/>
              <w:spacing w:line="250" w:lineRule="exact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5"/>
              </w:rPr>
              <w:t>You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 w14:paraId="27449164" w14:textId="77777777" w:rsidR="00A91EB7" w:rsidRPr="00B40DD2" w:rsidRDefault="00A91EB7" w:rsidP="00A91EB7">
            <w:pPr>
              <w:rPr>
                <w:rFonts w:ascii="Century Gothic" w:hAnsi="Century Gothic"/>
                <w:sz w:val="2"/>
                <w:szCs w:val="2"/>
              </w:rPr>
            </w:pPr>
          </w:p>
        </w:tc>
        <w:tc>
          <w:tcPr>
            <w:tcW w:w="7089" w:type="dxa"/>
          </w:tcPr>
          <w:p w14:paraId="0C8A7EAD" w14:textId="6BF25941" w:rsidR="00A91EB7" w:rsidRDefault="00A91EB7" w:rsidP="00A91EB7">
            <w:pPr>
              <w:pStyle w:val="NormalWeb"/>
            </w:pPr>
            <w:r>
              <w:t>Worksheet: three displacement reactions; pupils produce ionic equations.</w:t>
            </w:r>
          </w:p>
        </w:tc>
        <w:tc>
          <w:tcPr>
            <w:tcW w:w="1136" w:type="dxa"/>
          </w:tcPr>
          <w:p w14:paraId="382A620E" w14:textId="77777777" w:rsidR="00A91EB7" w:rsidRPr="00B40DD2" w:rsidRDefault="00A91EB7" w:rsidP="00A91EB7">
            <w:pPr>
              <w:pStyle w:val="TableParagraph"/>
              <w:jc w:val="center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499A2100" w14:textId="77777777">
        <w:trPr>
          <w:trHeight w:val="501"/>
        </w:trPr>
        <w:tc>
          <w:tcPr>
            <w:tcW w:w="1414" w:type="dxa"/>
          </w:tcPr>
          <w:p w14:paraId="62A43609" w14:textId="797E705D" w:rsidR="00A91EB7" w:rsidRDefault="00A91EB7" w:rsidP="00A91EB7">
            <w:pPr>
              <w:pStyle w:val="TableParagraph"/>
              <w:spacing w:line="250" w:lineRule="exact"/>
              <w:ind w:left="107" w:right="591"/>
              <w:rPr>
                <w:rFonts w:ascii="Century Gothic" w:hAnsi="Century Gothic"/>
                <w:b/>
                <w:spacing w:val="-4"/>
              </w:rPr>
            </w:pPr>
            <w:r w:rsidRPr="00B40DD2">
              <w:rPr>
                <w:rFonts w:ascii="Century Gothic" w:hAnsi="Century Gothic"/>
                <w:b/>
                <w:spacing w:val="-10"/>
              </w:rPr>
              <w:t>I</w:t>
            </w:r>
          </w:p>
        </w:tc>
        <w:tc>
          <w:tcPr>
            <w:tcW w:w="1133" w:type="dxa"/>
            <w:vMerge w:val="restart"/>
          </w:tcPr>
          <w:p w14:paraId="50B9E2CA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625C5CE6" w14:textId="77777777" w:rsidR="00A91EB7" w:rsidRDefault="00A91EB7" w:rsidP="00A91EB7">
            <w:pPr>
              <w:pStyle w:val="NormalWeb"/>
              <w:numPr>
                <w:ilvl w:val="0"/>
                <w:numId w:val="23"/>
              </w:numPr>
            </w:pPr>
            <w:r>
              <w:t>Introduce OIL RIG using simple examples (Na → Na⁺ + e⁻).</w:t>
            </w:r>
          </w:p>
          <w:p w14:paraId="0C64C8A3" w14:textId="77777777" w:rsidR="00A91EB7" w:rsidRDefault="00A91EB7" w:rsidP="00A91EB7">
            <w:pPr>
              <w:pStyle w:val="NormalWeb"/>
              <w:numPr>
                <w:ilvl w:val="0"/>
                <w:numId w:val="23"/>
              </w:numPr>
            </w:pPr>
            <w:r>
              <w:t>Model identifying oxidation vs reduction in a half-equation.</w:t>
            </w:r>
          </w:p>
          <w:p w14:paraId="063E5254" w14:textId="724529AA" w:rsidR="00A91EB7" w:rsidRPr="00B40DD2" w:rsidRDefault="00A91EB7" w:rsidP="00A91EB7">
            <w:pPr>
              <w:rPr>
                <w:rFonts w:ascii="Century Gothic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</w:tcPr>
          <w:p w14:paraId="1FE9060F" w14:textId="77777777" w:rsidR="00A91EB7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6A2DD7E4" w14:textId="77777777">
        <w:trPr>
          <w:trHeight w:val="501"/>
        </w:trPr>
        <w:tc>
          <w:tcPr>
            <w:tcW w:w="1414" w:type="dxa"/>
          </w:tcPr>
          <w:p w14:paraId="22E3C891" w14:textId="3F37EC6C" w:rsidR="00A91EB7" w:rsidRDefault="00A91EB7" w:rsidP="00A91EB7">
            <w:pPr>
              <w:pStyle w:val="TableParagraph"/>
              <w:spacing w:line="250" w:lineRule="exact"/>
              <w:ind w:left="107" w:right="591"/>
              <w:rPr>
                <w:rFonts w:ascii="Century Gothic" w:hAnsi="Century Gothic"/>
                <w:b/>
                <w:spacing w:val="-4"/>
              </w:rPr>
            </w:pPr>
            <w:r w:rsidRPr="00B40DD2">
              <w:rPr>
                <w:rFonts w:ascii="Century Gothic" w:hAnsi="Century Gothic"/>
                <w:b/>
                <w:spacing w:val="-5"/>
              </w:rPr>
              <w:t>We</w:t>
            </w:r>
          </w:p>
        </w:tc>
        <w:tc>
          <w:tcPr>
            <w:tcW w:w="1133" w:type="dxa"/>
            <w:vMerge/>
          </w:tcPr>
          <w:p w14:paraId="179229EF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2A06261E" w14:textId="77777777" w:rsidR="00A91EB7" w:rsidRDefault="00A91EB7" w:rsidP="00A91EB7">
            <w:pPr>
              <w:pStyle w:val="NormalWeb"/>
              <w:numPr>
                <w:ilvl w:val="0"/>
                <w:numId w:val="24"/>
              </w:numPr>
            </w:pPr>
            <w:r>
              <w:t>Students help identify whether Cl₂ + 2e⁻ → 2Cl⁻ is oxidation or reduction.</w:t>
            </w:r>
          </w:p>
          <w:p w14:paraId="48F10E76" w14:textId="77777777" w:rsidR="00A91EB7" w:rsidRDefault="00A91EB7" w:rsidP="00A91EB7">
            <w:pPr>
              <w:pStyle w:val="NormalWeb"/>
              <w:numPr>
                <w:ilvl w:val="0"/>
                <w:numId w:val="24"/>
              </w:numPr>
            </w:pPr>
            <w:r>
              <w:t>Cold call on reasoning.</w:t>
            </w:r>
          </w:p>
          <w:p w14:paraId="5D5F85B2" w14:textId="6F73014F" w:rsidR="00A91EB7" w:rsidRPr="00B40DD2" w:rsidRDefault="00A91EB7" w:rsidP="00A91EB7">
            <w:pPr>
              <w:rPr>
                <w:rFonts w:ascii="Century Gothic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</w:tcPr>
          <w:p w14:paraId="3498EFA2" w14:textId="77777777" w:rsidR="00A91EB7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7E1115B9" w14:textId="77777777">
        <w:trPr>
          <w:trHeight w:val="501"/>
        </w:trPr>
        <w:tc>
          <w:tcPr>
            <w:tcW w:w="1414" w:type="dxa"/>
          </w:tcPr>
          <w:p w14:paraId="0FF79595" w14:textId="411C94D9" w:rsidR="00A91EB7" w:rsidRDefault="00A91EB7" w:rsidP="00A91EB7">
            <w:pPr>
              <w:pStyle w:val="TableParagraph"/>
              <w:spacing w:line="250" w:lineRule="exact"/>
              <w:ind w:left="107" w:right="591"/>
              <w:rPr>
                <w:rFonts w:ascii="Century Gothic" w:hAnsi="Century Gothic"/>
                <w:b/>
                <w:spacing w:val="-4"/>
              </w:rPr>
            </w:pPr>
            <w:proofErr w:type="spellStart"/>
            <w:r w:rsidRPr="00B40DD2">
              <w:rPr>
                <w:rFonts w:ascii="Century Gothic" w:hAnsi="Century Gothic"/>
                <w:b/>
                <w:spacing w:val="-5"/>
              </w:rPr>
              <w:t>CfU</w:t>
            </w:r>
            <w:proofErr w:type="spellEnd"/>
          </w:p>
        </w:tc>
        <w:tc>
          <w:tcPr>
            <w:tcW w:w="1133" w:type="dxa"/>
            <w:vMerge/>
          </w:tcPr>
          <w:p w14:paraId="28322B3B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7BCAD38F" w14:textId="77777777" w:rsidR="00A91EB7" w:rsidRDefault="00A91EB7" w:rsidP="00A91EB7">
            <w:pPr>
              <w:pStyle w:val="NormalWeb"/>
              <w:numPr>
                <w:ilvl w:val="0"/>
                <w:numId w:val="25"/>
              </w:numPr>
            </w:pPr>
            <w:r>
              <w:t>MWB check: A few half-equations for rapid classification.</w:t>
            </w:r>
          </w:p>
          <w:p w14:paraId="2F23124E" w14:textId="77777777" w:rsidR="00A91EB7" w:rsidRDefault="00A91EB7" w:rsidP="00A91EB7">
            <w:pPr>
              <w:pStyle w:val="NormalWeb"/>
              <w:numPr>
                <w:ilvl w:val="0"/>
                <w:numId w:val="25"/>
              </w:numPr>
            </w:pPr>
            <w:r>
              <w:t>Address errors immediately (“What did the electrons do?”).</w:t>
            </w:r>
          </w:p>
          <w:p w14:paraId="27B12F75" w14:textId="4D9F8554" w:rsidR="00A91EB7" w:rsidRPr="00B40DD2" w:rsidRDefault="00A91EB7" w:rsidP="00A91EB7">
            <w:pPr>
              <w:rPr>
                <w:rFonts w:ascii="Century Gothic" w:hAnsi="Century Gothic" w:cs="Calibri"/>
                <w:color w:val="000000"/>
                <w:sz w:val="20"/>
                <w:szCs w:val="20"/>
              </w:rPr>
            </w:pPr>
          </w:p>
        </w:tc>
        <w:tc>
          <w:tcPr>
            <w:tcW w:w="1136" w:type="dxa"/>
          </w:tcPr>
          <w:p w14:paraId="537657BF" w14:textId="77777777" w:rsidR="00A91EB7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50314DB6" w14:textId="77777777">
        <w:trPr>
          <w:trHeight w:val="501"/>
        </w:trPr>
        <w:tc>
          <w:tcPr>
            <w:tcW w:w="1414" w:type="dxa"/>
          </w:tcPr>
          <w:p w14:paraId="5F44B3DB" w14:textId="5C8BE3AC" w:rsidR="00A91EB7" w:rsidRDefault="00A91EB7" w:rsidP="00A91EB7">
            <w:pPr>
              <w:pStyle w:val="TableParagraph"/>
              <w:spacing w:line="250" w:lineRule="exact"/>
              <w:ind w:left="107" w:right="591"/>
              <w:rPr>
                <w:rFonts w:ascii="Century Gothic" w:hAnsi="Century Gothic"/>
                <w:b/>
                <w:spacing w:val="-4"/>
              </w:rPr>
            </w:pPr>
            <w:r w:rsidRPr="00B40DD2">
              <w:rPr>
                <w:rFonts w:ascii="Century Gothic" w:hAnsi="Century Gothic"/>
                <w:b/>
                <w:spacing w:val="-5"/>
              </w:rPr>
              <w:lastRenderedPageBreak/>
              <w:t>You</w:t>
            </w:r>
          </w:p>
        </w:tc>
        <w:tc>
          <w:tcPr>
            <w:tcW w:w="1133" w:type="dxa"/>
            <w:vMerge/>
          </w:tcPr>
          <w:p w14:paraId="69B4C07B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56492C6A" w14:textId="09DE9F5C" w:rsidR="00A91EB7" w:rsidRPr="00B40DD2" w:rsidRDefault="00A91EB7" w:rsidP="00A91EB7">
            <w:pPr>
              <w:rPr>
                <w:rFonts w:ascii="Century Gothic" w:hAnsi="Century Gothic" w:cs="Calibri"/>
                <w:color w:val="000000"/>
                <w:sz w:val="20"/>
                <w:szCs w:val="20"/>
              </w:rPr>
            </w:pPr>
            <w:r>
              <w:t>Three practice questions identifying oxidation/reduction</w:t>
            </w:r>
          </w:p>
        </w:tc>
        <w:tc>
          <w:tcPr>
            <w:tcW w:w="1136" w:type="dxa"/>
          </w:tcPr>
          <w:p w14:paraId="5039B067" w14:textId="77777777" w:rsidR="00A91EB7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009AAD8D" w14:textId="77777777">
        <w:trPr>
          <w:trHeight w:val="501"/>
        </w:trPr>
        <w:tc>
          <w:tcPr>
            <w:tcW w:w="1414" w:type="dxa"/>
          </w:tcPr>
          <w:p w14:paraId="6398DA44" w14:textId="77777777" w:rsidR="00A91EB7" w:rsidRDefault="00A91EB7" w:rsidP="00A91EB7">
            <w:pPr>
              <w:pStyle w:val="TableParagraph"/>
              <w:spacing w:line="250" w:lineRule="exact"/>
              <w:ind w:left="107" w:right="591"/>
              <w:rPr>
                <w:rFonts w:ascii="Century Gothic" w:hAnsi="Century Gothic"/>
                <w:b/>
                <w:spacing w:val="-4"/>
              </w:rPr>
            </w:pPr>
          </w:p>
          <w:p w14:paraId="15359584" w14:textId="77777777" w:rsidR="00A91EB7" w:rsidRDefault="00A91EB7" w:rsidP="00A91EB7">
            <w:pPr>
              <w:pStyle w:val="TableParagraph"/>
              <w:spacing w:line="250" w:lineRule="exact"/>
              <w:ind w:left="107" w:right="591"/>
              <w:rPr>
                <w:rFonts w:ascii="Century Gothic" w:hAnsi="Century Gothic"/>
                <w:b/>
                <w:spacing w:val="-4"/>
              </w:rPr>
            </w:pPr>
          </w:p>
          <w:p w14:paraId="25E99747" w14:textId="79FA5FAE" w:rsidR="00A91EB7" w:rsidRPr="00B40DD2" w:rsidRDefault="00A91EB7" w:rsidP="00A91EB7">
            <w:pPr>
              <w:pStyle w:val="TableParagraph"/>
              <w:spacing w:line="250" w:lineRule="exact"/>
              <w:ind w:left="107" w:right="591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  <w:spacing w:val="-4"/>
              </w:rPr>
              <w:t xml:space="preserve">Exit </w:t>
            </w:r>
            <w:r w:rsidRPr="00B40DD2">
              <w:rPr>
                <w:rFonts w:ascii="Century Gothic" w:hAnsi="Century Gothic"/>
                <w:b/>
                <w:spacing w:val="-2"/>
              </w:rPr>
              <w:t>Ticket</w:t>
            </w:r>
          </w:p>
        </w:tc>
        <w:tc>
          <w:tcPr>
            <w:tcW w:w="1133" w:type="dxa"/>
          </w:tcPr>
          <w:p w14:paraId="0D5D37AB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4C2D496D" w14:textId="77777777" w:rsidR="00A91EB7" w:rsidRPr="00B40DD2" w:rsidRDefault="00A91EB7" w:rsidP="00A91EB7">
            <w:pPr>
              <w:rPr>
                <w:rFonts w:ascii="Century Gothic" w:hAnsi="Century Gothic"/>
                <w:sz w:val="20"/>
                <w:szCs w:val="20"/>
              </w:rPr>
            </w:pPr>
            <w:r w:rsidRPr="00B40DD2">
              <w:rPr>
                <w:rFonts w:ascii="Century Gothic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36" w:type="dxa"/>
          </w:tcPr>
          <w:p w14:paraId="0066BE2E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 xml:space="preserve"> </w:t>
            </w:r>
          </w:p>
        </w:tc>
      </w:tr>
      <w:tr w:rsidR="00A91EB7" w:rsidRPr="00B40DD2" w14:paraId="2B4F0469" w14:textId="77777777">
        <w:trPr>
          <w:trHeight w:val="498"/>
        </w:trPr>
        <w:tc>
          <w:tcPr>
            <w:tcW w:w="1414" w:type="dxa"/>
          </w:tcPr>
          <w:p w14:paraId="4900AE99" w14:textId="77777777" w:rsidR="00A91EB7" w:rsidRPr="00B40DD2" w:rsidRDefault="00A91EB7" w:rsidP="00A91EB7">
            <w:pPr>
              <w:pStyle w:val="TableParagraph"/>
              <w:spacing w:before="1"/>
              <w:ind w:left="107"/>
              <w:rPr>
                <w:rFonts w:ascii="Century Gothic" w:hAnsi="Century Gothic"/>
                <w:b/>
                <w:sz w:val="20"/>
              </w:rPr>
            </w:pPr>
            <w:r w:rsidRPr="00B40DD2">
              <w:rPr>
                <w:rFonts w:ascii="Century Gothic" w:hAnsi="Century Gothic"/>
                <w:b/>
                <w:spacing w:val="-2"/>
                <w:sz w:val="20"/>
              </w:rPr>
              <w:t>Homework</w:t>
            </w:r>
          </w:p>
        </w:tc>
        <w:tc>
          <w:tcPr>
            <w:tcW w:w="1133" w:type="dxa"/>
            <w:shd w:val="clear" w:color="auto" w:fill="E7E6E6"/>
          </w:tcPr>
          <w:p w14:paraId="3A370A86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7089" w:type="dxa"/>
          </w:tcPr>
          <w:p w14:paraId="6C9B7A90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  <w:shd w:val="clear" w:color="auto" w:fill="E7E6E6"/>
          </w:tcPr>
          <w:p w14:paraId="23B9D5E2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</w:tr>
      <w:tr w:rsidR="00A91EB7" w:rsidRPr="00B40DD2" w14:paraId="656A1F58" w14:textId="77777777">
        <w:trPr>
          <w:trHeight w:val="558"/>
        </w:trPr>
        <w:tc>
          <w:tcPr>
            <w:tcW w:w="2547" w:type="dxa"/>
            <w:gridSpan w:val="2"/>
          </w:tcPr>
          <w:p w14:paraId="11690AA9" w14:textId="77777777" w:rsidR="00A91EB7" w:rsidRPr="00B40DD2" w:rsidRDefault="00A91EB7" w:rsidP="00A91EB7">
            <w:pPr>
              <w:pStyle w:val="TableParagraph"/>
              <w:spacing w:before="2"/>
              <w:ind w:left="107"/>
              <w:rPr>
                <w:rFonts w:ascii="Century Gothic" w:hAnsi="Century Gothic"/>
                <w:b/>
              </w:rPr>
            </w:pPr>
            <w:r w:rsidRPr="00B40DD2">
              <w:rPr>
                <w:rFonts w:ascii="Century Gothic" w:hAnsi="Century Gothic"/>
                <w:b/>
              </w:rPr>
              <w:t>Resources</w:t>
            </w:r>
            <w:r w:rsidRPr="00B40DD2">
              <w:rPr>
                <w:rFonts w:ascii="Century Gothic" w:hAnsi="Century Gothic"/>
                <w:b/>
                <w:spacing w:val="-7"/>
              </w:rPr>
              <w:t xml:space="preserve"> </w:t>
            </w:r>
            <w:r w:rsidRPr="00B40DD2">
              <w:rPr>
                <w:rFonts w:ascii="Century Gothic" w:hAnsi="Century Gothic"/>
                <w:b/>
                <w:spacing w:val="-2"/>
              </w:rPr>
              <w:t>needed</w:t>
            </w:r>
          </w:p>
        </w:tc>
        <w:tc>
          <w:tcPr>
            <w:tcW w:w="7089" w:type="dxa"/>
          </w:tcPr>
          <w:p w14:paraId="05CAB90F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  <w:tc>
          <w:tcPr>
            <w:tcW w:w="1136" w:type="dxa"/>
          </w:tcPr>
          <w:p w14:paraId="4D2A28C0" w14:textId="77777777" w:rsidR="00A91EB7" w:rsidRPr="00B40DD2" w:rsidRDefault="00A91EB7" w:rsidP="00A91EB7">
            <w:pPr>
              <w:pStyle w:val="TableParagraph"/>
              <w:rPr>
                <w:rFonts w:ascii="Century Gothic" w:hAnsi="Century Gothic"/>
                <w:sz w:val="20"/>
              </w:rPr>
            </w:pPr>
          </w:p>
        </w:tc>
      </w:tr>
    </w:tbl>
    <w:p w14:paraId="33416BC1" w14:textId="77777777" w:rsidR="00F9174D" w:rsidRDefault="00F9174D"/>
    <w:sectPr w:rsidR="00F9174D">
      <w:type w:val="continuous"/>
      <w:pgSz w:w="11910" w:h="16840"/>
      <w:pgMar w:top="68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E45"/>
    <w:multiLevelType w:val="multilevel"/>
    <w:tmpl w:val="73BA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6CA8"/>
    <w:multiLevelType w:val="hybridMultilevel"/>
    <w:tmpl w:val="4EAEF67A"/>
    <w:lvl w:ilvl="0" w:tplc="08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0575079F"/>
    <w:multiLevelType w:val="multilevel"/>
    <w:tmpl w:val="E1C8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26696"/>
    <w:multiLevelType w:val="hybridMultilevel"/>
    <w:tmpl w:val="B73CFB58"/>
    <w:lvl w:ilvl="0" w:tplc="D6D66A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31294"/>
    <w:multiLevelType w:val="multilevel"/>
    <w:tmpl w:val="E73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F3030"/>
    <w:multiLevelType w:val="multilevel"/>
    <w:tmpl w:val="B108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B32A7"/>
    <w:multiLevelType w:val="multilevel"/>
    <w:tmpl w:val="BF9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81331"/>
    <w:multiLevelType w:val="multilevel"/>
    <w:tmpl w:val="FA7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006BE"/>
    <w:multiLevelType w:val="multilevel"/>
    <w:tmpl w:val="B8DC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A45AF"/>
    <w:multiLevelType w:val="hybridMultilevel"/>
    <w:tmpl w:val="360600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D67DF"/>
    <w:multiLevelType w:val="multilevel"/>
    <w:tmpl w:val="687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F4A26"/>
    <w:multiLevelType w:val="multilevel"/>
    <w:tmpl w:val="C48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73071"/>
    <w:multiLevelType w:val="multilevel"/>
    <w:tmpl w:val="523A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77F9E"/>
    <w:multiLevelType w:val="multilevel"/>
    <w:tmpl w:val="5B26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D4C39"/>
    <w:multiLevelType w:val="multilevel"/>
    <w:tmpl w:val="DED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83AA1"/>
    <w:multiLevelType w:val="multilevel"/>
    <w:tmpl w:val="FB6C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87BA7"/>
    <w:multiLevelType w:val="multilevel"/>
    <w:tmpl w:val="FA2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55C05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B4332"/>
    <w:multiLevelType w:val="hybridMultilevel"/>
    <w:tmpl w:val="4F92F28E"/>
    <w:lvl w:ilvl="0" w:tplc="D67CCFD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75C26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CBD2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F23D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1420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9E12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7E01C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D02C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74855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F2317"/>
    <w:multiLevelType w:val="hybridMultilevel"/>
    <w:tmpl w:val="05EA4A16"/>
    <w:lvl w:ilvl="0" w:tplc="D6D66AF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A1018"/>
    <w:multiLevelType w:val="multilevel"/>
    <w:tmpl w:val="16D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85A53"/>
    <w:multiLevelType w:val="multilevel"/>
    <w:tmpl w:val="D26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B1CD6"/>
    <w:multiLevelType w:val="multilevel"/>
    <w:tmpl w:val="E3C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F0290"/>
    <w:multiLevelType w:val="multilevel"/>
    <w:tmpl w:val="062C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A410EA"/>
    <w:multiLevelType w:val="multilevel"/>
    <w:tmpl w:val="07E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87AB5"/>
    <w:multiLevelType w:val="multilevel"/>
    <w:tmpl w:val="942A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91A13"/>
    <w:multiLevelType w:val="multilevel"/>
    <w:tmpl w:val="F5E0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727D0"/>
    <w:multiLevelType w:val="hybridMultilevel"/>
    <w:tmpl w:val="3BE8BADA"/>
    <w:lvl w:ilvl="0" w:tplc="C0921614">
      <w:numFmt w:val="bullet"/>
      <w:lvlText w:val="-"/>
      <w:lvlJc w:val="left"/>
      <w:pPr>
        <w:ind w:left="468" w:hanging="361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22CFA8"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2" w:tplc="138652C4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 w:tplc="A40A864A">
      <w:numFmt w:val="bullet"/>
      <w:lvlText w:val="•"/>
      <w:lvlJc w:val="left"/>
      <w:pPr>
        <w:ind w:left="3550" w:hanging="361"/>
      </w:pPr>
      <w:rPr>
        <w:rFonts w:hint="default"/>
        <w:lang w:val="en-US" w:eastAsia="en-US" w:bidi="ar-SA"/>
      </w:rPr>
    </w:lvl>
    <w:lvl w:ilvl="4" w:tplc="4364A998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B7D4CDB0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6" w:tplc="6546BA2C">
      <w:numFmt w:val="bullet"/>
      <w:lvlText w:val="•"/>
      <w:lvlJc w:val="left"/>
      <w:pPr>
        <w:ind w:left="6641" w:hanging="361"/>
      </w:pPr>
      <w:rPr>
        <w:rFonts w:hint="default"/>
        <w:lang w:val="en-US" w:eastAsia="en-US" w:bidi="ar-SA"/>
      </w:rPr>
    </w:lvl>
    <w:lvl w:ilvl="7" w:tplc="CB7AC0B4">
      <w:numFmt w:val="bullet"/>
      <w:lvlText w:val="•"/>
      <w:lvlJc w:val="left"/>
      <w:pPr>
        <w:ind w:left="7671" w:hanging="361"/>
      </w:pPr>
      <w:rPr>
        <w:rFonts w:hint="default"/>
        <w:lang w:val="en-US" w:eastAsia="en-US" w:bidi="ar-SA"/>
      </w:rPr>
    </w:lvl>
    <w:lvl w:ilvl="8" w:tplc="4606BD5E">
      <w:numFmt w:val="bullet"/>
      <w:lvlText w:val="•"/>
      <w:lvlJc w:val="left"/>
      <w:pPr>
        <w:ind w:left="8701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41757FD"/>
    <w:multiLevelType w:val="multilevel"/>
    <w:tmpl w:val="9DA67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FD12BC"/>
    <w:multiLevelType w:val="multilevel"/>
    <w:tmpl w:val="E37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C6CFC"/>
    <w:multiLevelType w:val="multilevel"/>
    <w:tmpl w:val="9B84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5578A"/>
    <w:multiLevelType w:val="multilevel"/>
    <w:tmpl w:val="3DE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71AE3"/>
    <w:multiLevelType w:val="multilevel"/>
    <w:tmpl w:val="6A64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78387">
    <w:abstractNumId w:val="27"/>
  </w:num>
  <w:num w:numId="2" w16cid:durableId="179589060">
    <w:abstractNumId w:val="23"/>
  </w:num>
  <w:num w:numId="3" w16cid:durableId="592590607">
    <w:abstractNumId w:val="24"/>
  </w:num>
  <w:num w:numId="4" w16cid:durableId="2064599631">
    <w:abstractNumId w:val="1"/>
  </w:num>
  <w:num w:numId="5" w16cid:durableId="1034381397">
    <w:abstractNumId w:val="28"/>
  </w:num>
  <w:num w:numId="6" w16cid:durableId="1430589524">
    <w:abstractNumId w:val="8"/>
  </w:num>
  <w:num w:numId="7" w16cid:durableId="2025326110">
    <w:abstractNumId w:val="30"/>
  </w:num>
  <w:num w:numId="8" w16cid:durableId="1185512394">
    <w:abstractNumId w:val="20"/>
  </w:num>
  <w:num w:numId="9" w16cid:durableId="1085496215">
    <w:abstractNumId w:val="11"/>
  </w:num>
  <w:num w:numId="10" w16cid:durableId="247931826">
    <w:abstractNumId w:val="32"/>
  </w:num>
  <w:num w:numId="11" w16cid:durableId="2012367047">
    <w:abstractNumId w:val="7"/>
  </w:num>
  <w:num w:numId="12" w16cid:durableId="533007074">
    <w:abstractNumId w:val="9"/>
  </w:num>
  <w:num w:numId="13" w16cid:durableId="1997948638">
    <w:abstractNumId w:val="19"/>
  </w:num>
  <w:num w:numId="14" w16cid:durableId="945773593">
    <w:abstractNumId w:val="10"/>
  </w:num>
  <w:num w:numId="15" w16cid:durableId="905840324">
    <w:abstractNumId w:val="26"/>
  </w:num>
  <w:num w:numId="16" w16cid:durableId="1451045819">
    <w:abstractNumId w:val="18"/>
  </w:num>
  <w:num w:numId="17" w16cid:durableId="704520146">
    <w:abstractNumId w:val="16"/>
  </w:num>
  <w:num w:numId="18" w16cid:durableId="1865751228">
    <w:abstractNumId w:val="29"/>
  </w:num>
  <w:num w:numId="19" w16cid:durableId="44259397">
    <w:abstractNumId w:val="3"/>
  </w:num>
  <w:num w:numId="20" w16cid:durableId="1455438234">
    <w:abstractNumId w:val="5"/>
  </w:num>
  <w:num w:numId="21" w16cid:durableId="1855918668">
    <w:abstractNumId w:val="14"/>
  </w:num>
  <w:num w:numId="22" w16cid:durableId="933587199">
    <w:abstractNumId w:val="17"/>
  </w:num>
  <w:num w:numId="23" w16cid:durableId="1857385030">
    <w:abstractNumId w:val="22"/>
  </w:num>
  <w:num w:numId="24" w16cid:durableId="1491286078">
    <w:abstractNumId w:val="12"/>
  </w:num>
  <w:num w:numId="25" w16cid:durableId="834220910">
    <w:abstractNumId w:val="25"/>
  </w:num>
  <w:num w:numId="26" w16cid:durableId="55933491">
    <w:abstractNumId w:val="15"/>
  </w:num>
  <w:num w:numId="27" w16cid:durableId="1347057154">
    <w:abstractNumId w:val="21"/>
  </w:num>
  <w:num w:numId="28" w16cid:durableId="1505441481">
    <w:abstractNumId w:val="4"/>
  </w:num>
  <w:num w:numId="29" w16cid:durableId="657535658">
    <w:abstractNumId w:val="31"/>
  </w:num>
  <w:num w:numId="30" w16cid:durableId="1499037160">
    <w:abstractNumId w:val="6"/>
  </w:num>
  <w:num w:numId="31" w16cid:durableId="1617180719">
    <w:abstractNumId w:val="0"/>
  </w:num>
  <w:num w:numId="32" w16cid:durableId="2027168153">
    <w:abstractNumId w:val="13"/>
  </w:num>
  <w:num w:numId="33" w16cid:durableId="42762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E6"/>
    <w:rsid w:val="00050A9C"/>
    <w:rsid w:val="00066EA1"/>
    <w:rsid w:val="00081985"/>
    <w:rsid w:val="0009174B"/>
    <w:rsid w:val="000B6AF9"/>
    <w:rsid w:val="0014008B"/>
    <w:rsid w:val="001A6554"/>
    <w:rsid w:val="00203105"/>
    <w:rsid w:val="00203688"/>
    <w:rsid w:val="00222281"/>
    <w:rsid w:val="0024505E"/>
    <w:rsid w:val="002F00A2"/>
    <w:rsid w:val="003B4C24"/>
    <w:rsid w:val="003E1DFC"/>
    <w:rsid w:val="00417554"/>
    <w:rsid w:val="00426144"/>
    <w:rsid w:val="004674AD"/>
    <w:rsid w:val="004A4C01"/>
    <w:rsid w:val="004E3FE5"/>
    <w:rsid w:val="004F0858"/>
    <w:rsid w:val="0059184D"/>
    <w:rsid w:val="005B5466"/>
    <w:rsid w:val="005C23C9"/>
    <w:rsid w:val="005D3AB2"/>
    <w:rsid w:val="00635DD1"/>
    <w:rsid w:val="00637A42"/>
    <w:rsid w:val="00644AE6"/>
    <w:rsid w:val="006C1DAC"/>
    <w:rsid w:val="007468C0"/>
    <w:rsid w:val="007763FD"/>
    <w:rsid w:val="00792A67"/>
    <w:rsid w:val="007E09F4"/>
    <w:rsid w:val="00800569"/>
    <w:rsid w:val="008A19E2"/>
    <w:rsid w:val="008A3EF5"/>
    <w:rsid w:val="008A765F"/>
    <w:rsid w:val="008A7F60"/>
    <w:rsid w:val="008B403C"/>
    <w:rsid w:val="009264B0"/>
    <w:rsid w:val="009427C6"/>
    <w:rsid w:val="00A045AC"/>
    <w:rsid w:val="00A844D1"/>
    <w:rsid w:val="00A91EB7"/>
    <w:rsid w:val="00B07B9C"/>
    <w:rsid w:val="00B37EC6"/>
    <w:rsid w:val="00B40DD2"/>
    <w:rsid w:val="00B876BB"/>
    <w:rsid w:val="00BA7D44"/>
    <w:rsid w:val="00BC1AA1"/>
    <w:rsid w:val="00BD67C4"/>
    <w:rsid w:val="00C72C5C"/>
    <w:rsid w:val="00C736ED"/>
    <w:rsid w:val="00C862B0"/>
    <w:rsid w:val="00CB61B3"/>
    <w:rsid w:val="00D82B0D"/>
    <w:rsid w:val="00E85829"/>
    <w:rsid w:val="00E90459"/>
    <w:rsid w:val="00EA32E2"/>
    <w:rsid w:val="00EB2C5F"/>
    <w:rsid w:val="00F3753C"/>
    <w:rsid w:val="00F7743A"/>
    <w:rsid w:val="00F9174D"/>
    <w:rsid w:val="00FD0331"/>
    <w:rsid w:val="00FD2490"/>
    <w:rsid w:val="00FE0691"/>
    <w:rsid w:val="00FF1CAA"/>
    <w:rsid w:val="00FF2F65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6C017"/>
  <w15:docId w15:val="{0062028C-8720-4E11-BFF7-E9DA529F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EB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E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91EB7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  <w:style w:type="paragraph" w:styleId="NormalWeb">
    <w:name w:val="Normal (Web)"/>
    <w:basedOn w:val="Normal"/>
    <w:uiPriority w:val="99"/>
    <w:unhideWhenUsed/>
    <w:rsid w:val="00EB2C5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792A67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B40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91E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A91EB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91E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E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0cb1474-a534-468d-829f-636ece32c24c}" enabled="0" method="" siteId="{00cb1474-a534-468d-829f-636ece32c2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isabel.instone</dc:creator>
  <cp:lastModifiedBy>Maria Sharif</cp:lastModifiedBy>
  <cp:revision>2</cp:revision>
  <dcterms:created xsi:type="dcterms:W3CDTF">2025-12-01T09:59:00Z</dcterms:created>
  <dcterms:modified xsi:type="dcterms:W3CDTF">2025-12-01T09:59:00Z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for Microsoft 365</vt:lpwstr>
  </property>
</Properties>
</file>