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5: Properties of Covalent Substances</w:t>
      </w:r>
    </w:p>
    <w:p>
      <w:pPr>
        <w:jc w:val="center"/>
      </w:pPr>
      <w:r>
        <w:rPr>
          <w:i/>
        </w:rPr>
        <w:t>Example: H₂O</w:t>
      </w:r>
    </w:p>
    <w:p/>
    <w:p>
      <w:pPr>
        <w:pStyle w:val="Heading1"/>
      </w:pPr>
      <w:r>
        <w:t>Learning Objectives</w:t>
      </w:r>
    </w:p>
    <w:p>
      <w:r>
        <w:rPr>
          <w:b/>
        </w:rPr>
        <w:t xml:space="preserve">TKT </w:t>
      </w:r>
      <w:r>
        <w:t>Covalently bonded substances may consist of small molecules, for example those in water, hydrogen gas, carbon dioxide.</w:t>
        <w:br/>
      </w:r>
      <w:r>
        <w:rPr>
          <w:b/>
        </w:rPr>
        <w:t xml:space="preserve">TKT </w:t>
      </w:r>
      <w:r>
        <w:t>Some covalently bonded substances have very large molecules, such as polymers.</w:t>
        <w:br/>
      </w:r>
      <w:r>
        <w:rPr>
          <w:b/>
        </w:rPr>
        <w:t xml:space="preserve">TKT </w:t>
      </w:r>
      <w:r>
        <w:t>Some covalently bonded substances have giant covalent structures, such as diamond and silicon dioxide.</w:t>
        <w:br/>
      </w:r>
      <w:r>
        <w:rPr>
          <w:b/>
        </w:rPr>
        <w:t xml:space="preserve">TKT </w:t>
      </w:r>
      <w:r>
        <w:t>Substances that consist of small molecules are usually gases or liquids that have relatively low melting points and boiling points.</w:t>
        <w:br/>
      </w:r>
      <w:r>
        <w:rPr>
          <w:b/>
        </w:rPr>
        <w:t xml:space="preserve">TKT </w:t>
      </w:r>
      <w:r>
        <w:t>Although the covalent bonds holding molecules together are strong, the intermolecular forces acting between molecules are weak.</w:t>
        <w:br/>
      </w:r>
      <w:r>
        <w:rPr>
          <w:b/>
        </w:rPr>
        <w:t xml:space="preserve">TKT </w:t>
      </w:r>
      <w:r>
        <w:t>It is these intermolecular forces that are overcome, not the covalent bonds, when the substance melts or boils.</w:t>
        <w:br/>
      </w:r>
      <w:r>
        <w:rPr>
          <w:b/>
        </w:rPr>
        <w:t xml:space="preserve">TKT </w:t>
      </w:r>
      <w:r>
        <w:t>The intermolecular forces increase with the size of the molecules, so larger molecules have higher melting and boiling points.</w:t>
        <w:br/>
      </w:r>
      <w:r>
        <w:rPr>
          <w:b/>
        </w:rPr>
        <w:t xml:space="preserve">TKT </w:t>
      </w:r>
      <w:r>
        <w:t>These substances do not conduct electricity because the molecules do not have an overall electric charge.</w:t>
        <w:br/>
      </w:r>
      <w:r>
        <w:rPr>
          <w:b/>
        </w:rPr>
        <w:t xml:space="preserve">TKT </w:t>
      </w:r>
      <w:r>
        <w:t>Substances that consist of giant covalent structures are solids with very high melting points.</w:t>
        <w:br/>
      </w:r>
      <w:r>
        <w:rPr>
          <w:b/>
        </w:rPr>
        <w:t xml:space="preserve">TKT </w:t>
      </w:r>
      <w:r>
        <w:t>All of the atoms in these structures are linked to other atoms by strong covalent bonds.</w:t>
        <w:br/>
      </w:r>
      <w:r>
        <w:rPr>
          <w:b/>
        </w:rPr>
        <w:t xml:space="preserve">TKT </w:t>
      </w:r>
      <w:r>
        <w:t>These bonds must be overcome to melt or boil these substances.</w:t>
        <w:br/>
      </w:r>
      <w:r>
        <w:rPr>
          <w:b/>
        </w:rPr>
        <w:t xml:space="preserve">TKT </w:t>
      </w:r>
      <w:r>
        <w:t>Diamond and graphite (forms of carbon) and silicon dioxide (silica) are examples of giant covalent structures.</w:t>
        <w:br/>
      </w:r>
      <w:r>
        <w:rPr>
          <w:b/>
        </w:rPr>
        <w:t xml:space="preserve">TBAT </w:t>
      </w:r>
      <w:r>
        <w:t>What is the reason for chlorine's low boiling point?</w:t>
        <w:br/>
      </w:r>
      <w:r>
        <w:rPr>
          <w:b/>
        </w:rPr>
        <w:t xml:space="preserve">TBAT </w:t>
      </w:r>
      <w:r>
        <w:t>Explain why nitrogen is a gas at room temperature. Answer in terms of nitrogen's structure.</w:t>
        <w:br/>
      </w:r>
      <w:r>
        <w:rPr>
          <w:b/>
        </w:rPr>
        <w:t xml:space="preserve">TBAT </w:t>
      </w:r>
      <w:r>
        <w:t>Methane (CH4) has a low boiling point. What does methane consist of? (Choose between charged ions/a giant lattice/small molecules)</w:t>
        <w:br/>
      </w:r>
      <w:r>
        <w:rPr>
          <w:b/>
        </w:rPr>
        <w:t xml:space="preserve">TBAT </w:t>
      </w:r>
      <w:r>
        <w:t>Name the type of bonding in a molecule of water</w:t>
        <w:br/>
      </w:r>
      <w:r>
        <w:rPr>
          <w:b/>
        </w:rPr>
        <w:t xml:space="preserve">TBAT </w:t>
      </w:r>
      <w:r>
        <w:t>Why does pure water not conduct electricity?</w:t>
        <w:br/>
      </w:r>
      <w:r>
        <w:rPr>
          <w:b/>
        </w:rPr>
        <w:t xml:space="preserve">TBAT </w:t>
      </w:r>
      <w:r>
        <w:t>Explain why diamond is hard.</w:t>
        <w:br/>
      </w:r>
      <w:r>
        <w:br/>
        <w:t>Common Errors:</w:t>
        <w:br/>
        <w:t>Students might mix up the weak intermolecular forces and strong covalent bonds (intramolecular forces). Stress the difference between these and use diagrams to show where they each occur in a simple covalent substance.</w:t>
        <w:br/>
        <w:br/>
        <w:t>"When you melt a simple covalent substance, you break the covalent bonds". This is incorrect, because when you melt a simple covalent substance, like water, you are only breaking weak intermolecular forces (forces between the covalent molecules) and you are not breaking the covalent bonds that are holding the molecules themselves together. This can be illustrated by showing students particle diagrams of solid and liquid water, and pointing out that the liquid water is atill made of intact H2O molecules.</w:t>
        <w:br/>
        <w:br/>
      </w:r>
    </w:p>
    <w:p/>
    <w:p>
      <w:pPr>
        <w:pStyle w:val="Heading1"/>
      </w:pPr>
      <w:r>
        <w:t>Think-Aloud Script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